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6AFF"/>
          <w:sz w:val="52"/>
        </w:rPr>
        <w:t>ElemSticker</w:t>
      </w:r>
    </w:p>
    <w:p>
      <w:r>
        <w:rPr>
          <w:color w:val="475569"/>
          <w:sz w:val="24"/>
        </w:rPr>
        <w:t>Виджет стикера — интерактивная заметка с богатым оформлением</w:t>
      </w:r>
    </w:p>
    <w:p/>
    <w:p>
      <w:r>
        <w:rPr>
          <w:b/>
          <w:color w:val="4F6AFF"/>
          <w:sz w:val="26"/>
        </w:rPr>
        <w:t>Назначение</w:t>
      </w:r>
    </w:p>
    <w:p>
      <w:r>
        <w:rPr>
          <w:sz w:val="20"/>
        </w:rPr>
        <w:t>ElemSticker имитирует бумажный стикер (Post-it). Поддерживает inline WYSIWYG-редактирование, 15 цветовых тем, булавку и ленту как декоративные элементы, текстуры бумаги, рукописные шрифты, метаданные (автор, приоритет, теги, даты) и эффекты Figma (fills / strokes / effects).</w:t>
      </w:r>
    </w:p>
    <w:p>
      <w:r>
        <w:rPr>
          <w:b/>
          <w:color w:val="4F6AFF"/>
          <w:sz w:val="26"/>
        </w:rPr>
        <w:t>Основные возможности</w:t>
      </w:r>
    </w:p>
    <w:p>
      <w:pPr>
        <w:pStyle w:val="ListBullet"/>
      </w:pPr>
      <w:r>
        <w:rPr>
          <w:sz w:val="20"/>
        </w:rPr>
        <w:t>15 готовых тем: yellow, pink, blue, green, purple, orange, red, teal, mint, lavender, peach, sky, rose, amber, lime</w:t>
      </w:r>
    </w:p>
    <w:p>
      <w:pPr>
        <w:pStyle w:val="ListBullet"/>
      </w:pPr>
      <w:r>
        <w:rPr>
          <w:sz w:val="20"/>
        </w:rPr>
        <w:t>Декоративные элементы: булавка (4 позиции) и скотч (4 позиции, 3 стиля)</w:t>
      </w:r>
    </w:p>
    <w:p>
      <w:pPr>
        <w:pStyle w:val="ListBullet"/>
      </w:pPr>
      <w:r>
        <w:rPr>
          <w:sz w:val="20"/>
        </w:rPr>
        <w:t>Текстуры бумаги: standard / aged / recycled + паттерны: lined / grid / dotted</w:t>
      </w:r>
    </w:p>
    <w:p>
      <w:pPr>
        <w:pStyle w:val="ListBullet"/>
      </w:pPr>
      <w:r>
        <w:rPr>
          <w:sz w:val="20"/>
        </w:rPr>
        <w:t>Загнутый уголок (4 позиции) и тень по краю</w:t>
      </w:r>
    </w:p>
    <w:p>
      <w:pPr>
        <w:pStyle w:val="ListBullet"/>
      </w:pPr>
      <w:r>
        <w:rPr>
          <w:sz w:val="20"/>
        </w:rPr>
        <w:t>Рукописные шрифты: Caveat, Kalam, Patrick Hand, Dancing Script, Indie Flower</w:t>
      </w:r>
    </w:p>
    <w:p>
      <w:pPr>
        <w:pStyle w:val="ListBullet"/>
      </w:pPr>
      <w:r>
        <w:rPr>
          <w:sz w:val="20"/>
        </w:rPr>
        <w:t>Метаданные: автор, дата создания/изменения, приоритет, теги</w:t>
      </w:r>
    </w:p>
    <w:p>
      <w:pPr>
        <w:pStyle w:val="ListBullet"/>
      </w:pPr>
      <w:r>
        <w:rPr>
          <w:sz w:val="20"/>
        </w:rPr>
        <w:t>Произвольный поворот (−10°..+10°) + случайный поворот при монтировании</w:t>
      </w:r>
    </w:p>
    <w:p>
      <w:r>
        <w:rPr>
          <w:b/>
          <w:color w:val="4F6AFF"/>
          <w:sz w:val="26"/>
        </w:rPr>
        <w:t>Параметры</w:t>
      </w:r>
    </w:p>
    <w:p>
      <w:r>
        <w:rPr>
          <w:b/>
          <w:color w:val="1E293B"/>
          <w:sz w:val="22"/>
        </w:rPr>
        <w:t>Контент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html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HTML-контент стикера (редактируется inline)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placeholder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'Нажмите...'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Подсказка при пустом контенте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isPlainHTMLShown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исходный HTML вместо WYSIWYG</w:t>
            </w:r>
          </w:p>
        </w:tc>
      </w:tr>
    </w:tbl>
    <w:p/>
    <w:p>
      <w:r>
        <w:rPr>
          <w:b/>
          <w:color w:val="1E293B"/>
          <w:sz w:val="22"/>
        </w:rPr>
        <w:t>Тема и цвета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stickerTheme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yellow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Предустановленная цветовая тема (15 вариантов)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stickerColor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Кастомный фоновый цвет (переопределяет тему)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textColor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Кастомный цвет текста (переопределяет тему)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useGradient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Использовать градиент для объёмности фона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showBorder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Тонкая рамка стикера</w:t>
            </w:r>
          </w:p>
        </w:tc>
      </w:tr>
    </w:tbl>
    <w:p/>
    <w:p>
      <w:r>
        <w:rPr>
          <w:b/>
          <w:color w:val="1E293B"/>
          <w:sz w:val="22"/>
        </w:rPr>
        <w:t>Поворот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rotation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Угол поворота (от −10 до 10 градусов)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rotationRandom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Случайный небольшой поворот при монтировании</w:t>
            </w:r>
          </w:p>
        </w:tc>
      </w:tr>
    </w:tbl>
    <w:p/>
    <w:p>
      <w:r>
        <w:rPr>
          <w:b/>
          <w:color w:val="1E293B"/>
          <w:sz w:val="22"/>
        </w:rPr>
        <w:t>Булавка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showPin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декоративную булавку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pinPosition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top-center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Позиция: top-left / top-center / top-right / center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pinColor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булавки (по умолчанию из темы)</w:t>
            </w:r>
          </w:p>
        </w:tc>
      </w:tr>
    </w:tbl>
    <w:p/>
    <w:p>
      <w:r>
        <w:rPr>
          <w:b/>
          <w:color w:val="1E293B"/>
          <w:sz w:val="22"/>
        </w:rPr>
        <w:t>Скотч (tape)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showTape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декоративный скотч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tapeStyle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single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Стиль: single / double / torn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tapePosition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top-center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Позиция: top-left / top-center / top-right / center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tapeColor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скотча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tapeRotation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0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Поворот скотча (от −15 до 15 градусов)</w:t>
            </w:r>
          </w:p>
        </w:tc>
      </w:tr>
    </w:tbl>
    <w:p/>
    <w:p>
      <w:r>
        <w:rPr>
          <w:b/>
          <w:color w:val="1E293B"/>
          <w:sz w:val="22"/>
        </w:rPr>
        <w:t>Стиль бумаги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paperStyle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standard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бумаги: standard / aged / recycled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paperTexture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none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Текстура: none / lined / grid / dotted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showFoldedCorner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Загнутый уголок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foldedCornerPosition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bottom-right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Позиция уголка: bottom-right / bottom-left / top-right / top-left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edgeShadow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Тень приподнятого края</w:t>
            </w:r>
          </w:p>
        </w:tc>
      </w:tr>
    </w:tbl>
    <w:p/>
    <w:p>
      <w:r>
        <w:rPr>
          <w:b/>
          <w:color w:val="1E293B"/>
          <w:sz w:val="22"/>
        </w:rPr>
        <w:t>Шрифт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useHandwritingFont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Рукописный шрифт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handwritingFont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caveat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Гарнитура: caveat / kalam / patrick-hand / dancing-script / indie-flower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fontFamily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Произвольная гарнитура (переопределяет всё)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fontSize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14px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Размер шрифта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fontWeight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400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Толщина шрифта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lineHeight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1.5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Межстрочный интервал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textAlign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left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Выравнивание текста</w:t>
            </w:r>
          </w:p>
        </w:tc>
      </w:tr>
    </w:tbl>
    <w:p/>
    <w:p>
      <w:r>
        <w:rPr>
          <w:b/>
          <w:color w:val="1E293B"/>
          <w:sz w:val="22"/>
        </w:rPr>
        <w:t>Метаданные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showMetadata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блок метаданных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metadataPosition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bottom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Позиция: top / bottom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createdAt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Дата создания (ISO)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modifiedAt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Дата изменения (ISO)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author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Автор заметки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dateFormat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DD MMM YYYY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Формат даты (dayjs)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showPriority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индикатор приоритета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priority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Уровень приоритета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showTags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теги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tags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Array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[]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Массив строк-тегов</w:t>
            </w:r>
          </w:p>
        </w:tc>
      </w:tr>
    </w:tbl>
    <w:p/>
    <w:p>
      <w:r>
        <w:rPr>
          <w:b/>
          <w:color w:val="1E293B"/>
          <w:sz w:val="22"/>
        </w:rPr>
        <w:t>Размеры и отступы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padding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16px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Внутренний отступ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minHeight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60px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Минимальная высота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minWidth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Минимальная ширина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maxWidth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Максимальная ширина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aspectRatio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Соотношение сторон (CSS aspect-ratio)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borderRadius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2px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Скругление углов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boxShadow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...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Тень (CSS box-shadow)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opacity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Прозрачность (0–1)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