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4197" w14:textId="77777777" w:rsidR="00083B91" w:rsidRDefault="00083B91" w:rsidP="00083B91">
      <w:proofErr w:type="spellStart"/>
      <w:r>
        <w:t>FatSecret</w:t>
      </w:r>
      <w:proofErr w:type="spellEnd"/>
      <w:r>
        <w:t xml:space="preserve"> </w:t>
      </w:r>
      <w:proofErr w:type="gramStart"/>
      <w:r>
        <w:t>- это мобильное приложение</w:t>
      </w:r>
      <w:proofErr w:type="gramEnd"/>
      <w:r>
        <w:t>, которое помогает пользователям отслеживать ежедневное потребление калорий, физические упражнения и прогресс в снижении веса. У приложения есть свои преимущества и недостатки, которые заключаются в следующем:</w:t>
      </w:r>
    </w:p>
    <w:p w14:paraId="26AA17D9" w14:textId="77777777" w:rsidR="00083B91" w:rsidRDefault="00083B91" w:rsidP="00083B91"/>
    <w:p w14:paraId="66619913" w14:textId="77777777" w:rsidR="00083B91" w:rsidRDefault="00083B91" w:rsidP="00083B91">
      <w:r>
        <w:t>Преимущества:</w:t>
      </w:r>
    </w:p>
    <w:p w14:paraId="493A656A" w14:textId="77777777" w:rsidR="00083B91" w:rsidRDefault="00083B91" w:rsidP="00083B91"/>
    <w:p w14:paraId="6051627B" w14:textId="77777777" w:rsidR="00083B91" w:rsidRDefault="00083B91" w:rsidP="00083B91">
      <w:r>
        <w:t>Обширная база данных продуктов питания: Приложение имеет большую базу данных продуктов питания, включая ресторанные и фирменные продукты, что облегчает пользователям точное отслеживание потребляемых калорий.</w:t>
      </w:r>
    </w:p>
    <w:p w14:paraId="2D3BF3C2" w14:textId="77777777" w:rsidR="00083B91" w:rsidRDefault="00083B91" w:rsidP="00083B91"/>
    <w:p w14:paraId="7003229B" w14:textId="77777777" w:rsidR="00083B91" w:rsidRDefault="00083B91" w:rsidP="00083B91">
      <w:r>
        <w:t>Сканер штрих-кодов: Приложение оснащено сканером штрих-кода, который может сканировать штрих-код упакованных продуктов, что облегчает отслеживание калорий и информации о питании.</w:t>
      </w:r>
    </w:p>
    <w:p w14:paraId="435378F0" w14:textId="77777777" w:rsidR="00083B91" w:rsidRDefault="00083B91" w:rsidP="00083B91"/>
    <w:p w14:paraId="745366ED" w14:textId="77777777" w:rsidR="00083B91" w:rsidRDefault="00083B91" w:rsidP="00083B91">
      <w:r>
        <w:t xml:space="preserve">Отслеживание упражнений: </w:t>
      </w:r>
      <w:proofErr w:type="spellStart"/>
      <w:r>
        <w:t>FatSecret</w:t>
      </w:r>
      <w:proofErr w:type="spellEnd"/>
      <w:r>
        <w:t xml:space="preserve"> также позволяет пользователям отслеживать свои физические упражнения и физическую активность, что может помочь пользователям сжигать больше калорий и оставаться мотивированными.</w:t>
      </w:r>
    </w:p>
    <w:p w14:paraId="3EA086D6" w14:textId="77777777" w:rsidR="00083B91" w:rsidRDefault="00083B91" w:rsidP="00083B91"/>
    <w:p w14:paraId="2F619995" w14:textId="77777777" w:rsidR="00083B91" w:rsidRDefault="00083B91" w:rsidP="00083B91">
      <w:r>
        <w:t>Поддержка сообщества: Приложение имеет активное сообщество пользователей, где пользователи могут делиться своим опытом похудения, рецептами и советами, создавая атмосферу поддержки и ободрения.</w:t>
      </w:r>
    </w:p>
    <w:p w14:paraId="4E4DBACD" w14:textId="77777777" w:rsidR="00083B91" w:rsidRDefault="00083B91" w:rsidP="00083B91"/>
    <w:p w14:paraId="170423DD" w14:textId="77777777" w:rsidR="00083B91" w:rsidRDefault="00083B91" w:rsidP="00083B91">
      <w:r>
        <w:t>Бесплатность: приложение можно скачать и использовать бесплатно, что делает его доступным для всех, кто хочет отслеживать свой путь к снижению веса.</w:t>
      </w:r>
    </w:p>
    <w:p w14:paraId="14E0A383" w14:textId="77777777" w:rsidR="00083B91" w:rsidRDefault="00083B91" w:rsidP="00083B91"/>
    <w:p w14:paraId="08EDA459" w14:textId="77777777" w:rsidR="00083B91" w:rsidRDefault="00083B91" w:rsidP="00083B91">
      <w:r>
        <w:t>Недостатки:</w:t>
      </w:r>
    </w:p>
    <w:p w14:paraId="1FC68FF3" w14:textId="77777777" w:rsidR="00083B91" w:rsidRDefault="00083B91" w:rsidP="00083B91"/>
    <w:p w14:paraId="1F8D17CC" w14:textId="77777777" w:rsidR="00083B91" w:rsidRDefault="00083B91" w:rsidP="00083B91">
      <w:r>
        <w:t>Пользовательский интерфейс: Некоторые пользователи могут счесть пользовательский интерфейс приложения запутанным и загроможденным, что затрудняет навигацию.</w:t>
      </w:r>
    </w:p>
    <w:p w14:paraId="02D6C1A2" w14:textId="77777777" w:rsidR="00083B91" w:rsidRDefault="00083B91" w:rsidP="00083B91"/>
    <w:p w14:paraId="03CF1323" w14:textId="77777777" w:rsidR="00083B91" w:rsidRDefault="00083B91" w:rsidP="00083B91">
      <w:r>
        <w:t>Реклама: В приложении отображается реклама, которая может отвлекать и раздражать некоторых пользователей.</w:t>
      </w:r>
    </w:p>
    <w:p w14:paraId="3A1DCA6F" w14:textId="77777777" w:rsidR="00083B91" w:rsidRDefault="00083B91" w:rsidP="00083B91"/>
    <w:p w14:paraId="23EBCEF2" w14:textId="77777777" w:rsidR="00083B91" w:rsidRDefault="00083B91" w:rsidP="00083B91">
      <w:r>
        <w:t>Неточная информация</w:t>
      </w:r>
      <w:proofErr w:type="gramStart"/>
      <w:r>
        <w:t>: Хотя</w:t>
      </w:r>
      <w:proofErr w:type="gramEnd"/>
      <w:r>
        <w:t xml:space="preserve"> база данных приложения является полной, некоторая информация в приложении может быть неточной, что может привести к неточному учету калорий.</w:t>
      </w:r>
    </w:p>
    <w:p w14:paraId="286EE12C" w14:textId="77777777" w:rsidR="00083B91" w:rsidRDefault="00083B91" w:rsidP="00083B91"/>
    <w:p w14:paraId="40C124DC" w14:textId="77777777" w:rsidR="00083B91" w:rsidRDefault="00083B91" w:rsidP="00083B91">
      <w:r>
        <w:t>Ограниченные возможности: Возможности приложения ограничены по сравнению с другими приложениями для похудения, что может не удовлетворить потребности всех пользователей.</w:t>
      </w:r>
    </w:p>
    <w:p w14:paraId="4CAFD786" w14:textId="77777777" w:rsidR="00083B91" w:rsidRDefault="00083B91" w:rsidP="00083B91"/>
    <w:p w14:paraId="10EC1416" w14:textId="77777777" w:rsidR="00083B91" w:rsidRDefault="00083B91" w:rsidP="00083B91">
      <w:r>
        <w:t>Проблемы с конфиденциальностью: Приложение собирает данные пользователя, которые могут включать личную информацию, такую как имя, адрес электронной почты и местоположение, что вызывает у некоторых пользователей опасения по поводу конфиденциальности.</w:t>
      </w:r>
    </w:p>
    <w:p w14:paraId="4BCB52C1" w14:textId="77777777" w:rsidR="00083B91" w:rsidRDefault="00083B91" w:rsidP="00083B91"/>
    <w:p w14:paraId="407340B3" w14:textId="523289E2" w:rsidR="00C10B5E" w:rsidRDefault="00083B91" w:rsidP="00083B91">
      <w:r>
        <w:t xml:space="preserve">В целом, приложение </w:t>
      </w:r>
      <w:proofErr w:type="spellStart"/>
      <w:r>
        <w:t>FatSecret</w:t>
      </w:r>
      <w:proofErr w:type="spellEnd"/>
      <w:r>
        <w:t xml:space="preserve"> может быть полезным инструментом для пользователей, которые хотят отслеживать потребление калорий и прогресс в похудении, но оно может не подойти всем из-за своих ограничений и потенциальных проблем с конфиденциальностью.</w:t>
      </w:r>
    </w:p>
    <w:sectPr w:rsidR="00C1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C"/>
    <w:rsid w:val="00083B91"/>
    <w:rsid w:val="007B0956"/>
    <w:rsid w:val="00854BFC"/>
    <w:rsid w:val="009F5BEF"/>
    <w:rsid w:val="00A8031A"/>
    <w:rsid w:val="00C10B5E"/>
    <w:rsid w:val="00CA77ED"/>
    <w:rsid w:val="00D10970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243E0-0850-420D-8B84-4A6BA4A1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A8031A"/>
    <w:pPr>
      <w:widowControl w:val="0"/>
      <w:autoSpaceDE w:val="0"/>
      <w:autoSpaceDN w:val="0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numPr>
        <w:numId w:val="10"/>
      </w:numPr>
      <w:tabs>
        <w:tab w:val="clear" w:pos="360"/>
      </w:tabs>
      <w:ind w:left="1135" w:hanging="284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2</cp:revision>
  <dcterms:created xsi:type="dcterms:W3CDTF">2023-03-22T17:54:00Z</dcterms:created>
  <dcterms:modified xsi:type="dcterms:W3CDTF">2023-03-22T17:54:00Z</dcterms:modified>
</cp:coreProperties>
</file>