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ADC" w:rsidRDefault="00276ADC" w:rsidP="00276ADC">
      <w:pPr>
        <w:jc w:val="center"/>
        <w:rPr>
          <w:rFonts w:ascii="Times New Roman" w:hAnsi="Times New Roman"/>
          <w:b/>
          <w:sz w:val="28"/>
          <w:szCs w:val="28"/>
        </w:rPr>
      </w:pPr>
      <w:r w:rsidRPr="00276ADC">
        <w:rPr>
          <w:rFonts w:ascii="Times New Roman" w:hAnsi="Times New Roman"/>
          <w:b/>
          <w:sz w:val="28"/>
          <w:szCs w:val="28"/>
        </w:rPr>
        <w:t>основные при</w:t>
      </w:r>
      <w:bookmarkStart w:id="0" w:name="_GoBack"/>
      <w:bookmarkEnd w:id="0"/>
      <w:r w:rsidRPr="00276ADC">
        <w:rPr>
          <w:rFonts w:ascii="Times New Roman" w:hAnsi="Times New Roman"/>
          <w:b/>
          <w:sz w:val="28"/>
          <w:szCs w:val="28"/>
        </w:rPr>
        <w:t>нципы христианской морали</w:t>
      </w:r>
    </w:p>
    <w:p w:rsidR="00276ADC" w:rsidRPr="00276ADC" w:rsidRDefault="00276ADC" w:rsidP="00276AD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выполнил Белых Е.А.</w:t>
      </w:r>
    </w:p>
    <w:p w:rsidR="00276ADC" w:rsidRPr="00276ADC" w:rsidRDefault="00276ADC" w:rsidP="00276ADC">
      <w:pPr>
        <w:rPr>
          <w:rFonts w:ascii="Times New Roman" w:hAnsi="Times New Roman"/>
          <w:sz w:val="28"/>
          <w:szCs w:val="28"/>
        </w:rPr>
      </w:pPr>
      <w:proofErr w:type="gramStart"/>
      <w:r w:rsidRPr="00276ADC">
        <w:rPr>
          <w:rFonts w:ascii="Times New Roman" w:hAnsi="Times New Roman"/>
          <w:sz w:val="28"/>
          <w:szCs w:val="28"/>
        </w:rPr>
        <w:t>Особенности христианской морали Христианская мораль находит свое выражение в своеобразных представлениях и понятиях о нравственном и безнравственном, в совокупности определенных моральных норм (например, заповедях), в специфических религиозно-нравственных чувствах (христианская любовь, совесть и т. п.) и некоторых волевых качествах верующего человека (терпение, покорность и пр.), а также в системах нравственного богословия или теологической этики.</w:t>
      </w:r>
      <w:proofErr w:type="gramEnd"/>
      <w:r w:rsidRPr="00276ADC">
        <w:rPr>
          <w:rFonts w:ascii="Times New Roman" w:hAnsi="Times New Roman"/>
          <w:sz w:val="28"/>
          <w:szCs w:val="28"/>
        </w:rPr>
        <w:t xml:space="preserve"> Все вместе перечисленные элементы составляют христианское нравственное сознание.</w:t>
      </w:r>
    </w:p>
    <w:p w:rsidR="00276ADC" w:rsidRPr="00276ADC" w:rsidRDefault="00276ADC" w:rsidP="00276ADC">
      <w:pPr>
        <w:rPr>
          <w:rFonts w:ascii="Times New Roman" w:hAnsi="Times New Roman"/>
          <w:sz w:val="28"/>
          <w:szCs w:val="28"/>
        </w:rPr>
      </w:pPr>
      <w:r w:rsidRPr="00276ADC">
        <w:rPr>
          <w:rFonts w:ascii="Times New Roman" w:hAnsi="Times New Roman"/>
          <w:sz w:val="28"/>
          <w:szCs w:val="28"/>
        </w:rPr>
        <w:t>Нравственное сознание христиан является социально и исторически обусловленным отражением их практического поведения в коллективе и обществе. Оно первоначально возникло как отражение бессилия рабов и порабощенных Римом народов в борьбе за свою свободу и счастье. Христианская мораль в последующем развитии приобрела некоторую самостоятельность, проявившуюся в том, что христианское нравственное сознание в своем архаичном идейно-образном содержании продолжает существовать вплоть до наших дней, выступая силой, тормозящей дальнейший нравственный прогресс человечества</w:t>
      </w:r>
      <w:proofErr w:type="gramStart"/>
      <w:r w:rsidRPr="00276ADC">
        <w:rPr>
          <w:rFonts w:ascii="Times New Roman" w:hAnsi="Times New Roman"/>
          <w:sz w:val="28"/>
          <w:szCs w:val="28"/>
        </w:rPr>
        <w:t xml:space="preserve"> В</w:t>
      </w:r>
      <w:proofErr w:type="gramEnd"/>
      <w:r w:rsidRPr="00276ADC">
        <w:rPr>
          <w:rFonts w:ascii="Times New Roman" w:hAnsi="Times New Roman"/>
          <w:sz w:val="28"/>
          <w:szCs w:val="28"/>
        </w:rPr>
        <w:t xml:space="preserve"> своем многовековом историческом существовании христианская мораль приспосабливалась к социально-политическим интересам различных классов, воплощаясь в свои классовые разновидности: христианско-феодальную католическую и православную мораль, а также христианско-бур-</w:t>
      </w:r>
      <w:proofErr w:type="spellStart"/>
      <w:r w:rsidRPr="00276ADC">
        <w:rPr>
          <w:rFonts w:ascii="Times New Roman" w:hAnsi="Times New Roman"/>
          <w:sz w:val="28"/>
          <w:szCs w:val="28"/>
        </w:rPr>
        <w:t>жуазную</w:t>
      </w:r>
      <w:proofErr w:type="spellEnd"/>
      <w:r w:rsidRPr="00276ADC">
        <w:rPr>
          <w:rFonts w:ascii="Times New Roman" w:hAnsi="Times New Roman"/>
          <w:sz w:val="28"/>
          <w:szCs w:val="28"/>
        </w:rPr>
        <w:t xml:space="preserve"> протестантскую мораль, с одной стороны, с другой - в христианско-демократическую мораль средневековых народных ересей и даже христиан-</w:t>
      </w:r>
      <w:proofErr w:type="spellStart"/>
      <w:r w:rsidRPr="00276ADC">
        <w:rPr>
          <w:rFonts w:ascii="Times New Roman" w:hAnsi="Times New Roman"/>
          <w:sz w:val="28"/>
          <w:szCs w:val="28"/>
        </w:rPr>
        <w:t>ско</w:t>
      </w:r>
      <w:proofErr w:type="spellEnd"/>
      <w:r w:rsidRPr="00276ADC">
        <w:rPr>
          <w:rFonts w:ascii="Times New Roman" w:hAnsi="Times New Roman"/>
          <w:sz w:val="28"/>
          <w:szCs w:val="28"/>
        </w:rPr>
        <w:t>-пролетарскую мораль на ранних этапах рабочего движения ("христианский социализм"). При всем том в христианской морали сохранялось устойчивое религиозно-нравственное ядро, что позволяет выделить христианское нравственное сознание как самостоятельное идеологическое явление, обладающее специфическими особенностями, позволяющими отличить его от других систем морали, например от буржуазно-просветительских или, тем более, от ате</w:t>
      </w:r>
      <w:r w:rsidRPr="00276ADC">
        <w:rPr>
          <w:rFonts w:ascii="Times New Roman" w:hAnsi="Times New Roman"/>
          <w:sz w:val="28"/>
          <w:szCs w:val="28"/>
        </w:rPr>
        <w:t>истической пролетарской морали.</w:t>
      </w:r>
    </w:p>
    <w:p w:rsidR="00276ADC" w:rsidRPr="00276ADC" w:rsidRDefault="00276ADC" w:rsidP="00276ADC">
      <w:pPr>
        <w:rPr>
          <w:rFonts w:ascii="Times New Roman" w:hAnsi="Times New Roman"/>
          <w:sz w:val="28"/>
          <w:szCs w:val="28"/>
        </w:rPr>
      </w:pPr>
      <w:r w:rsidRPr="00276ADC">
        <w:rPr>
          <w:rFonts w:ascii="Times New Roman" w:hAnsi="Times New Roman"/>
          <w:sz w:val="28"/>
          <w:szCs w:val="28"/>
        </w:rPr>
        <w:t>Главной особенностью христианской (как и вообще всякой религиозной) морали является то, что ее основные положения ставятся в обязательную связь с догматами вероучения. Так как "</w:t>
      </w:r>
      <w:proofErr w:type="spellStart"/>
      <w:r w:rsidRPr="00276ADC">
        <w:rPr>
          <w:rFonts w:ascii="Times New Roman" w:hAnsi="Times New Roman"/>
          <w:sz w:val="28"/>
          <w:szCs w:val="28"/>
        </w:rPr>
        <w:t>богооткровенные</w:t>
      </w:r>
      <w:proofErr w:type="spellEnd"/>
      <w:r w:rsidRPr="00276ADC">
        <w:rPr>
          <w:rFonts w:ascii="Times New Roman" w:hAnsi="Times New Roman"/>
          <w:sz w:val="28"/>
          <w:szCs w:val="28"/>
        </w:rPr>
        <w:t xml:space="preserve">" догматы христианского вероучения считаются неизменными, основные нормы христианской морали, в их отвлеченном содержании, также отличаются </w:t>
      </w:r>
      <w:r w:rsidRPr="00276ADC">
        <w:rPr>
          <w:rFonts w:ascii="Times New Roman" w:hAnsi="Times New Roman"/>
          <w:sz w:val="28"/>
          <w:szCs w:val="28"/>
        </w:rPr>
        <w:lastRenderedPageBreak/>
        <w:t>относительной устойчивостью, сохраняют свою силу в каждом новом поколении верующих людей. В этом заключается консервативность религиозной морали, которая и в изменившихся социально-исторических условиях несет груз обветшавших нравственных предрассудков, унас</w:t>
      </w:r>
      <w:r w:rsidRPr="00276ADC">
        <w:rPr>
          <w:rFonts w:ascii="Times New Roman" w:hAnsi="Times New Roman"/>
          <w:sz w:val="28"/>
          <w:szCs w:val="28"/>
        </w:rPr>
        <w:t>ледованных от прошедших времен.</w:t>
      </w:r>
    </w:p>
    <w:p w:rsidR="00276ADC" w:rsidRPr="00276ADC" w:rsidRDefault="00276ADC" w:rsidP="00276ADC">
      <w:pPr>
        <w:rPr>
          <w:rFonts w:ascii="Times New Roman" w:hAnsi="Times New Roman"/>
          <w:sz w:val="28"/>
          <w:szCs w:val="28"/>
        </w:rPr>
      </w:pPr>
      <w:r w:rsidRPr="00276ADC">
        <w:rPr>
          <w:rFonts w:ascii="Times New Roman" w:hAnsi="Times New Roman"/>
          <w:sz w:val="28"/>
          <w:szCs w:val="28"/>
        </w:rPr>
        <w:t xml:space="preserve">Другой особенностью христианской морали, вытекающей из ее связи с догматами вероучения, является то, что в ней есть такие нравственные наставления, которые невозможно найти в </w:t>
      </w:r>
      <w:proofErr w:type="spellStart"/>
      <w:proofErr w:type="gramStart"/>
      <w:r w:rsidRPr="00276ADC">
        <w:rPr>
          <w:rFonts w:ascii="Times New Roman" w:hAnsi="Times New Roman"/>
          <w:sz w:val="28"/>
          <w:szCs w:val="28"/>
        </w:rPr>
        <w:t>в</w:t>
      </w:r>
      <w:proofErr w:type="spellEnd"/>
      <w:proofErr w:type="gramEnd"/>
      <w:r w:rsidRPr="00276ADC">
        <w:rPr>
          <w:rFonts w:ascii="Times New Roman" w:hAnsi="Times New Roman"/>
          <w:sz w:val="28"/>
          <w:szCs w:val="28"/>
        </w:rPr>
        <w:t xml:space="preserve"> системах нерелигиозной морали. Таково, например, христианское учение о страдании-благе, о всепрощении, любви к врагам, непротивлении злу и другие положения, находящиеся в противоречии с насущными интересами реальной жизни людей. Что касается положений христианства, общих с другими системами морали, то они получили в нем значительное изменение под влиянием религиозно-фантастических представлений.</w:t>
      </w:r>
    </w:p>
    <w:p w:rsidR="00276ADC" w:rsidRPr="00276ADC" w:rsidRDefault="00276ADC" w:rsidP="00276ADC">
      <w:pPr>
        <w:rPr>
          <w:rFonts w:ascii="Times New Roman" w:hAnsi="Times New Roman"/>
          <w:sz w:val="28"/>
          <w:szCs w:val="28"/>
        </w:rPr>
      </w:pPr>
      <w:r w:rsidRPr="00276ADC">
        <w:rPr>
          <w:rFonts w:ascii="Times New Roman" w:hAnsi="Times New Roman"/>
          <w:sz w:val="28"/>
          <w:szCs w:val="28"/>
        </w:rPr>
        <w:t>В самом сжатом виде христианскую мораль можно определить как систему нравственных представлений, понятий, норм и чувств и соответствующего им поведения, тесно связанную с догматами христианского вероучения. Поскольку религия есть фантастическое отражение в головах людей внешних сил, которые господствуют над ними в их повседневной жизни, постольку и в христианском сознании отражаются реальные межчеловеческие отношения в искажен</w:t>
      </w:r>
      <w:r w:rsidRPr="00276ADC">
        <w:rPr>
          <w:rFonts w:ascii="Times New Roman" w:hAnsi="Times New Roman"/>
          <w:sz w:val="28"/>
          <w:szCs w:val="28"/>
        </w:rPr>
        <w:t>ном религиозной фантазией виде.</w:t>
      </w:r>
    </w:p>
    <w:p w:rsidR="004363DF" w:rsidRPr="00276ADC" w:rsidRDefault="004363DF" w:rsidP="00276ADC">
      <w:pPr>
        <w:rPr>
          <w:rFonts w:ascii="Times New Roman" w:hAnsi="Times New Roman"/>
          <w:sz w:val="28"/>
          <w:szCs w:val="28"/>
        </w:rPr>
      </w:pPr>
    </w:p>
    <w:p w:rsidR="00276ADC" w:rsidRPr="00276ADC" w:rsidRDefault="00276ADC">
      <w:pPr>
        <w:rPr>
          <w:rFonts w:ascii="Times New Roman" w:hAnsi="Times New Roman"/>
          <w:sz w:val="28"/>
          <w:szCs w:val="28"/>
        </w:rPr>
      </w:pPr>
    </w:p>
    <w:sectPr w:rsidR="00276ADC" w:rsidRPr="00276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3DF"/>
    <w:rsid w:val="00276ADC"/>
    <w:rsid w:val="004363DF"/>
    <w:rsid w:val="00A81219"/>
    <w:rsid w:val="00EE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3</cp:revision>
  <cp:lastPrinted>2020-06-19T10:34:00Z</cp:lastPrinted>
  <dcterms:created xsi:type="dcterms:W3CDTF">2020-06-19T10:33:00Z</dcterms:created>
  <dcterms:modified xsi:type="dcterms:W3CDTF">2020-06-19T10:34:00Z</dcterms:modified>
</cp:coreProperties>
</file>