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0E" w:rsidRPr="00CE340E" w:rsidRDefault="00CE340E" w:rsidP="00CE340E">
      <w:pPr>
        <w:pStyle w:val="1"/>
        <w:jc w:val="center"/>
        <w:rPr>
          <w:rFonts w:ascii="Times New Roman" w:hAnsi="Times New Roman" w:cs="Times New Roman"/>
          <w:sz w:val="32"/>
        </w:rPr>
      </w:pPr>
      <w:r w:rsidRPr="00CE340E">
        <w:rPr>
          <w:rFonts w:ascii="Times New Roman" w:hAnsi="Times New Roman" w:cs="Times New Roman"/>
          <w:sz w:val="32"/>
        </w:rPr>
        <w:t>Решение уравнений</w:t>
      </w:r>
    </w:p>
    <w:p w:rsidR="00CE340E" w:rsidRPr="00CE340E" w:rsidRDefault="00CE340E" w:rsidP="00CE340E">
      <w:pPr>
        <w:rPr>
          <w:rFonts w:ascii="Times New Roman" w:hAnsi="Times New Roman" w:cs="Times New Roman"/>
          <w:sz w:val="28"/>
        </w:rPr>
      </w:pPr>
      <w:r w:rsidRPr="00CE340E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 xml:space="preserve">Функция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solve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>(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expr,x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) - решает алгебраическое уравнение относительно переменной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x</w:t>
      </w:r>
      <w:proofErr w:type="spellEnd"/>
      <w:r>
        <w:rPr>
          <w:rFonts w:ascii="Times New Roman" w:hAnsi="Times New Roman" w:cs="Times New Roman"/>
          <w:bCs/>
          <w:sz w:val="28"/>
        </w:rPr>
        <w:t>;</w:t>
      </w:r>
      <w:r w:rsidRPr="00CE340E">
        <w:rPr>
          <w:rFonts w:ascii="Times New Roman" w:hAnsi="Times New Roman" w:cs="Times New Roman"/>
          <w:bCs/>
          <w:sz w:val="28"/>
        </w:rPr>
        <w:t xml:space="preserve"> </w:t>
      </w:r>
    </w:p>
    <w:p w:rsidR="00CE340E" w:rsidRPr="00CE340E" w:rsidRDefault="00CE340E" w:rsidP="00CE340E">
      <w:pPr>
        <w:rPr>
          <w:rFonts w:ascii="Times New Roman" w:hAnsi="Times New Roman" w:cs="Times New Roman"/>
          <w:sz w:val="28"/>
        </w:rPr>
      </w:pPr>
      <w:r w:rsidRPr="00CE340E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 xml:space="preserve">Функция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solve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expr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) - решает алгебраическое уравнение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expr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относительно неизвестной переменной, входящей в уравнение</w:t>
      </w:r>
      <w:r>
        <w:rPr>
          <w:rFonts w:ascii="Times New Roman" w:hAnsi="Times New Roman" w:cs="Times New Roman"/>
          <w:bCs/>
          <w:sz w:val="28"/>
        </w:rPr>
        <w:t>;</w:t>
      </w:r>
    </w:p>
    <w:p w:rsidR="00CE340E" w:rsidRPr="00CE340E" w:rsidRDefault="00CE340E" w:rsidP="00CE340E">
      <w:pPr>
        <w:rPr>
          <w:rFonts w:ascii="Times New Roman" w:hAnsi="Times New Roman" w:cs="Times New Roman"/>
          <w:sz w:val="28"/>
        </w:rPr>
      </w:pPr>
      <w:r w:rsidRPr="00CE340E">
        <w:rPr>
          <w:rFonts w:ascii="Times New Roman" w:hAnsi="Times New Roman" w:cs="Times New Roman"/>
          <w:bCs/>
          <w:sz w:val="28"/>
        </w:rPr>
        <w:t>-Также уравнение можно решить при помощи кнопки "Решить" на панели инструментов</w:t>
      </w:r>
      <w:r>
        <w:rPr>
          <w:rFonts w:ascii="Times New Roman" w:hAnsi="Times New Roman" w:cs="Times New Roman"/>
          <w:bCs/>
          <w:sz w:val="28"/>
        </w:rPr>
        <w:t>;</w:t>
      </w:r>
    </w:p>
    <w:p w:rsidR="00CE340E" w:rsidRPr="00CE340E" w:rsidRDefault="00CE340E" w:rsidP="00CE340E">
      <w:pPr>
        <w:rPr>
          <w:rFonts w:ascii="Times New Roman" w:hAnsi="Times New Roman" w:cs="Times New Roman"/>
          <w:sz w:val="28"/>
        </w:rPr>
      </w:pPr>
      <w:r w:rsidRPr="00CE340E">
        <w:rPr>
          <w:rFonts w:ascii="Times New Roman" w:hAnsi="Times New Roman" w:cs="Times New Roman"/>
          <w:bCs/>
          <w:sz w:val="28"/>
        </w:rPr>
        <w:t xml:space="preserve">-Функция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solve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может решать систему линейных уравнений, даже в случае,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E340E">
        <w:rPr>
          <w:rFonts w:ascii="Times New Roman" w:hAnsi="Times New Roman" w:cs="Times New Roman"/>
          <w:bCs/>
          <w:sz w:val="28"/>
        </w:rPr>
        <w:t>если решение не единственно. Тогда она прибегает к обозначениям вида %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r_</w:t>
      </w:r>
      <w:proofErr w:type="gramStart"/>
      <w:r w:rsidRPr="00CE340E">
        <w:rPr>
          <w:rFonts w:ascii="Times New Roman" w:hAnsi="Times New Roman" w:cs="Times New Roman"/>
          <w:bCs/>
          <w:sz w:val="28"/>
        </w:rPr>
        <w:t>number</w:t>
      </w:r>
      <w:proofErr w:type="spellEnd"/>
      <w:proofErr w:type="gramEnd"/>
      <w:r w:rsidRPr="00CE340E">
        <w:rPr>
          <w:rFonts w:ascii="Times New Roman" w:hAnsi="Times New Roman" w:cs="Times New Roman"/>
          <w:bCs/>
          <w:sz w:val="28"/>
        </w:rPr>
        <w:t xml:space="preserve"> чтобы показать, что неизвестная переменная является свободной и может приним</w:t>
      </w:r>
      <w:r>
        <w:rPr>
          <w:rFonts w:ascii="Times New Roman" w:hAnsi="Times New Roman" w:cs="Times New Roman"/>
          <w:bCs/>
          <w:sz w:val="28"/>
        </w:rPr>
        <w:t>ать любые значения;</w:t>
      </w:r>
    </w:p>
    <w:p w:rsidR="00CE340E" w:rsidRDefault="00CE340E" w:rsidP="00CE340E">
      <w:pPr>
        <w:rPr>
          <w:rFonts w:ascii="Times New Roman" w:hAnsi="Times New Roman" w:cs="Times New Roman"/>
          <w:bCs/>
          <w:sz w:val="28"/>
        </w:rPr>
      </w:pPr>
      <w:r w:rsidRPr="00CE340E">
        <w:rPr>
          <w:rFonts w:ascii="Times New Roman" w:hAnsi="Times New Roman" w:cs="Times New Roman"/>
          <w:bCs/>
          <w:sz w:val="28"/>
        </w:rPr>
        <w:t>-</w:t>
      </w:r>
      <w:r>
        <w:rPr>
          <w:rFonts w:ascii="Times New Roman" w:hAnsi="Times New Roman" w:cs="Times New Roman"/>
          <w:bCs/>
          <w:sz w:val="28"/>
        </w:rPr>
        <w:t xml:space="preserve">Функция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allroots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- находит все приближённые решения алгебраического уравнения. Эту команду можно использовать, в случае если команда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solve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не смогла найти решение или решение слишком громоздкое</w:t>
      </w:r>
      <w:r>
        <w:rPr>
          <w:rFonts w:ascii="Times New Roman" w:hAnsi="Times New Roman" w:cs="Times New Roman"/>
          <w:bCs/>
          <w:sz w:val="28"/>
        </w:rPr>
        <w:t>;</w:t>
      </w:r>
    </w:p>
    <w:p w:rsidR="00CE340E" w:rsidRDefault="00CE340E" w:rsidP="00CE340E">
      <w:pPr>
        <w:rPr>
          <w:rFonts w:ascii="Times New Roman" w:hAnsi="Times New Roman" w:cs="Times New Roman"/>
          <w:bCs/>
          <w:sz w:val="28"/>
        </w:rPr>
      </w:pPr>
    </w:p>
    <w:p w:rsidR="00CE340E" w:rsidRPr="00CE340E" w:rsidRDefault="00CE340E" w:rsidP="00CE340E">
      <w:pPr>
        <w:pStyle w:val="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Проверка решения уравнений</w:t>
      </w:r>
    </w:p>
    <w:p w:rsidR="00CE340E" w:rsidRPr="00CE340E" w:rsidRDefault="00CE340E" w:rsidP="00CE340E">
      <w:pPr>
        <w:rPr>
          <w:rFonts w:ascii="Times New Roman" w:hAnsi="Times New Roman" w:cs="Times New Roman"/>
          <w:sz w:val="28"/>
        </w:rPr>
      </w:pPr>
      <w:r w:rsidRPr="00CE340E">
        <w:rPr>
          <w:rFonts w:ascii="Times New Roman" w:hAnsi="Times New Roman" w:cs="Times New Roman"/>
          <w:bCs/>
          <w:sz w:val="28"/>
        </w:rPr>
        <w:t xml:space="preserve">Команду для решения уравнений можно задавать таким образом, чтобы можно было легко выполнить проверку решений. Для этого целесообразно воспользоваться командой подстановки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ev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. </w:t>
      </w:r>
    </w:p>
    <w:p w:rsidR="00CE340E" w:rsidRPr="00CE340E" w:rsidRDefault="00CE340E" w:rsidP="00CE340E">
      <w:pPr>
        <w:rPr>
          <w:rFonts w:ascii="Times New Roman" w:hAnsi="Times New Roman" w:cs="Times New Roman"/>
          <w:sz w:val="28"/>
        </w:rPr>
      </w:pPr>
    </w:p>
    <w:p w:rsidR="0065791F" w:rsidRDefault="00CE340E">
      <w:pPr>
        <w:rPr>
          <w:rFonts w:ascii="Times New Roman" w:hAnsi="Times New Roman" w:cs="Times New Roman"/>
          <w:sz w:val="28"/>
        </w:rPr>
      </w:pPr>
      <w:r w:rsidRPr="00CE340E">
        <w:rPr>
          <w:rFonts w:ascii="Times New Roman" w:hAnsi="Times New Roman" w:cs="Times New Roman"/>
          <w:sz w:val="28"/>
        </w:rPr>
        <w:drawing>
          <wp:inline distT="0" distB="0" distL="0" distR="0">
            <wp:extent cx="5784109" cy="1739098"/>
            <wp:effectExtent l="19050" t="0" r="7091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09" cy="173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E340E">
        <w:rPr>
          <w:rFonts w:ascii="Times New Roman" w:hAnsi="Times New Roman" w:cs="Times New Roman"/>
          <w:sz w:val="28"/>
        </w:rPr>
        <w:drawing>
          <wp:inline distT="0" distB="0" distL="0" distR="0">
            <wp:extent cx="4320480" cy="1956923"/>
            <wp:effectExtent l="19050" t="0" r="387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80" cy="195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340E" w:rsidRDefault="00CE340E" w:rsidP="00CE340E">
      <w:pPr>
        <w:pStyle w:val="1"/>
        <w:jc w:val="center"/>
        <w:rPr>
          <w:sz w:val="32"/>
          <w:szCs w:val="32"/>
        </w:rPr>
      </w:pPr>
      <w:r w:rsidRPr="00CE340E">
        <w:rPr>
          <w:sz w:val="32"/>
          <w:szCs w:val="32"/>
        </w:rPr>
        <w:lastRenderedPageBreak/>
        <w:t>Решение систем уравнений</w:t>
      </w:r>
    </w:p>
    <w:p w:rsidR="00CE340E" w:rsidRDefault="00CE340E" w:rsidP="00CE340E">
      <w:pPr>
        <w:rPr>
          <w:rFonts w:ascii="Times New Roman" w:hAnsi="Times New Roman" w:cs="Times New Roman"/>
          <w:bCs/>
          <w:sz w:val="28"/>
        </w:rPr>
      </w:pPr>
      <w:r w:rsidRPr="00CE340E">
        <w:rPr>
          <w:rFonts w:ascii="Times New Roman" w:hAnsi="Times New Roman" w:cs="Times New Roman"/>
          <w:bCs/>
          <w:sz w:val="28"/>
        </w:rPr>
        <w:t xml:space="preserve">Для решения систем нелинейных уравнений можно воспользоваться командой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algsys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или пунктом меню "Уравнения" &gt; "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Solve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algebraic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E340E">
        <w:rPr>
          <w:rFonts w:ascii="Times New Roman" w:hAnsi="Times New Roman" w:cs="Times New Roman"/>
          <w:bCs/>
          <w:sz w:val="28"/>
        </w:rPr>
        <w:t>system</w:t>
      </w:r>
      <w:proofErr w:type="spellEnd"/>
      <w:r w:rsidRPr="00CE340E">
        <w:rPr>
          <w:rFonts w:ascii="Times New Roman" w:hAnsi="Times New Roman" w:cs="Times New Roman"/>
          <w:bCs/>
          <w:sz w:val="28"/>
        </w:rPr>
        <w:t>", затем выбрать количество уравнений, уравнения и искомые переменные</w:t>
      </w:r>
    </w:p>
    <w:p w:rsidR="00CE340E" w:rsidRPr="00CE340E" w:rsidRDefault="00CE340E" w:rsidP="00CE34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81003" cy="295585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993" cy="296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0E" w:rsidRPr="00CE340E" w:rsidRDefault="00CE340E">
      <w:pPr>
        <w:rPr>
          <w:rFonts w:ascii="Times New Roman" w:hAnsi="Times New Roman" w:cs="Times New Roman"/>
          <w:sz w:val="28"/>
        </w:rPr>
      </w:pPr>
    </w:p>
    <w:sectPr w:rsidR="00CE340E" w:rsidRPr="00CE340E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E340E"/>
    <w:rsid w:val="00263F0F"/>
    <w:rsid w:val="0065791F"/>
    <w:rsid w:val="00CE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next w:val="a"/>
    <w:link w:val="10"/>
    <w:uiPriority w:val="9"/>
    <w:qFormat/>
    <w:rsid w:val="00CE34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E34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2</cp:revision>
  <dcterms:created xsi:type="dcterms:W3CDTF">2019-12-21T16:39:00Z</dcterms:created>
  <dcterms:modified xsi:type="dcterms:W3CDTF">2019-12-21T16:46:00Z</dcterms:modified>
</cp:coreProperties>
</file>