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  <w:r w:rsidRPr="00683402">
        <w:rPr>
          <w:rFonts w:ascii="Times New Roman" w:hAnsi="Times New Roman" w:cs="Times New Roman"/>
          <w:sz w:val="28"/>
        </w:rPr>
        <w:t>Дифференциальное исчисление – это описание окружающего нас мира, выполненное на математическом языке. Производная помогает нам успешно решать не только математические задачи, но и задачи практического характера в разных областях науки и техники.</w:t>
      </w: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</w:p>
    <w:p w:rsidR="00CB61D7" w:rsidRDefault="00683402" w:rsidP="00683402">
      <w:pPr>
        <w:rPr>
          <w:rFonts w:ascii="Times New Roman" w:hAnsi="Times New Roman" w:cs="Times New Roman"/>
          <w:sz w:val="28"/>
        </w:rPr>
      </w:pPr>
      <w:r w:rsidRPr="00683402">
        <w:rPr>
          <w:rFonts w:ascii="Times New Roman" w:hAnsi="Times New Roman" w:cs="Times New Roman"/>
          <w:sz w:val="28"/>
        </w:rPr>
        <w:t>Производная функции используется всюду, где есть неравномерное протекание процесса: это и неравномерное механическое движение, и переменный ток, и химические реакции и радиоактивный распад вещества и т.д.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  <w:r w:rsidRPr="00683402">
        <w:rPr>
          <w:rFonts w:ascii="Times New Roman" w:hAnsi="Times New Roman" w:cs="Times New Roman"/>
          <w:sz w:val="28"/>
        </w:rPr>
        <w:t>С такими задачами в наше время приходится иметь дело представителям самых разных специальностей:</w:t>
      </w: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Инженеры технологи стараются так организовать производство, чтобы выпускалось как можно больше продукции;</w:t>
      </w: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Конструкторы пытаются разработать прибор для космического корабля так, чтобы масса прибора была наименьшей;</w:t>
      </w:r>
    </w:p>
    <w:p w:rsidR="00683402" w:rsidRPr="00683402" w:rsidRDefault="00683402" w:rsidP="00683402">
      <w:pPr>
        <w:rPr>
          <w:rFonts w:ascii="Times New Roman" w:hAnsi="Times New Roman" w:cs="Times New Roman"/>
          <w:sz w:val="28"/>
        </w:rPr>
      </w:pP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Экономисты стараются спланировать связи завода с источниками сырья так, чтобы транспортные расходы оказались минимальными.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</w:p>
    <w:p w:rsidR="00683402" w:rsidRPr="00E57100" w:rsidRDefault="00683402" w:rsidP="00683402">
      <w:pPr>
        <w:rPr>
          <w:rFonts w:ascii="Times New Roman" w:hAnsi="Times New Roman" w:cs="Times New Roman"/>
          <w:b/>
          <w:i/>
          <w:sz w:val="28"/>
        </w:rPr>
      </w:pPr>
      <w:r w:rsidRPr="00E57100">
        <w:rPr>
          <w:rFonts w:ascii="Times New Roman" w:hAnsi="Times New Roman" w:cs="Times New Roman"/>
          <w:b/>
          <w:i/>
          <w:sz w:val="28"/>
        </w:rPr>
        <w:t>Производная в алгебре: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Поиск промежутков возрастания и убывания функции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Поиск точек экстремума функции</w:t>
      </w:r>
      <w:r>
        <w:rPr>
          <w:rFonts w:ascii="Times New Roman" w:hAnsi="Times New Roman" w:cs="Times New Roman"/>
          <w:sz w:val="28"/>
        </w:rPr>
        <w:t xml:space="preserve"> 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Поиск промежутков выпуклости и вогнутости функции</w:t>
      </w:r>
    </w:p>
    <w:p w:rsidR="00683402" w:rsidRDefault="00683402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83402">
        <w:rPr>
          <w:rFonts w:ascii="Times New Roman" w:hAnsi="Times New Roman" w:cs="Times New Roman"/>
          <w:sz w:val="28"/>
        </w:rPr>
        <w:t>Поиск точек изгиба функции</w:t>
      </w:r>
    </w:p>
    <w:p w:rsidR="00683402" w:rsidRDefault="00E57100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задачи: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Найти наименьшее расстояние между </w:t>
      </w:r>
      <w:proofErr w:type="gramStart"/>
      <w:r>
        <w:rPr>
          <w:rFonts w:ascii="Arial" w:hAnsi="Arial" w:cs="Arial"/>
          <w:color w:val="000000"/>
        </w:rPr>
        <w:t>параболой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9100" cy="228600"/>
            <wp:effectExtent l="0" t="0" r="0" b="0"/>
            <wp:docPr id="22" name="Рисунок 22" descr="http://mathprofi.ru/n/zadachi_na_minimumy_i_maksimumy_clip_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n/zadachi_na_minimumy_i_maksimumy_clip_image05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</w:t>
      </w:r>
      <w:proofErr w:type="gramEnd"/>
      <w:r>
        <w:rPr>
          <w:rFonts w:ascii="Arial" w:hAnsi="Arial" w:cs="Arial"/>
          <w:color w:val="000000"/>
        </w:rPr>
        <w:t xml:space="preserve"> прямой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00100" cy="200025"/>
            <wp:effectExtent l="0" t="0" r="0" b="9525"/>
            <wp:docPr id="21" name="Рисунок 21" descr="http://mathprofi.ru/n/zadachi_na_minimumy_i_maksimumy_clip_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n/zadachi_na_minimumy_i_maksimumy_clip_image05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Решение</w:t>
      </w:r>
      <w:r>
        <w:rPr>
          <w:rFonts w:ascii="Arial" w:hAnsi="Arial" w:cs="Arial"/>
          <w:color w:val="000000"/>
        </w:rPr>
        <w:t>: вот, пожалуйста, самый что ни на есть практический смысл – представьте, что вам нужно пройти от дороги к дороге. Совершенно понятно, что в отсутствии препятствий это наиболее выгодно осуществить по кратчайшему пути.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Поскольку условие запрашивает наименьшее </w:t>
      </w:r>
      <w:r>
        <w:rPr>
          <w:rFonts w:ascii="Arial" w:hAnsi="Arial" w:cs="Arial"/>
          <w:color w:val="000000"/>
          <w:u w:val="single"/>
        </w:rPr>
        <w:t>расстояние</w:t>
      </w:r>
      <w:r>
        <w:rPr>
          <w:rFonts w:ascii="Arial" w:hAnsi="Arial" w:cs="Arial"/>
          <w:color w:val="000000"/>
        </w:rPr>
        <w:t xml:space="preserve">, то, очевидно, нам нужно составить </w:t>
      </w:r>
      <w:proofErr w:type="gramStart"/>
      <w:r>
        <w:rPr>
          <w:rFonts w:ascii="Arial" w:hAnsi="Arial" w:cs="Arial"/>
          <w:color w:val="000000"/>
        </w:rPr>
        <w:t>функцию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33375" cy="200025"/>
            <wp:effectExtent l="0" t="0" r="9525" b="9525"/>
            <wp:docPr id="20" name="Рисунок 20" descr="http://mathprofi.ru/n/zadachi_na_minimumy_i_maksimumy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n/zadachi_na_minimumy_i_maksimumy_clip_image05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расстояния</w:t>
      </w:r>
      <w:proofErr w:type="gramEnd"/>
      <w:r>
        <w:rPr>
          <w:rFonts w:ascii="Arial" w:hAnsi="Arial" w:cs="Arial"/>
          <w:color w:val="000000"/>
        </w:rPr>
        <w:t xml:space="preserve"> между параболой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19100" cy="228600"/>
            <wp:effectExtent l="0" t="0" r="0" b="0"/>
            <wp:docPr id="19" name="Рисунок 19" descr="http://mathprofi.ru/n/zadachi_na_minimumy_i_maksimumy_clip_image05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n/zadachi_na_minimumy_i_maksimumy_clip_image055_000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прямой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1025" cy="200025"/>
            <wp:effectExtent l="0" t="0" r="9525" b="9525"/>
            <wp:docPr id="18" name="Рисунок 18" descr="http://mathprofi.ru/n/zadachi_na_minimumy_i_maksimumy_clip_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n/zadachi_na_minimumy_i_maksimumy_clip_image06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За аргумент этой функции принимаем абсциссу </w:t>
      </w:r>
      <w:proofErr w:type="gramStart"/>
      <w:r>
        <w:rPr>
          <w:rFonts w:ascii="Arial" w:hAnsi="Arial" w:cs="Arial"/>
          <w:color w:val="000000"/>
        </w:rPr>
        <w:t>точки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9600" cy="228600"/>
            <wp:effectExtent l="0" t="0" r="0" b="0"/>
            <wp:docPr id="17" name="Рисунок 17" descr="http://mathprofi.ru/n/zadachi_na_minimumy_i_maksimumy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profi.ru/n/zadachi_na_minimumy_i_maksimumy_clip_image0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которая принадлежит параболе и «свободно перемещается по ней»: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62250" cy="3105150"/>
            <wp:effectExtent l="0" t="0" r="0" b="0"/>
            <wp:docPr id="16" name="Рисунок 16" descr="Наименьшее расстояние между параболой и пря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именьшее расстояние между параболой и прям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Используем </w:t>
      </w:r>
      <w:r w:rsidRPr="00EA69F2">
        <w:rPr>
          <w:rStyle w:val="a4"/>
          <w:rFonts w:ascii="Arial" w:hAnsi="Arial" w:cs="Arial"/>
          <w:color w:val="000000"/>
        </w:rPr>
        <w:t>формулу расстояния от точки</w:t>
      </w:r>
      <w:r>
        <w:rPr>
          <w:rStyle w:val="a4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76275" cy="228600"/>
            <wp:effectExtent l="0" t="0" r="0" b="0"/>
            <wp:docPr id="15" name="Рисунок 15" descr="http://mathprofi.ru/n/zadachi_na_minimumy_i_maksimumy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profi.ru/n/zadachi_na_minimumy_i_maksimumy_clip_image06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EA69F2">
        <w:rPr>
          <w:rStyle w:val="a4"/>
          <w:rFonts w:ascii="Arial" w:hAnsi="Arial" w:cs="Arial"/>
          <w:color w:val="000000"/>
        </w:rPr>
        <w:t>до прямой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1190625" cy="200025"/>
            <wp:effectExtent l="0" t="0" r="9525" b="9525"/>
            <wp:docPr id="14" name="Рисунок 14" descr="http://mathprofi.ru/n/zadachi_na_minimumy_i_maksimumy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profi.ru/n/zadachi_na_minimumy_i_maksimumy_clip_image06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1638300" cy="457200"/>
            <wp:effectExtent l="0" t="0" r="0" b="0"/>
            <wp:docPr id="13" name="Рисунок 13" descr="http://mathprofi.ru/n/zadachi_na_minimumy_i_maksimumy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profi.ru/n/zadachi_na_minimumy_i_maksimumy_clip_image07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нашем </w:t>
      </w:r>
      <w:proofErr w:type="gramStart"/>
      <w:r>
        <w:rPr>
          <w:rFonts w:ascii="Arial" w:hAnsi="Arial" w:cs="Arial"/>
          <w:color w:val="000000"/>
        </w:rPr>
        <w:t>случае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81125" cy="238125"/>
            <wp:effectExtent l="0" t="0" r="9525" b="9525"/>
            <wp:docPr id="12" name="Рисунок 12" descr="http://mathprofi.ru/n/zadachi_na_minimumy_i_maksimumy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profi.ru/n/zadachi_na_minimumy_i_maksimumy_clip_image07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6"/>
          <w:rFonts w:ascii="Arial" w:hAnsi="Arial" w:cs="Arial"/>
          <w:color w:val="000000"/>
        </w:rPr>
        <w:t>(</w:t>
      </w:r>
      <w:proofErr w:type="gramEnd"/>
      <w:r>
        <w:rPr>
          <w:rStyle w:val="a6"/>
          <w:rFonts w:ascii="Arial" w:hAnsi="Arial" w:cs="Arial"/>
          <w:color w:val="000000"/>
        </w:rPr>
        <w:t>т.е. </w:t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>
            <wp:extent cx="914400" cy="238125"/>
            <wp:effectExtent l="0" t="0" r="0" b="9525"/>
            <wp:docPr id="11" name="Рисунок 11" descr="http://mathprofi.ru/n/zadachi_na_minimumy_i_maksimumy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profi.ru/n/zadachi_na_minimumy_i_maksimumy_clip_image07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0" cy="200025"/>
            <wp:effectExtent l="0" t="0" r="0" b="9525"/>
            <wp:docPr id="10" name="Рисунок 10" descr="http://mathprofi.ru/n/zadachi_na_minimumy_i_maksimumy_clip_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profi.ru/n/zadachi_na_minimumy_i_maksimumy_clip_image07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19525" cy="533400"/>
            <wp:effectExtent l="0" t="0" r="9525" b="0"/>
            <wp:docPr id="9" name="Рисунок 9" descr="http://mathprofi.ru/n/zadachi_na_minimumy_i_maksimumy_clip_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profi.ru/n/zadachi_na_minimumy_i_maksimumy_clip_image07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функция расстояния между параболой и прямой, зависящая от абсциссы точки параболы.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Дифференцируем по обычным правилам, невзирая на </w:t>
      </w:r>
      <w:r w:rsidRPr="00EA69F2">
        <w:rPr>
          <w:rStyle w:val="a4"/>
          <w:rFonts w:ascii="Arial" w:hAnsi="Arial" w:cs="Arial"/>
          <w:color w:val="000000"/>
        </w:rPr>
        <w:t>модуль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05100" cy="504825"/>
            <wp:effectExtent l="0" t="0" r="0" b="9525"/>
            <wp:docPr id="8" name="Рисунок 8" descr="http://mathprofi.ru/n/zadachi_na_minimumy_i_maksimumy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profi.ru/n/zadachi_na_minimumy_i_maksimumy_clip_image08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1000" cy="390525"/>
            <wp:effectExtent l="0" t="0" r="0" b="9525"/>
            <wp:docPr id="7" name="Рисунок 7" descr="http://mathprofi.ru/n/zadachi_na_minimumy_i_maksimumy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profi.ru/n/zadachi_na_minimumy_i_maksimumy_clip_image08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критическая точка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Проверим выполнение достаточного условия экстремума. Оцените, насколько второе достаточное условие приятнее и удобнее 1-го: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62400" cy="504825"/>
            <wp:effectExtent l="0" t="0" r="0" b="9525"/>
            <wp:docPr id="6" name="Рисунок 6" descr="http://mathprofi.ru/n/zadachi_na_minimumy_i_maksimumy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profi.ru/n/zadachi_na_minimumy_i_maksimumy_clip_image08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для всех «икс». В </w:t>
      </w:r>
      <w:proofErr w:type="gramStart"/>
      <w:r>
        <w:rPr>
          <w:rFonts w:ascii="Arial" w:hAnsi="Arial" w:cs="Arial"/>
          <w:color w:val="000000"/>
        </w:rPr>
        <w:t>частности: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057275" cy="428625"/>
            <wp:effectExtent l="0" t="0" r="9525" b="9525"/>
            <wp:docPr id="5" name="Рисунок 5" descr="http://mathprofi.ru/n/zadachi_na_minimumy_i_maksimumy_clip_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profi.ru/n/zadachi_na_minimumy_i_maksimumy_clip_image08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следовательно, функция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33375" cy="200025"/>
            <wp:effectExtent l="0" t="0" r="9525" b="9525"/>
            <wp:docPr id="4" name="Рисунок 4" descr="http://mathprofi.ru/n/zadachi_na_minimumy_i_maksimumy_clip_image05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profi.ru/n/zadachi_na_minimumy_i_maksimumy_clip_image059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достигает минимума в точке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81000" cy="390525"/>
            <wp:effectExtent l="0" t="0" r="0" b="9525"/>
            <wp:docPr id="3" name="Рисунок 3" descr="http://mathprofi.ru/n/zadachi_na_minimumy_i_maksimumy_clip_image08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profi.ru/n/zadachi_na_minimumy_i_maksimumy_clip_image083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391025" cy="457200"/>
            <wp:effectExtent l="0" t="0" r="9525" b="0"/>
            <wp:docPr id="2" name="Рисунок 2" descr="http://mathprofi.ru/n/zadachi_na_minimumy_i_maksimumy_clip_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profi.ru/n/zadachi_na_minimumy_i_maksimumy_clip_image09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Искомая «дорога» изображена малиновым отрезком на чертеже.</w:t>
      </w:r>
    </w:p>
    <w:p w:rsidR="00EA69F2" w:rsidRDefault="00EA69F2" w:rsidP="00EA69F2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Ответ</w:t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62100" cy="428625"/>
            <wp:effectExtent l="0" t="0" r="0" b="9525"/>
            <wp:docPr id="1" name="Рисунок 1" descr="http://mathprofi.ru/n/zadachi_na_minimumy_i_maksimumy_clip_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profi.ru/n/zadachi_na_minimumy_i_maksimumy_clip_image09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F2" w:rsidRDefault="00EA69F2" w:rsidP="00683402">
      <w:pPr>
        <w:rPr>
          <w:rFonts w:ascii="Times New Roman" w:hAnsi="Times New Roman" w:cs="Times New Roman"/>
          <w:sz w:val="28"/>
        </w:rPr>
      </w:pPr>
    </w:p>
    <w:p w:rsidR="00EA69F2" w:rsidRDefault="00EA69F2" w:rsidP="00683402">
      <w:pPr>
        <w:rPr>
          <w:rFonts w:ascii="Times New Roman" w:hAnsi="Times New Roman" w:cs="Times New Roman"/>
          <w:sz w:val="28"/>
        </w:rPr>
      </w:pPr>
    </w:p>
    <w:p w:rsidR="00683402" w:rsidRPr="00E57100" w:rsidRDefault="00683402" w:rsidP="00683402">
      <w:pPr>
        <w:rPr>
          <w:rFonts w:ascii="Times New Roman" w:hAnsi="Times New Roman" w:cs="Times New Roman"/>
          <w:b/>
          <w:i/>
          <w:sz w:val="28"/>
        </w:rPr>
      </w:pPr>
      <w:r w:rsidRPr="00E57100">
        <w:rPr>
          <w:rFonts w:ascii="Times New Roman" w:hAnsi="Times New Roman" w:cs="Times New Roman"/>
          <w:b/>
          <w:i/>
          <w:sz w:val="28"/>
        </w:rPr>
        <w:t>Производная в физике:</w:t>
      </w:r>
    </w:p>
    <w:p w:rsidR="004B0A5E" w:rsidRDefault="004B0A5E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610625" w:rsidRPr="00610625">
        <w:rPr>
          <w:rFonts w:ascii="Times New Roman" w:hAnsi="Times New Roman" w:cs="Times New Roman"/>
          <w:sz w:val="28"/>
        </w:rPr>
        <w:t>Скорость как производная пути</w:t>
      </w:r>
    </w:p>
    <w:p w:rsidR="00610625" w:rsidRDefault="00610625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610625">
        <w:rPr>
          <w:rFonts w:ascii="Times New Roman" w:hAnsi="Times New Roman" w:cs="Times New Roman"/>
          <w:sz w:val="28"/>
        </w:rPr>
        <w:t>Ускорение как производная скорости</w:t>
      </w:r>
    </w:p>
    <w:p w:rsidR="00610625" w:rsidRDefault="00610625" w:rsidP="006834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610625">
        <w:rPr>
          <w:rFonts w:ascii="Times New Roman" w:hAnsi="Times New Roman" w:cs="Times New Roman"/>
          <w:sz w:val="28"/>
        </w:rPr>
        <w:t>Скорость распада радиоактивных элементов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Производная в химии: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И в химии нашло широкое применение дифференциальное исчисление для построения математических моделей химических реакций и последующего описания их свойств.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Производную в химии используют для определения очень важной вещи – скорости химической реакции, одного из решающих факторов, который нужно учитывать во многих областях научно-производственной деятельности. V (t) = p ‘(t)</w:t>
      </w:r>
    </w:p>
    <w:p w:rsidR="00610625" w:rsidRDefault="00E57100" w:rsidP="00610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задачи:</w:t>
      </w:r>
    </w:p>
    <w:p w:rsidR="00E57100" w:rsidRDefault="00E57100" w:rsidP="00610625">
      <w:pPr>
        <w:rPr>
          <w:rFonts w:ascii="Times New Roman" w:hAnsi="Times New Roman" w:cs="Times New Roman"/>
          <w:sz w:val="28"/>
        </w:rPr>
      </w:pPr>
    </w:p>
    <w:p w:rsidR="00E57100" w:rsidRDefault="00E57100" w:rsidP="00610625">
      <w:r>
        <w:t xml:space="preserve">Найти скорость велосипедиста через 2 секунды после начала движения и его ускорение, если уравнение движения имеет вид: x=5+2t+0.5t². Найти </w:t>
      </w:r>
      <w:proofErr w:type="gramStart"/>
      <w:r>
        <w:t>равнодействующую всех сил</w:t>
      </w:r>
      <w:proofErr w:type="gramEnd"/>
      <w:r>
        <w:t xml:space="preserve"> действующую на велосипедиста при разгоне, если масса велосипедиста равна 70 кг.</w:t>
      </w:r>
    </w:p>
    <w:p w:rsidR="00E57100" w:rsidRDefault="00E57100" w:rsidP="0061062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C396F7" wp14:editId="18B20BEF">
            <wp:extent cx="18192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00" w:rsidRPr="00610625" w:rsidRDefault="00E57100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Производная в биологии: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 xml:space="preserve">Популяция – это совокупность особей данного вида, занимающих определённый участок территории внутри ареала вида, свободно скрещивающихся между собой и частично или полностью изолированных от других популяций, а также является </w:t>
      </w:r>
      <w:r>
        <w:rPr>
          <w:rFonts w:ascii="Times New Roman" w:hAnsi="Times New Roman" w:cs="Times New Roman"/>
          <w:sz w:val="28"/>
        </w:rPr>
        <w:t>элементарной единицей эволюции.</w:t>
      </w:r>
    </w:p>
    <w:p w:rsid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Р = х‘ (t)</w:t>
      </w:r>
    </w:p>
    <w:p w:rsidR="00610625" w:rsidRDefault="00610625" w:rsidP="00610625">
      <w:pPr>
        <w:rPr>
          <w:rFonts w:ascii="Times New Roman" w:hAnsi="Times New Roman" w:cs="Times New Roman"/>
          <w:sz w:val="28"/>
        </w:rPr>
      </w:pPr>
    </w:p>
    <w:p w:rsidR="00E57100" w:rsidRDefault="00E57100" w:rsidP="00610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задачи:</w:t>
      </w:r>
    </w:p>
    <w:p w:rsidR="00E57100" w:rsidRPr="00E57100" w:rsidRDefault="00E57100" w:rsidP="00E571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1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по биологии.</w:t>
      </w:r>
    </w:p>
    <w:p w:rsidR="00E57100" w:rsidRPr="00E57100" w:rsidRDefault="00E57100" w:rsidP="00E571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71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известной зависимости численности популяции x (t) определить относительный прирост в момент времени t.</w:t>
      </w:r>
    </w:p>
    <w:tbl>
      <w:tblPr>
        <w:tblW w:w="47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5"/>
        <w:gridCol w:w="2839"/>
        <w:gridCol w:w="2928"/>
      </w:tblGrid>
      <w:tr w:rsidR="00E57100" w:rsidRPr="00E57100" w:rsidTr="00E57100">
        <w:trPr>
          <w:trHeight w:val="210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Понятие на языке биологии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Понятие на языке математики</w:t>
            </w:r>
          </w:p>
        </w:tc>
      </w:tr>
      <w:tr w:rsidR="00E57100" w:rsidRPr="00E57100" w:rsidTr="00E57100">
        <w:trPr>
          <w:trHeight w:val="225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Численность в момент времени t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 = x (t)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</w:tr>
      <w:tr w:rsidR="00E57100" w:rsidRPr="00E57100" w:rsidTr="00E57100">
        <w:trPr>
          <w:trHeight w:val="225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Интервал времени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∆t = t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- t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Приращение аргумента</w:t>
            </w:r>
          </w:p>
        </w:tc>
      </w:tr>
      <w:tr w:rsidR="00E57100" w:rsidRPr="00E57100" w:rsidTr="00E57100">
        <w:trPr>
          <w:trHeight w:val="225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Изменение численности популяции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∆x = x (t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 - x (t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Приращение функции</w:t>
            </w:r>
          </w:p>
        </w:tc>
      </w:tr>
      <w:tr w:rsidR="00E57100" w:rsidRPr="00E57100" w:rsidTr="00E57100">
        <w:trPr>
          <w:trHeight w:val="585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Скорость изменения численности популяции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∆x/∆t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Отношение приращения функции к приращению аргумента</w:t>
            </w:r>
          </w:p>
        </w:tc>
      </w:tr>
      <w:tr w:rsidR="00E57100" w:rsidRPr="00E57100" w:rsidTr="00E57100">
        <w:trPr>
          <w:trHeight w:val="570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Относительный прирост в данный момент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Lim</w:t>
            </w:r>
            <w:proofErr w:type="spellEnd"/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∆x/∆t</w:t>
            </w:r>
          </w:p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 0</w:t>
            </w:r>
            <w:r w:rsidRPr="00E5710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5725" cy="66675"/>
                  <wp:effectExtent l="0" t="0" r="9525" b="9525"/>
                  <wp:wrapSquare wrapText="bothSides"/>
                  <wp:docPr id="24" name="Рисунок 24" descr="https://studfile.net/html/2706/1878/html_WEM98gX1qc.sdWu/img-suHID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.net/html/2706/1878/html_WEM98gX1qc.sdWu/img-suHID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7100" w:rsidRPr="00E57100" w:rsidRDefault="00E57100" w:rsidP="00E57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571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Производная</w:t>
            </w:r>
          </w:p>
        </w:tc>
      </w:tr>
    </w:tbl>
    <w:p w:rsidR="00E57100" w:rsidRDefault="00E57100" w:rsidP="00610625">
      <w:pPr>
        <w:rPr>
          <w:rFonts w:ascii="Times New Roman" w:hAnsi="Times New Roman" w:cs="Times New Roman"/>
          <w:sz w:val="28"/>
        </w:rPr>
      </w:pPr>
    </w:p>
    <w:p w:rsidR="00E57100" w:rsidRDefault="00E57100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Производная в электротехнике: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 xml:space="preserve">В наших домах, на транспорте, на </w:t>
      </w:r>
      <w:proofErr w:type="gramStart"/>
      <w:r w:rsidRPr="00610625">
        <w:rPr>
          <w:rFonts w:ascii="Times New Roman" w:hAnsi="Times New Roman" w:cs="Times New Roman"/>
          <w:sz w:val="28"/>
        </w:rPr>
        <w:t>заводах :</w:t>
      </w:r>
      <w:proofErr w:type="gramEnd"/>
      <w:r w:rsidRPr="00610625">
        <w:rPr>
          <w:rFonts w:ascii="Times New Roman" w:hAnsi="Times New Roman" w:cs="Times New Roman"/>
          <w:sz w:val="28"/>
        </w:rPr>
        <w:t xml:space="preserve"> всюду работает электрический ток. Под электрическим током понимают направленное движение свободных электрически заряженных частиц.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Количественной характеристикой электрического тока является сила тока.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proofErr w:type="gramStart"/>
      <w:r w:rsidRPr="00610625">
        <w:rPr>
          <w:rFonts w:ascii="Times New Roman" w:hAnsi="Times New Roman" w:cs="Times New Roman"/>
          <w:sz w:val="28"/>
        </w:rPr>
        <w:t>В  цепи</w:t>
      </w:r>
      <w:proofErr w:type="gramEnd"/>
      <w:r w:rsidRPr="00610625">
        <w:rPr>
          <w:rFonts w:ascii="Times New Roman" w:hAnsi="Times New Roman" w:cs="Times New Roman"/>
          <w:sz w:val="28"/>
        </w:rPr>
        <w:t xml:space="preserve"> электрического тока электрический заряд меняется с течением времени по закону q=q (t). Сила тока I есть производная заряда q по времени.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В электротехнике в основном используется работа переменного тока.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Электрический ток, изменяющийся со временем, называют переменным. Цепь переменного тока может содержать различные элементы: нагревательные приборы, катушки, конденсаторы.</w:t>
      </w:r>
    </w:p>
    <w:p w:rsidR="00610625" w:rsidRPr="00610625" w:rsidRDefault="00610625" w:rsidP="00610625">
      <w:pPr>
        <w:rPr>
          <w:rFonts w:ascii="Times New Roman" w:hAnsi="Times New Roman" w:cs="Times New Roman"/>
          <w:sz w:val="28"/>
        </w:rPr>
      </w:pPr>
    </w:p>
    <w:p w:rsidR="00610625" w:rsidRDefault="00610625" w:rsidP="00610625">
      <w:pPr>
        <w:rPr>
          <w:rFonts w:ascii="Times New Roman" w:hAnsi="Times New Roman" w:cs="Times New Roman"/>
          <w:sz w:val="28"/>
        </w:rPr>
      </w:pPr>
      <w:r w:rsidRPr="00610625">
        <w:rPr>
          <w:rFonts w:ascii="Times New Roman" w:hAnsi="Times New Roman" w:cs="Times New Roman"/>
          <w:sz w:val="28"/>
        </w:rPr>
        <w:t>Получение переменного электрического тока основано на законе электромагнитной индукции, формулировка которого содержит производную магнитного потока.</w:t>
      </w:r>
    </w:p>
    <w:p w:rsidR="00E57100" w:rsidRDefault="00E57100" w:rsidP="00610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Задачи:</w:t>
      </w:r>
    </w:p>
    <w:p w:rsidR="00E57100" w:rsidRDefault="00E57100" w:rsidP="00E57100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Задание: теплота.</w:t>
      </w:r>
    </w:p>
    <w:p w:rsidR="00E57100" w:rsidRDefault="00E57100" w:rsidP="00E57100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Пусть Q (t) количество теплоты, которое необходимо для нагревания тела массой 1 кг от 0</w:t>
      </w:r>
      <w:r>
        <w:rPr>
          <w:rFonts w:ascii="Arial" w:hAnsi="Arial" w:cs="Arial"/>
          <w:color w:val="000000"/>
          <w:vertAlign w:val="superscript"/>
        </w:rPr>
        <w:t>0</w:t>
      </w:r>
      <w:r>
        <w:rPr>
          <w:rFonts w:ascii="Arial" w:hAnsi="Arial" w:cs="Arial"/>
          <w:color w:val="000000"/>
        </w:rPr>
        <w:t>С до температуры t</w:t>
      </w:r>
      <w:r>
        <w:rPr>
          <w:rFonts w:ascii="Arial" w:hAnsi="Arial" w:cs="Arial"/>
          <w:color w:val="000000"/>
          <w:vertAlign w:val="superscript"/>
        </w:rPr>
        <w:t>0</w:t>
      </w:r>
      <w:r>
        <w:rPr>
          <w:rFonts w:ascii="Arial" w:hAnsi="Arial" w:cs="Arial"/>
          <w:color w:val="000000"/>
        </w:rPr>
        <w:t> (по Цельсию), известно, что в диапазоне 0</w:t>
      </w:r>
      <w:r>
        <w:rPr>
          <w:rFonts w:ascii="Arial" w:hAnsi="Arial" w:cs="Arial"/>
          <w:color w:val="000000"/>
          <w:vertAlign w:val="superscript"/>
        </w:rPr>
        <w:t>0</w:t>
      </w:r>
      <w:r>
        <w:rPr>
          <w:rFonts w:ascii="Arial" w:hAnsi="Arial" w:cs="Arial"/>
          <w:color w:val="000000"/>
        </w:rPr>
        <w:t> до 95</w:t>
      </w:r>
      <w:r>
        <w:rPr>
          <w:rFonts w:ascii="Arial" w:hAnsi="Arial" w:cs="Arial"/>
          <w:color w:val="000000"/>
          <w:vertAlign w:val="superscript"/>
        </w:rPr>
        <w:t>0</w:t>
      </w:r>
      <w:r>
        <w:rPr>
          <w:rFonts w:ascii="Arial" w:hAnsi="Arial" w:cs="Arial"/>
          <w:color w:val="000000"/>
        </w:rPr>
        <w:t>, формула Q (t) = 0,396t+2,081</w:t>
      </w:r>
      <w:r>
        <w:rPr>
          <w:rFonts w:ascii="Arial" w:hAnsi="Arial" w:cs="Arial"/>
          <w:color w:val="000000"/>
        </w:rPr>
        <w:sym w:font="Symbol" w:char="F0D7"/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vertAlign w:val="superscript"/>
        </w:rPr>
        <w:t>-3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-5,024</w:t>
      </w:r>
      <w:r>
        <w:rPr>
          <w:rFonts w:ascii="Arial" w:hAnsi="Arial" w:cs="Arial"/>
          <w:color w:val="000000"/>
        </w:rPr>
        <w:sym w:font="Symbol" w:char="F0D7"/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vertAlign w:val="superscript"/>
        </w:rPr>
        <w:t>-7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vertAlign w:val="superscript"/>
        </w:rPr>
        <w:t>3</w:t>
      </w:r>
      <w:r>
        <w:rPr>
          <w:rFonts w:ascii="Arial" w:hAnsi="Arial" w:cs="Arial"/>
          <w:color w:val="000000"/>
        </w:rPr>
        <w:t> дает хорошее приближение к истинному значению. Найдите, как зависит теплоёмкость воды от t.</w:t>
      </w:r>
    </w:p>
    <w:p w:rsidR="00E57100" w:rsidRDefault="00E57100" w:rsidP="00E57100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Решение. </w:t>
      </w:r>
      <w:r>
        <w:rPr>
          <w:rFonts w:ascii="Arial" w:hAnsi="Arial" w:cs="Arial"/>
          <w:color w:val="000000"/>
        </w:rPr>
        <w:t>C (t) = Q </w:t>
      </w:r>
      <w:r>
        <w:rPr>
          <w:rFonts w:ascii="Arial" w:hAnsi="Arial" w:cs="Arial"/>
          <w:color w:val="000000"/>
          <w:vertAlign w:val="superscript"/>
        </w:rPr>
        <w:t>/</w:t>
      </w:r>
      <w:r>
        <w:rPr>
          <w:rFonts w:ascii="Arial" w:hAnsi="Arial" w:cs="Arial"/>
          <w:color w:val="000000"/>
        </w:rPr>
        <w:t> (t) = 0,396 + 4,162*10</w:t>
      </w:r>
      <w:r>
        <w:rPr>
          <w:rFonts w:ascii="Arial" w:hAnsi="Arial" w:cs="Arial"/>
          <w:color w:val="000000"/>
          <w:vertAlign w:val="superscript"/>
        </w:rPr>
        <w:t> - 3</w:t>
      </w:r>
      <w:r>
        <w:rPr>
          <w:rFonts w:ascii="Arial" w:hAnsi="Arial" w:cs="Arial"/>
          <w:color w:val="000000"/>
        </w:rPr>
        <w:t> t - 15,072*10</w:t>
      </w:r>
      <w:r>
        <w:rPr>
          <w:rFonts w:ascii="Arial" w:hAnsi="Arial" w:cs="Arial"/>
          <w:color w:val="000000"/>
          <w:vertAlign w:val="superscript"/>
        </w:rPr>
        <w:t> - 7 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  <w:vertAlign w:val="superscript"/>
        </w:rPr>
        <w:t>2</w:t>
      </w:r>
    </w:p>
    <w:p w:rsidR="00E57100" w:rsidRPr="00683402" w:rsidRDefault="00E57100" w:rsidP="0061062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57100" w:rsidRPr="00683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2C"/>
    <w:rsid w:val="004B0A5E"/>
    <w:rsid w:val="00610625"/>
    <w:rsid w:val="00683402"/>
    <w:rsid w:val="00CB61D7"/>
    <w:rsid w:val="00E0032C"/>
    <w:rsid w:val="00E57100"/>
    <w:rsid w:val="00E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30E0A-501C-4664-997B-E0998EB6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69F2"/>
    <w:rPr>
      <w:b/>
      <w:bCs/>
    </w:rPr>
  </w:style>
  <w:style w:type="character" w:styleId="a5">
    <w:name w:val="Hyperlink"/>
    <w:basedOn w:val="a0"/>
    <w:uiPriority w:val="99"/>
    <w:semiHidden/>
    <w:unhideWhenUsed/>
    <w:rsid w:val="00EA69F2"/>
    <w:rPr>
      <w:color w:val="0000FF"/>
      <w:u w:val="single"/>
    </w:rPr>
  </w:style>
  <w:style w:type="character" w:styleId="a6">
    <w:name w:val="Emphasis"/>
    <w:basedOn w:val="a0"/>
    <w:uiPriority w:val="20"/>
    <w:qFormat/>
    <w:rsid w:val="00EA6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2020-06-17T11:43:00Z</dcterms:created>
  <dcterms:modified xsi:type="dcterms:W3CDTF">2020-06-17T12:31:00Z</dcterms:modified>
</cp:coreProperties>
</file>