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91E" w:rsidRPr="00151997" w:rsidRDefault="007B791E">
      <w:pPr>
        <w:rPr>
          <w:rFonts w:ascii="Times New Roman" w:hAnsi="Times New Roman" w:cs="Times New Roman"/>
          <w:sz w:val="24"/>
        </w:rPr>
      </w:pPr>
      <w:r w:rsidRPr="00151997">
        <w:rPr>
          <w:rFonts w:ascii="Times New Roman" w:hAnsi="Times New Roman" w:cs="Times New Roman"/>
          <w:sz w:val="24"/>
        </w:rPr>
        <w:t>1 декомпозиция</w:t>
      </w:r>
    </w:p>
    <w:p w:rsidR="00B729AA" w:rsidRPr="00151997" w:rsidRDefault="00B06E5E">
      <w:pPr>
        <w:rPr>
          <w:rFonts w:ascii="Times New Roman" w:hAnsi="Times New Roman" w:cs="Times New Roman"/>
          <w:sz w:val="24"/>
        </w:rPr>
      </w:pPr>
      <w:r w:rsidRPr="00151997">
        <w:rPr>
          <w:rFonts w:ascii="Times New Roman" w:hAnsi="Times New Roman" w:cs="Times New Roman"/>
          <w:noProof/>
          <w:sz w:val="24"/>
          <w:lang w:eastAsia="ru-RU"/>
        </w:rPr>
        <w:drawing>
          <wp:inline distT="0" distB="0" distL="0" distR="0" wp14:anchorId="24EA3F8B" wp14:editId="49948605">
            <wp:extent cx="5940425" cy="39808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80815"/>
                    </a:xfrm>
                    <a:prstGeom prst="rect">
                      <a:avLst/>
                    </a:prstGeom>
                  </pic:spPr>
                </pic:pic>
              </a:graphicData>
            </a:graphic>
          </wp:inline>
        </w:drawing>
      </w:r>
    </w:p>
    <w:p w:rsidR="007B791E" w:rsidRPr="00151997" w:rsidRDefault="006656F9">
      <w:pPr>
        <w:rPr>
          <w:rFonts w:ascii="Times New Roman" w:hAnsi="Times New Roman" w:cs="Times New Roman"/>
          <w:sz w:val="24"/>
        </w:rPr>
      </w:pPr>
      <w:r w:rsidRPr="00151997">
        <w:rPr>
          <w:rFonts w:ascii="Times New Roman" w:hAnsi="Times New Roman" w:cs="Times New Roman"/>
          <w:sz w:val="24"/>
        </w:rPr>
        <w:t>2 декомпозиция</w:t>
      </w:r>
    </w:p>
    <w:p w:rsidR="006656F9" w:rsidRPr="00151997" w:rsidRDefault="006656F9">
      <w:pPr>
        <w:rPr>
          <w:rFonts w:ascii="Times New Roman" w:hAnsi="Times New Roman" w:cs="Times New Roman"/>
          <w:sz w:val="24"/>
        </w:rPr>
      </w:pPr>
      <w:r w:rsidRPr="00151997">
        <w:rPr>
          <w:rFonts w:ascii="Times New Roman" w:hAnsi="Times New Roman" w:cs="Times New Roman"/>
          <w:noProof/>
          <w:sz w:val="24"/>
          <w:lang w:eastAsia="ru-RU"/>
        </w:rPr>
        <w:drawing>
          <wp:inline distT="0" distB="0" distL="0" distR="0" wp14:anchorId="61E65571" wp14:editId="5C68B1E8">
            <wp:extent cx="5940425" cy="41852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85285"/>
                    </a:xfrm>
                    <a:prstGeom prst="rect">
                      <a:avLst/>
                    </a:prstGeom>
                  </pic:spPr>
                </pic:pic>
              </a:graphicData>
            </a:graphic>
          </wp:inline>
        </w:drawing>
      </w:r>
    </w:p>
    <w:p w:rsidR="00151997" w:rsidRPr="00151997" w:rsidRDefault="00151997">
      <w:pPr>
        <w:rPr>
          <w:rFonts w:ascii="Times New Roman" w:hAnsi="Times New Roman" w:cs="Times New Roman"/>
          <w:sz w:val="24"/>
        </w:rPr>
      </w:pPr>
      <w:r w:rsidRPr="00151997">
        <w:rPr>
          <w:rFonts w:ascii="Times New Roman" w:hAnsi="Times New Roman" w:cs="Times New Roman"/>
          <w:sz w:val="24"/>
        </w:rPr>
        <w:lastRenderedPageBreak/>
        <w:br/>
        <w:t>3 декомпозиция</w:t>
      </w:r>
    </w:p>
    <w:p w:rsidR="00151997" w:rsidRDefault="00151997">
      <w:r>
        <w:rPr>
          <w:noProof/>
          <w:lang w:eastAsia="ru-RU"/>
        </w:rPr>
        <w:drawing>
          <wp:inline distT="0" distB="0" distL="0" distR="0" wp14:anchorId="651E0BCD" wp14:editId="4E938204">
            <wp:extent cx="5940425" cy="37020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02050"/>
                    </a:xfrm>
                    <a:prstGeom prst="rect">
                      <a:avLst/>
                    </a:prstGeom>
                  </pic:spPr>
                </pic:pic>
              </a:graphicData>
            </a:graphic>
          </wp:inline>
        </w:drawing>
      </w:r>
    </w:p>
    <w:p w:rsidR="00151997" w:rsidRDefault="00151997">
      <w:pPr>
        <w:rPr>
          <w:rFonts w:ascii="Times New Roman" w:hAnsi="Times New Roman" w:cs="Times New Roman"/>
          <w:sz w:val="24"/>
        </w:rPr>
      </w:pPr>
      <w:r>
        <w:rPr>
          <w:rFonts w:ascii="Times New Roman" w:hAnsi="Times New Roman" w:cs="Times New Roman"/>
          <w:sz w:val="24"/>
        </w:rPr>
        <w:t>Ответы на вопросы</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1.</w:t>
      </w:r>
      <w:r w:rsidRPr="00151997">
        <w:rPr>
          <w:rFonts w:ascii="Times New Roman" w:hAnsi="Times New Roman" w:cs="Times New Roman"/>
          <w:sz w:val="24"/>
        </w:rPr>
        <w:tab/>
        <w:t>Для чего проводят декомпозицию работ модели бизнес-процессов?</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2.</w:t>
      </w:r>
      <w:r w:rsidRPr="00151997">
        <w:rPr>
          <w:rFonts w:ascii="Times New Roman" w:hAnsi="Times New Roman" w:cs="Times New Roman"/>
          <w:sz w:val="24"/>
        </w:rPr>
        <w:tab/>
        <w:t>Какие существуют рекомендации по допустимому интервалу числа работ в модели декомпозиции?</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3.</w:t>
      </w:r>
      <w:r w:rsidRPr="00151997">
        <w:rPr>
          <w:rFonts w:ascii="Times New Roman" w:hAnsi="Times New Roman" w:cs="Times New Roman"/>
          <w:sz w:val="24"/>
        </w:rPr>
        <w:tab/>
        <w:t>Почему работы на диаграммах декомпозиции обычно располагаются по диагонали от левого верхнего угла к правому нижнему?</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4.</w:t>
      </w:r>
      <w:r w:rsidRPr="00151997">
        <w:rPr>
          <w:rFonts w:ascii="Times New Roman" w:hAnsi="Times New Roman" w:cs="Times New Roman"/>
          <w:sz w:val="24"/>
        </w:rPr>
        <w:tab/>
        <w:t>Что означает небольшая диагональная черта в левом верхнем углу работы?</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5.</w:t>
      </w:r>
      <w:r w:rsidRPr="00151997">
        <w:rPr>
          <w:rFonts w:ascii="Times New Roman" w:hAnsi="Times New Roman" w:cs="Times New Roman"/>
          <w:sz w:val="24"/>
        </w:rPr>
        <w:tab/>
        <w:t>Для чего используют коды ICOM?</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6.</w:t>
      </w:r>
      <w:r w:rsidRPr="00151997">
        <w:rPr>
          <w:rFonts w:ascii="Times New Roman" w:hAnsi="Times New Roman" w:cs="Times New Roman"/>
          <w:sz w:val="24"/>
        </w:rPr>
        <w:tab/>
        <w:t>Что означает понятие «миграция стрелок»?</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7.</w:t>
      </w:r>
      <w:r w:rsidRPr="00151997">
        <w:rPr>
          <w:rFonts w:ascii="Times New Roman" w:hAnsi="Times New Roman" w:cs="Times New Roman"/>
          <w:sz w:val="24"/>
        </w:rPr>
        <w:tab/>
        <w:t>Когда появляются на диаграммах несвязанные граничные стрелки?</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8.</w:t>
      </w:r>
      <w:r w:rsidRPr="00151997">
        <w:rPr>
          <w:rFonts w:ascii="Times New Roman" w:hAnsi="Times New Roman" w:cs="Times New Roman"/>
          <w:sz w:val="24"/>
        </w:rPr>
        <w:tab/>
        <w:t>Для чего используются внутренние стрелки?</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9.</w:t>
      </w:r>
      <w:r w:rsidRPr="00151997">
        <w:rPr>
          <w:rFonts w:ascii="Times New Roman" w:hAnsi="Times New Roman" w:cs="Times New Roman"/>
          <w:sz w:val="24"/>
        </w:rPr>
        <w:tab/>
        <w:t>Что такое «связь по входу»?</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10.</w:t>
      </w:r>
      <w:r w:rsidRPr="00151997">
        <w:rPr>
          <w:rFonts w:ascii="Times New Roman" w:hAnsi="Times New Roman" w:cs="Times New Roman"/>
          <w:sz w:val="24"/>
        </w:rPr>
        <w:tab/>
        <w:t>Что такое «связь по управлению»?</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11.</w:t>
      </w:r>
      <w:r w:rsidRPr="00151997">
        <w:rPr>
          <w:rFonts w:ascii="Times New Roman" w:hAnsi="Times New Roman" w:cs="Times New Roman"/>
          <w:sz w:val="24"/>
        </w:rPr>
        <w:tab/>
        <w:t>Что такое «обратная связь по входу»?</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12.</w:t>
      </w:r>
      <w:r w:rsidRPr="00151997">
        <w:rPr>
          <w:rFonts w:ascii="Times New Roman" w:hAnsi="Times New Roman" w:cs="Times New Roman"/>
          <w:sz w:val="24"/>
        </w:rPr>
        <w:tab/>
        <w:t>Что такое «обратная связь по управлению»?</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13.</w:t>
      </w:r>
      <w:r w:rsidRPr="00151997">
        <w:rPr>
          <w:rFonts w:ascii="Times New Roman" w:hAnsi="Times New Roman" w:cs="Times New Roman"/>
          <w:sz w:val="24"/>
        </w:rPr>
        <w:tab/>
        <w:t>Что такое «выход - механизм»?</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14.</w:t>
      </w:r>
      <w:r w:rsidRPr="00151997">
        <w:rPr>
          <w:rFonts w:ascii="Times New Roman" w:hAnsi="Times New Roman" w:cs="Times New Roman"/>
          <w:sz w:val="24"/>
        </w:rPr>
        <w:tab/>
        <w:t>Поясните как правильно именовать разветвляющиеся стрелки?</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t>15.</w:t>
      </w:r>
      <w:r w:rsidRPr="00151997">
        <w:rPr>
          <w:rFonts w:ascii="Times New Roman" w:hAnsi="Times New Roman" w:cs="Times New Roman"/>
          <w:sz w:val="24"/>
        </w:rPr>
        <w:tab/>
        <w:t xml:space="preserve">Для чего используется </w:t>
      </w:r>
      <w:proofErr w:type="spellStart"/>
      <w:r w:rsidRPr="00151997">
        <w:rPr>
          <w:rFonts w:ascii="Times New Roman" w:hAnsi="Times New Roman" w:cs="Times New Roman"/>
          <w:sz w:val="24"/>
        </w:rPr>
        <w:t>тоннелирование</w:t>
      </w:r>
      <w:proofErr w:type="spellEnd"/>
      <w:r w:rsidRPr="00151997">
        <w:rPr>
          <w:rFonts w:ascii="Times New Roman" w:hAnsi="Times New Roman" w:cs="Times New Roman"/>
          <w:sz w:val="24"/>
        </w:rPr>
        <w:t xml:space="preserve"> стрелок?</w:t>
      </w:r>
    </w:p>
    <w:p w:rsidR="00151997" w:rsidRPr="00151997" w:rsidRDefault="00151997" w:rsidP="00151997">
      <w:pPr>
        <w:rPr>
          <w:rFonts w:ascii="Times New Roman" w:hAnsi="Times New Roman" w:cs="Times New Roman"/>
          <w:sz w:val="24"/>
        </w:rPr>
      </w:pPr>
      <w:r w:rsidRPr="00151997">
        <w:rPr>
          <w:rFonts w:ascii="Times New Roman" w:hAnsi="Times New Roman" w:cs="Times New Roman"/>
          <w:sz w:val="24"/>
        </w:rPr>
        <w:lastRenderedPageBreak/>
        <w:t>16.</w:t>
      </w:r>
      <w:r w:rsidRPr="00151997">
        <w:rPr>
          <w:rFonts w:ascii="Times New Roman" w:hAnsi="Times New Roman" w:cs="Times New Roman"/>
          <w:sz w:val="24"/>
        </w:rPr>
        <w:tab/>
        <w:t>Как должен изображаться туннель «не в родительской диаграмме»?</w:t>
      </w:r>
    </w:p>
    <w:p w:rsidR="00151997" w:rsidRDefault="00151997" w:rsidP="00151997">
      <w:pPr>
        <w:rPr>
          <w:rFonts w:ascii="Times New Roman" w:hAnsi="Times New Roman" w:cs="Times New Roman"/>
          <w:sz w:val="24"/>
        </w:rPr>
      </w:pPr>
      <w:r w:rsidRPr="00151997">
        <w:rPr>
          <w:rFonts w:ascii="Times New Roman" w:hAnsi="Times New Roman" w:cs="Times New Roman"/>
          <w:sz w:val="24"/>
        </w:rPr>
        <w:t>17.</w:t>
      </w:r>
      <w:r w:rsidRPr="00151997">
        <w:rPr>
          <w:rFonts w:ascii="Times New Roman" w:hAnsi="Times New Roman" w:cs="Times New Roman"/>
          <w:sz w:val="24"/>
        </w:rPr>
        <w:tab/>
        <w:t>Как должен изображаться туннель «не в дочерней диаграмме»?</w:t>
      </w:r>
    </w:p>
    <w:p w:rsidR="00151997" w:rsidRDefault="00151997" w:rsidP="00151997">
      <w:pPr>
        <w:rPr>
          <w:rFonts w:ascii="Times New Roman" w:hAnsi="Times New Roman" w:cs="Times New Roman"/>
          <w:sz w:val="24"/>
        </w:rPr>
      </w:pPr>
    </w:p>
    <w:p w:rsidR="00151997" w:rsidRDefault="00151997" w:rsidP="00151997">
      <w:pPr>
        <w:pStyle w:val="a3"/>
        <w:numPr>
          <w:ilvl w:val="0"/>
          <w:numId w:val="1"/>
        </w:numPr>
        <w:rPr>
          <w:rFonts w:ascii="Times New Roman" w:hAnsi="Times New Roman" w:cs="Times New Roman"/>
          <w:sz w:val="24"/>
        </w:rPr>
      </w:pPr>
      <w:r w:rsidRPr="00151997">
        <w:rPr>
          <w:rFonts w:ascii="Times New Roman" w:hAnsi="Times New Roman" w:cs="Times New Roman"/>
          <w:sz w:val="24"/>
        </w:rPr>
        <w:t>Диаграммы декомпозиции содержат родственные работы, т.е. дочерние работы, имеющие общую родительскую работу.</w:t>
      </w:r>
    </w:p>
    <w:p w:rsidR="00151997" w:rsidRDefault="00151997" w:rsidP="00151997">
      <w:pPr>
        <w:pStyle w:val="a3"/>
        <w:numPr>
          <w:ilvl w:val="0"/>
          <w:numId w:val="1"/>
        </w:numPr>
        <w:rPr>
          <w:rFonts w:ascii="Times New Roman" w:hAnsi="Times New Roman" w:cs="Times New Roman"/>
          <w:sz w:val="24"/>
        </w:rPr>
      </w:pPr>
      <w:r w:rsidRPr="00151997">
        <w:rPr>
          <w:rFonts w:ascii="Times New Roman" w:hAnsi="Times New Roman" w:cs="Times New Roman"/>
          <w:sz w:val="24"/>
        </w:rPr>
        <w:t>Допустимый интервал числа работ 2-8.</w:t>
      </w:r>
    </w:p>
    <w:p w:rsidR="00151997" w:rsidRDefault="00151997" w:rsidP="00151997">
      <w:pPr>
        <w:pStyle w:val="a3"/>
        <w:numPr>
          <w:ilvl w:val="0"/>
          <w:numId w:val="1"/>
        </w:numPr>
        <w:rPr>
          <w:rFonts w:ascii="Times New Roman" w:hAnsi="Times New Roman" w:cs="Times New Roman"/>
          <w:sz w:val="24"/>
        </w:rPr>
      </w:pPr>
      <w:r w:rsidRPr="00151997">
        <w:rPr>
          <w:rFonts w:ascii="Times New Roman" w:hAnsi="Times New Roman" w:cs="Times New Roman"/>
          <w:sz w:val="24"/>
        </w:rPr>
        <w:t>Работы на диаграммах декомпозиции обычно располагаются по диагонали от левого верхнего угла к правому нижнему. 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rsidR="00151997" w:rsidRDefault="00151997" w:rsidP="00151997">
      <w:pPr>
        <w:pStyle w:val="1"/>
        <w:numPr>
          <w:ilvl w:val="0"/>
          <w:numId w:val="1"/>
        </w:numPr>
      </w:pPr>
      <w:r>
        <w:t>В левом верхнем углу изображается н</w:t>
      </w:r>
      <w:r>
        <w:t>е</w:t>
      </w:r>
      <w:r>
        <w:t>большая диагональная черта, которая показывает, что данная работа не была декомпозир</w:t>
      </w:r>
      <w:r>
        <w:t>о</w:t>
      </w:r>
      <w:r>
        <w:t xml:space="preserve">вана. </w:t>
      </w:r>
    </w:p>
    <w:p w:rsidR="00151997" w:rsidRDefault="00CA6E46" w:rsidP="00CA6E46">
      <w:pPr>
        <w:pStyle w:val="a3"/>
        <w:numPr>
          <w:ilvl w:val="0"/>
          <w:numId w:val="1"/>
        </w:numPr>
        <w:rPr>
          <w:rFonts w:ascii="Times New Roman" w:hAnsi="Times New Roman" w:cs="Times New Roman"/>
          <w:sz w:val="24"/>
        </w:rPr>
      </w:pPr>
      <w:r w:rsidRPr="00CA6E46">
        <w:rPr>
          <w:rFonts w:ascii="Times New Roman" w:hAnsi="Times New Roman" w:cs="Times New Roman"/>
          <w:sz w:val="24"/>
        </w:rPr>
        <w:t xml:space="preserve">ICOM (аббревиатура от </w:t>
      </w:r>
      <w:proofErr w:type="spellStart"/>
      <w:r w:rsidRPr="00CA6E46">
        <w:rPr>
          <w:rFonts w:ascii="Times New Roman" w:hAnsi="Times New Roman" w:cs="Times New Roman"/>
          <w:sz w:val="24"/>
        </w:rPr>
        <w:t>Input</w:t>
      </w:r>
      <w:proofErr w:type="spellEnd"/>
      <w:r w:rsidRPr="00CA6E46">
        <w:rPr>
          <w:rFonts w:ascii="Times New Roman" w:hAnsi="Times New Roman" w:cs="Times New Roman"/>
          <w:sz w:val="24"/>
        </w:rPr>
        <w:t xml:space="preserve">, </w:t>
      </w:r>
      <w:proofErr w:type="spellStart"/>
      <w:r w:rsidRPr="00CA6E46">
        <w:rPr>
          <w:rFonts w:ascii="Times New Roman" w:hAnsi="Times New Roman" w:cs="Times New Roman"/>
          <w:sz w:val="24"/>
        </w:rPr>
        <w:t>Control</w:t>
      </w:r>
      <w:proofErr w:type="spellEnd"/>
      <w:r w:rsidRPr="00CA6E46">
        <w:rPr>
          <w:rFonts w:ascii="Times New Roman" w:hAnsi="Times New Roman" w:cs="Times New Roman"/>
          <w:sz w:val="24"/>
        </w:rPr>
        <w:t xml:space="preserve">, </w:t>
      </w:r>
      <w:proofErr w:type="spellStart"/>
      <w:r w:rsidRPr="00CA6E46">
        <w:rPr>
          <w:rFonts w:ascii="Times New Roman" w:hAnsi="Times New Roman" w:cs="Times New Roman"/>
          <w:sz w:val="24"/>
        </w:rPr>
        <w:t>Output</w:t>
      </w:r>
      <w:proofErr w:type="spellEnd"/>
      <w:r w:rsidRPr="00CA6E46">
        <w:rPr>
          <w:rFonts w:ascii="Times New Roman" w:hAnsi="Times New Roman" w:cs="Times New Roman"/>
          <w:sz w:val="24"/>
        </w:rPr>
        <w:t xml:space="preserve"> и </w:t>
      </w:r>
      <w:proofErr w:type="spellStart"/>
      <w:r w:rsidRPr="00CA6E46">
        <w:rPr>
          <w:rFonts w:ascii="Times New Roman" w:hAnsi="Times New Roman" w:cs="Times New Roman"/>
          <w:sz w:val="24"/>
        </w:rPr>
        <w:t>Mechanism</w:t>
      </w:r>
      <w:proofErr w:type="spellEnd"/>
      <w:r w:rsidRPr="00CA6E46">
        <w:rPr>
          <w:rFonts w:ascii="Times New Roman" w:hAnsi="Times New Roman" w:cs="Times New Roman"/>
          <w:sz w:val="24"/>
        </w:rPr>
        <w:t xml:space="preserve">) − коды, предназначенные для идентификации граничных стрелок. Код ICOM содержит префикс, соответствующий типу стрелки (I, С, </w:t>
      </w:r>
      <w:proofErr w:type="gramStart"/>
      <w:r w:rsidRPr="00CA6E46">
        <w:rPr>
          <w:rFonts w:ascii="Times New Roman" w:hAnsi="Times New Roman" w:cs="Times New Roman"/>
          <w:sz w:val="24"/>
        </w:rPr>
        <w:t>О</w:t>
      </w:r>
      <w:proofErr w:type="gramEnd"/>
      <w:r w:rsidRPr="00CA6E46">
        <w:rPr>
          <w:rFonts w:ascii="Times New Roman" w:hAnsi="Times New Roman" w:cs="Times New Roman"/>
          <w:sz w:val="24"/>
        </w:rPr>
        <w:t xml:space="preserve"> или М), и порядковый номер</w:t>
      </w:r>
    </w:p>
    <w:p w:rsidR="00CA6E46" w:rsidRDefault="00CA6E46" w:rsidP="00CA6E46">
      <w:pPr>
        <w:pStyle w:val="a3"/>
        <w:numPr>
          <w:ilvl w:val="0"/>
          <w:numId w:val="1"/>
        </w:numPr>
        <w:rPr>
          <w:rFonts w:ascii="Times New Roman" w:hAnsi="Times New Roman" w:cs="Times New Roman"/>
          <w:sz w:val="24"/>
        </w:rPr>
      </w:pPr>
      <w:r w:rsidRPr="00CA6E46">
        <w:rPr>
          <w:rFonts w:ascii="Times New Roman" w:hAnsi="Times New Roman" w:cs="Times New Roman"/>
          <w:sz w:val="24"/>
        </w:rPr>
        <w:t xml:space="preserve">При декомпозиции </w:t>
      </w:r>
      <w:proofErr w:type="gramStart"/>
      <w:r w:rsidRPr="00CA6E46">
        <w:rPr>
          <w:rFonts w:ascii="Times New Roman" w:hAnsi="Times New Roman" w:cs="Times New Roman"/>
          <w:sz w:val="24"/>
        </w:rPr>
        <w:t>работы</w:t>
      </w:r>
      <w:proofErr w:type="gramEnd"/>
      <w:r w:rsidRPr="00CA6E46">
        <w:rPr>
          <w:rFonts w:ascii="Times New Roman" w:hAnsi="Times New Roman" w:cs="Times New Roman"/>
          <w:sz w:val="24"/>
        </w:rPr>
        <w:t xml:space="preserve"> входящие в нее и исходящие из нее стрелки (кроме стрелки вызова) автоматически появляются на диаграмме декомпозиции (миграция стрелок), но при этом не касаются работ.</w:t>
      </w:r>
    </w:p>
    <w:p w:rsidR="00CA6E46" w:rsidRDefault="00CA6E46" w:rsidP="00CA6E46">
      <w:pPr>
        <w:pStyle w:val="a3"/>
        <w:numPr>
          <w:ilvl w:val="0"/>
          <w:numId w:val="1"/>
        </w:numPr>
        <w:rPr>
          <w:rFonts w:ascii="Times New Roman" w:hAnsi="Times New Roman" w:cs="Times New Roman"/>
          <w:sz w:val="24"/>
        </w:rPr>
      </w:pPr>
      <w:r w:rsidRPr="00CA6E46">
        <w:rPr>
          <w:rFonts w:ascii="Times New Roman" w:hAnsi="Times New Roman" w:cs="Times New Roman"/>
          <w:sz w:val="24"/>
        </w:rPr>
        <w:t>При декомпозиции работы</w:t>
      </w:r>
    </w:p>
    <w:p w:rsidR="00CA6E46" w:rsidRDefault="00CA6E46" w:rsidP="00CA6E46">
      <w:pPr>
        <w:pStyle w:val="1"/>
        <w:numPr>
          <w:ilvl w:val="0"/>
          <w:numId w:val="1"/>
        </w:numPr>
        <w:rPr>
          <w:rFonts w:ascii="Arial" w:hAnsi="Arial" w:cs="Arial"/>
        </w:rPr>
      </w:pPr>
      <w:r>
        <w:t>Для связи работ между собой используются внутренние стре</w:t>
      </w:r>
      <w:r>
        <w:t>л</w:t>
      </w:r>
      <w:r>
        <w:t>ки, т.е. стрелки, которые не касаются границы диаграммы, начинаются у одной и кончаются у другой работы.</w:t>
      </w:r>
    </w:p>
    <w:p w:rsidR="00CA6E46" w:rsidRDefault="00CA6E46" w:rsidP="00CA6E46">
      <w:pPr>
        <w:pStyle w:val="a3"/>
        <w:numPr>
          <w:ilvl w:val="0"/>
          <w:numId w:val="1"/>
        </w:numPr>
        <w:rPr>
          <w:rFonts w:ascii="Times New Roman" w:hAnsi="Times New Roman" w:cs="Times New Roman"/>
          <w:sz w:val="24"/>
        </w:rPr>
      </w:pPr>
      <w:r>
        <w:rPr>
          <w:rFonts w:ascii="Times New Roman" w:hAnsi="Times New Roman" w:cs="Times New Roman"/>
          <w:sz w:val="24"/>
        </w:rPr>
        <w:t>К</w:t>
      </w:r>
      <w:r w:rsidRPr="00CA6E46">
        <w:rPr>
          <w:rFonts w:ascii="Times New Roman" w:hAnsi="Times New Roman" w:cs="Times New Roman"/>
          <w:sz w:val="24"/>
        </w:rPr>
        <w:t>огда стрелка выхода вышестоящей работы (далее - просто выход) направляется на вход нижестоящей</w:t>
      </w:r>
    </w:p>
    <w:p w:rsidR="00CA6E46" w:rsidRDefault="00CA6E46" w:rsidP="00CA6E46">
      <w:pPr>
        <w:pStyle w:val="a3"/>
        <w:numPr>
          <w:ilvl w:val="0"/>
          <w:numId w:val="1"/>
        </w:numPr>
        <w:rPr>
          <w:rFonts w:ascii="Times New Roman" w:hAnsi="Times New Roman" w:cs="Times New Roman"/>
          <w:sz w:val="24"/>
        </w:rPr>
      </w:pPr>
      <w:r>
        <w:rPr>
          <w:rFonts w:ascii="Times New Roman" w:hAnsi="Times New Roman" w:cs="Times New Roman"/>
          <w:sz w:val="24"/>
        </w:rPr>
        <w:t>К</w:t>
      </w:r>
      <w:r w:rsidRPr="00CA6E46">
        <w:rPr>
          <w:rFonts w:ascii="Times New Roman" w:hAnsi="Times New Roman" w:cs="Times New Roman"/>
          <w:sz w:val="24"/>
        </w:rPr>
        <w:t>огда выход вышестоящей работы направляется на управление нижестоящей.</w:t>
      </w:r>
    </w:p>
    <w:p w:rsidR="00CA6E46" w:rsidRDefault="00CA6E46" w:rsidP="00CA6E46">
      <w:pPr>
        <w:pStyle w:val="a3"/>
        <w:numPr>
          <w:ilvl w:val="0"/>
          <w:numId w:val="1"/>
        </w:numPr>
        <w:rPr>
          <w:rFonts w:ascii="Times New Roman" w:hAnsi="Times New Roman" w:cs="Times New Roman"/>
          <w:sz w:val="24"/>
        </w:rPr>
      </w:pPr>
      <w:r>
        <w:rPr>
          <w:rFonts w:ascii="Times New Roman" w:hAnsi="Times New Roman" w:cs="Times New Roman"/>
          <w:sz w:val="24"/>
        </w:rPr>
        <w:t>К</w:t>
      </w:r>
      <w:r w:rsidRPr="00CA6E46">
        <w:rPr>
          <w:rFonts w:ascii="Times New Roman" w:hAnsi="Times New Roman" w:cs="Times New Roman"/>
          <w:sz w:val="24"/>
        </w:rPr>
        <w:t>огда выход нижестоящей работы направляется на вход вышестоящей</w:t>
      </w:r>
      <w:r>
        <w:rPr>
          <w:rFonts w:ascii="Times New Roman" w:hAnsi="Times New Roman" w:cs="Times New Roman"/>
          <w:sz w:val="24"/>
        </w:rPr>
        <w:t>.</w:t>
      </w:r>
    </w:p>
    <w:p w:rsidR="00CA6E46" w:rsidRDefault="00CA6E46" w:rsidP="00CA6E46">
      <w:pPr>
        <w:pStyle w:val="a3"/>
        <w:numPr>
          <w:ilvl w:val="0"/>
          <w:numId w:val="1"/>
        </w:numPr>
        <w:rPr>
          <w:rFonts w:ascii="Times New Roman" w:hAnsi="Times New Roman" w:cs="Times New Roman"/>
          <w:sz w:val="24"/>
        </w:rPr>
      </w:pPr>
      <w:r>
        <w:rPr>
          <w:rFonts w:ascii="Times New Roman" w:hAnsi="Times New Roman" w:cs="Times New Roman"/>
          <w:sz w:val="24"/>
        </w:rPr>
        <w:t>К</w:t>
      </w:r>
      <w:r w:rsidRPr="00CA6E46">
        <w:rPr>
          <w:rFonts w:ascii="Times New Roman" w:hAnsi="Times New Roman" w:cs="Times New Roman"/>
          <w:sz w:val="24"/>
        </w:rPr>
        <w:t>огда выход нижестоящей работы направляется на управление вышестоящей</w:t>
      </w:r>
      <w:r>
        <w:rPr>
          <w:rFonts w:ascii="Times New Roman" w:hAnsi="Times New Roman" w:cs="Times New Roman"/>
          <w:sz w:val="24"/>
        </w:rPr>
        <w:t>.</w:t>
      </w:r>
    </w:p>
    <w:p w:rsidR="00CA6E46" w:rsidRDefault="00CA6E46" w:rsidP="00CA6E46">
      <w:pPr>
        <w:pStyle w:val="a3"/>
        <w:numPr>
          <w:ilvl w:val="0"/>
          <w:numId w:val="1"/>
        </w:numPr>
        <w:rPr>
          <w:rFonts w:ascii="Times New Roman" w:hAnsi="Times New Roman" w:cs="Times New Roman"/>
          <w:sz w:val="24"/>
        </w:rPr>
      </w:pPr>
      <w:r>
        <w:rPr>
          <w:rFonts w:ascii="Times New Roman" w:hAnsi="Times New Roman" w:cs="Times New Roman"/>
          <w:sz w:val="24"/>
        </w:rPr>
        <w:t>К</w:t>
      </w:r>
      <w:r w:rsidRPr="00CA6E46">
        <w:rPr>
          <w:rFonts w:ascii="Times New Roman" w:hAnsi="Times New Roman" w:cs="Times New Roman"/>
          <w:sz w:val="24"/>
        </w:rPr>
        <w:t>огда выход одной работы направляется на механизм другой</w:t>
      </w:r>
      <w:r>
        <w:rPr>
          <w:rFonts w:ascii="Times New Roman" w:hAnsi="Times New Roman" w:cs="Times New Roman"/>
          <w:sz w:val="24"/>
        </w:rPr>
        <w:t>.</w:t>
      </w:r>
    </w:p>
    <w:p w:rsidR="00CA6E46" w:rsidRDefault="00B34F58" w:rsidP="00B34F58">
      <w:pPr>
        <w:pStyle w:val="a3"/>
        <w:numPr>
          <w:ilvl w:val="0"/>
          <w:numId w:val="1"/>
        </w:numPr>
        <w:rPr>
          <w:rFonts w:ascii="Times New Roman" w:hAnsi="Times New Roman" w:cs="Times New Roman"/>
          <w:sz w:val="24"/>
        </w:rPr>
      </w:pPr>
      <w:r w:rsidRPr="00B34F58">
        <w:rPr>
          <w:rFonts w:ascii="Times New Roman" w:hAnsi="Times New Roman" w:cs="Times New Roman"/>
          <w:sz w:val="24"/>
        </w:rPr>
        <w:t>Существуют определенные правила именования таких стрелок. Рассмотрим их на примере разветвляющихся стрелок. Если стрелка именована до разветвления, а после разветвления ни одна из ветвей не именована, то подразумевается, что каждая ветвь моделирует те же данные или объекты, что и ветвь до разветвления. Если стрелка именована до разветвления, а после разветвления какая-либо из ветвей не именована, то подразумевается, что эти ветви соответствуют именованию. Если при этом какая-либо ветвь после разветвления осталась неименованной, то подразумевается, что она моделирует те же данные или объекты, что и ветвь до разветвления. Недопустима ситуация, когда стрелка до разветвления не именована, а после разветвления не именована какая-либо из ветвей</w:t>
      </w:r>
    </w:p>
    <w:p w:rsidR="00B34F58" w:rsidRDefault="00B34F58" w:rsidP="00B34F58">
      <w:pPr>
        <w:pStyle w:val="a3"/>
        <w:numPr>
          <w:ilvl w:val="0"/>
          <w:numId w:val="1"/>
        </w:numPr>
        <w:rPr>
          <w:rFonts w:ascii="Times New Roman" w:hAnsi="Times New Roman" w:cs="Times New Roman"/>
          <w:sz w:val="24"/>
        </w:rPr>
      </w:pPr>
      <w:proofErr w:type="spellStart"/>
      <w:r w:rsidRPr="00B34F58">
        <w:rPr>
          <w:rFonts w:ascii="Times New Roman" w:hAnsi="Times New Roman" w:cs="Times New Roman"/>
          <w:sz w:val="24"/>
        </w:rPr>
        <w:t>Тоннелирование</w:t>
      </w:r>
      <w:proofErr w:type="spellEnd"/>
      <w:r w:rsidRPr="00B34F58">
        <w:rPr>
          <w:rFonts w:ascii="Times New Roman" w:hAnsi="Times New Roman" w:cs="Times New Roman"/>
          <w:sz w:val="24"/>
        </w:rPr>
        <w:t xml:space="preserve"> может быть применено для изображения малозначимых стрелок</w:t>
      </w:r>
    </w:p>
    <w:p w:rsidR="00B34F58" w:rsidRDefault="00B34F58" w:rsidP="00B34F58">
      <w:pPr>
        <w:pStyle w:val="1"/>
      </w:pPr>
      <w:r>
        <w:t xml:space="preserve"> </w:t>
      </w:r>
      <w:r>
        <w:t>Е</w:t>
      </w:r>
      <w:r>
        <w:t>с</w:t>
      </w:r>
      <w:r>
        <w:t xml:space="preserve">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w:t>
      </w:r>
      <w:r>
        <w:lastRenderedPageBreak/>
        <w:t>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w:t>
      </w:r>
      <w:r>
        <w:t>е</w:t>
      </w:r>
      <w:r>
        <w:t xml:space="preserve">ние всех диаграмм, на которых она присутствует. Выходом является </w:t>
      </w:r>
      <w:proofErr w:type="spellStart"/>
      <w:r>
        <w:t>тоннелирование</w:t>
      </w:r>
      <w:proofErr w:type="spellEnd"/>
      <w:r>
        <w:t xml:space="preserve"> стрелки на самом нижнем уровне. Такое </w:t>
      </w:r>
      <w:proofErr w:type="spellStart"/>
      <w:r>
        <w:t>тоннелирование</w:t>
      </w:r>
      <w:proofErr w:type="spellEnd"/>
      <w:r>
        <w:t xml:space="preserve"> называется «не-в-родительской-диаграмме».</w:t>
      </w:r>
    </w:p>
    <w:p w:rsidR="00B34F58" w:rsidRDefault="00B34F58" w:rsidP="00B34F58">
      <w:pPr>
        <w:pStyle w:val="1"/>
        <w:rPr>
          <w:rFonts w:ascii="Arial" w:hAnsi="Arial" w:cs="Arial"/>
        </w:rPr>
      </w:pPr>
      <w:bookmarkStart w:id="0" w:name="_GoBack"/>
      <w:bookmarkEnd w:id="0"/>
    </w:p>
    <w:p w:rsidR="00B34F58" w:rsidRPr="00151997" w:rsidRDefault="00B34F58" w:rsidP="00B34F58">
      <w:pPr>
        <w:pStyle w:val="a3"/>
        <w:numPr>
          <w:ilvl w:val="0"/>
          <w:numId w:val="1"/>
        </w:numPr>
        <w:rPr>
          <w:rFonts w:ascii="Times New Roman" w:hAnsi="Times New Roman" w:cs="Times New Roman"/>
          <w:sz w:val="24"/>
        </w:rPr>
      </w:pPr>
      <w:r w:rsidRPr="00B34F58">
        <w:rPr>
          <w:rFonts w:ascii="Times New Roman" w:hAnsi="Times New Roman" w:cs="Times New Roman"/>
          <w:sz w:val="24"/>
        </w:rPr>
        <w:t xml:space="preserve">Другим примером </w:t>
      </w:r>
      <w:proofErr w:type="spellStart"/>
      <w:r w:rsidRPr="00B34F58">
        <w:rPr>
          <w:rFonts w:ascii="Times New Roman" w:hAnsi="Times New Roman" w:cs="Times New Roman"/>
          <w:sz w:val="24"/>
        </w:rPr>
        <w:t>тоннелирования</w:t>
      </w:r>
      <w:proofErr w:type="spellEnd"/>
      <w:r w:rsidRPr="00B34F58">
        <w:rPr>
          <w:rFonts w:ascii="Times New Roman" w:hAnsi="Times New Roman" w:cs="Times New Roman"/>
          <w:sz w:val="24"/>
        </w:rPr>
        <w:t xml:space="preserve">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rsidRPr="00B34F58">
        <w:rPr>
          <w:rFonts w:ascii="Times New Roman" w:hAnsi="Times New Roman" w:cs="Times New Roman"/>
          <w:sz w:val="24"/>
        </w:rPr>
        <w:t>затоннелирована</w:t>
      </w:r>
      <w:proofErr w:type="spellEnd"/>
      <w:r w:rsidRPr="00B34F58">
        <w:rPr>
          <w:rFonts w:ascii="Times New Roman" w:hAnsi="Times New Roman" w:cs="Times New Roman"/>
          <w:sz w:val="24"/>
        </w:rPr>
        <w:t xml:space="preserve">, а в комментарии к стрелке или в словаре можно указать, что механизм будет использоваться во всех работах дочерней диаграммы декомпозиции. Такое </w:t>
      </w:r>
      <w:proofErr w:type="spellStart"/>
      <w:r w:rsidRPr="00B34F58">
        <w:rPr>
          <w:rFonts w:ascii="Times New Roman" w:hAnsi="Times New Roman" w:cs="Times New Roman"/>
          <w:sz w:val="24"/>
        </w:rPr>
        <w:t>тоннелирование</w:t>
      </w:r>
      <w:proofErr w:type="spellEnd"/>
      <w:r w:rsidRPr="00B34F58">
        <w:rPr>
          <w:rFonts w:ascii="Times New Roman" w:hAnsi="Times New Roman" w:cs="Times New Roman"/>
          <w:sz w:val="24"/>
        </w:rPr>
        <w:t xml:space="preserve"> называется «не-в-дочерней-работе»</w:t>
      </w:r>
    </w:p>
    <w:sectPr w:rsidR="00B34F58" w:rsidRPr="001519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A2519"/>
    <w:multiLevelType w:val="hybridMultilevel"/>
    <w:tmpl w:val="9F505D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43"/>
    <w:rsid w:val="00151997"/>
    <w:rsid w:val="00563F5B"/>
    <w:rsid w:val="006656F9"/>
    <w:rsid w:val="007B791E"/>
    <w:rsid w:val="00B06E5E"/>
    <w:rsid w:val="00B34F58"/>
    <w:rsid w:val="00B729AA"/>
    <w:rsid w:val="00C84F43"/>
    <w:rsid w:val="00CA6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62D58-5E7E-4463-B1A9-3CB8089B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1997"/>
    <w:pPr>
      <w:ind w:left="720"/>
      <w:contextualSpacing/>
    </w:pPr>
  </w:style>
  <w:style w:type="paragraph" w:customStyle="1" w:styleId="1">
    <w:name w:val="Абзац 1"/>
    <w:basedOn w:val="a"/>
    <w:link w:val="12"/>
    <w:rsid w:val="00151997"/>
    <w:pPr>
      <w:autoSpaceDE w:val="0"/>
      <w:autoSpaceDN w:val="0"/>
      <w:adjustRightInd w:val="0"/>
      <w:spacing w:after="0" w:line="240" w:lineRule="auto"/>
      <w:ind w:firstLine="720"/>
      <w:jc w:val="both"/>
    </w:pPr>
    <w:rPr>
      <w:rFonts w:ascii="Times New Roman" w:eastAsia="Times New Roman" w:hAnsi="Times New Roman" w:cs="Times New Roman"/>
      <w:sz w:val="24"/>
      <w:szCs w:val="24"/>
      <w:lang w:eastAsia="ru-RU"/>
    </w:rPr>
  </w:style>
  <w:style w:type="character" w:customStyle="1" w:styleId="12">
    <w:name w:val="Абзац 1 Знак2"/>
    <w:basedOn w:val="a0"/>
    <w:link w:val="1"/>
    <w:locked/>
    <w:rsid w:val="0015199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731</Words>
  <Characters>4168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2021-09-22T14:17:00Z</dcterms:created>
  <dcterms:modified xsi:type="dcterms:W3CDTF">2021-09-29T08:14:00Z</dcterms:modified>
</cp:coreProperties>
</file>