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766A4" w:rsidP="009766A4">
      <w:pPr>
        <w:jc w:val="center"/>
      </w:pPr>
      <w:bookmarkStart w:id="0" w:name="_GoBack"/>
      <w:bookmarkEnd w:id="0"/>
      <w:r>
        <w:t xml:space="preserve">Процессы управления </w:t>
      </w:r>
      <w:proofErr w:type="gramStart"/>
      <w:r>
        <w:t>ИТ-услугами</w:t>
      </w:r>
      <w:proofErr w:type="gramEnd"/>
      <w:r>
        <w:t xml:space="preserve"> и библиотека ITIL</w:t>
      </w:r>
    </w:p>
    <w:p w:rsidR="009766A4" w:rsidRDefault="009766A4" w:rsidP="009766A4">
      <w:r>
        <w:t xml:space="preserve">Понятие ИТ-услуги, когда оно впервые возникло, напоминало услугу по перевозке в том смысле, что знание ИТ-инфраструктуры в большинстве случаев было необходимо для формирования требований к услуге. В свое время такой взгляд на ИТ-услугу достаточно точно и полно отражал характер взаимодействия между пользователями ИТ-ресурсов и самими ресурсами: пользователи обращались к ресурсам за разовой услугой и получали ее через определенное время. К аппаратным ресурсам относились </w:t>
      </w:r>
      <w:proofErr w:type="spellStart"/>
      <w:r>
        <w:t>мейнфреймы</w:t>
      </w:r>
      <w:proofErr w:type="spellEnd"/>
      <w:r>
        <w:t xml:space="preserve"> (которым передавались пакетные задания), принтеры, файловые серверы, внешние носители (магнитофоны, диски). Аналогично было организовано взаимодействие с программными ресурсами, когда пользователям предоставлялись услуги (удаленного) доступа к программным системам, файловым системам или базам данных. Состав услуг не исчерпывался, конечно, только услугами по доступу. К ИТ-услугам относились, например, предоставление или расширение прав, увеличение объема доступного ресурса (например, места на диске), ремонт или замена персонального оборудования и т. п.</w:t>
      </w:r>
    </w:p>
    <w:p w:rsidR="009766A4" w:rsidRDefault="009766A4" w:rsidP="009766A4">
      <w:r>
        <w:t>Со временем, по мере усложнения инфраструктуры, такое взаимодействие с ИТ-ресурсами сохранилось лишь для ограниченного круга ресурсов. Например, существуют услуги доступа к серверу корпоративной электронной почты или корпоративному Интернету, конкретным приложениям или базам данных, таким как корпоративный портал. Возникла целая группа услуг, связанная с управлением корпоративной безопасностью и т. д. В то же время очевидно, что во многих случаях такая "элементарная" форма услуги не позволяет описать реального взаимодействия пользователей с информационными ресурсами.</w:t>
      </w:r>
    </w:p>
    <w:p w:rsidR="009766A4" w:rsidRDefault="009766A4" w:rsidP="009766A4">
      <w:pPr>
        <w:jc w:val="center"/>
      </w:pPr>
      <w:r>
        <w:t>Библиотека ITIL</w:t>
      </w:r>
    </w:p>
    <w:p w:rsidR="009766A4" w:rsidRDefault="009766A4" w:rsidP="009766A4">
      <w:r>
        <w:t xml:space="preserve">В результате была создана, вероятно, самая известная и широко распространенная эталонная модель процессов управления ИТ-услугами, получившая впоследствии название Управление ИТ-услугами (ITSM) и изложенная в нескольких книгах, составивших так называемую библиотеку ITIL. После ряда доработок в 2001 году была опубликована вторая версия ITIL, которая стала де-факто стандартом в области управления ИТ-услугами и послужила теоретической основой ряда программных продуктов, предназначенных для автоматизации управления ИТ-услугами. В качестве примеров можно назвать HP ITSM компании </w:t>
      </w:r>
      <w:proofErr w:type="spellStart"/>
      <w:r>
        <w:t>Hewlett-Packard</w:t>
      </w:r>
      <w:proofErr w:type="spellEnd"/>
      <w:r>
        <w:t xml:space="preserve">, IT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компании IBM, MOF компании </w:t>
      </w:r>
      <w:proofErr w:type="spellStart"/>
      <w:r>
        <w:t>Microsoft</w:t>
      </w:r>
      <w:proofErr w:type="spellEnd"/>
      <w:r>
        <w:t>. Появление и распространение второй версии</w:t>
      </w:r>
      <w:r>
        <w:t xml:space="preserve"> </w:t>
      </w:r>
      <w:r>
        <w:t xml:space="preserve">ITIL (для краткости - ITIL v.2) привело к созданию некоммерческой организации </w:t>
      </w:r>
      <w:proofErr w:type="spellStart"/>
      <w:r>
        <w:t>itSMF</w:t>
      </w:r>
      <w:proofErr w:type="spellEnd"/>
      <w:r>
        <w:t xml:space="preserve"> (от англ. IT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Forum</w:t>
      </w:r>
      <w:proofErr w:type="spellEnd"/>
      <w:r>
        <w:t>), которая имеет целью распространение идей ITIL, проведение конференций и форумов, организацию обучения ITIL. Книга (</w:t>
      </w:r>
      <w:proofErr w:type="spellStart"/>
      <w:r>
        <w:t>itSMF</w:t>
      </w:r>
      <w:proofErr w:type="spellEnd"/>
      <w:r>
        <w:t>, 2003) стала фактически общепринятым введением в ITIL для начинающих. Дальнейшее изложение ITIL v.2 опирается на эту книгу.</w:t>
      </w:r>
    </w:p>
    <w:p w:rsidR="009766A4" w:rsidRDefault="009766A4" w:rsidP="009766A4">
      <w:pPr>
        <w:jc w:val="center"/>
      </w:pPr>
      <w:r>
        <w:t>ITIL v.2</w:t>
      </w:r>
    </w:p>
    <w:p w:rsidR="009766A4" w:rsidRDefault="009766A4" w:rsidP="009766A4">
      <w:r>
        <w:t xml:space="preserve"> Основное содержание ITIL v.2 составила эталонная модель процессов управления ИТ-услугами, приведенная на рис.1. Как видно из рисунка, процессы делятся на две группы: процессы, связанные с предоставлением услуг, и процессы, направленные на поддержку услуг. Это отражает очень простую идею разделения оперативной деятельности (поддержка услуг) и деятельности по планированию (предоставление услуг). Особняком стоит бизнес-функция, которая называется Службой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- она представляет собой не процесс, а структурное подразделение или бизнес-единицу, ответственную за оперативное взаимодействие с пользователями, т. е., по</w:t>
      </w:r>
      <w:r>
        <w:t xml:space="preserve"> </w:t>
      </w:r>
      <w:r>
        <w:t>существу, "единое окно" для</w:t>
      </w:r>
      <w:r>
        <w:t xml:space="preserve"> </w:t>
      </w:r>
      <w:r>
        <w:t>пользователя.</w:t>
      </w:r>
    </w:p>
    <w:p w:rsidR="009766A4" w:rsidRDefault="009766A4" w:rsidP="009766A4">
      <w:r>
        <w:t>Процессная модель ITIL v.2 отличается конкретностью и прагматичностью. Процессы подробно описаны в едином шаблоне, включающем не только перечень активностей, но и блок-схемы, описания ролей и ответственностей, критические факторы успеха, метрики и многое другое.</w:t>
      </w:r>
    </w:p>
    <w:p w:rsidR="009766A4" w:rsidRDefault="009766A4" w:rsidP="009766A4">
      <w:r>
        <w:lastRenderedPageBreak/>
        <w:t>Из следующего фрагмента, где описаны основные термины, связанные с Управлением</w:t>
      </w:r>
      <w:r>
        <w:t xml:space="preserve"> </w:t>
      </w:r>
      <w:r>
        <w:t>Инцидентами, хорошо видно, как организовано взаимодействие в ходе оказания услуг и о каких</w:t>
      </w:r>
      <w:r>
        <w:t xml:space="preserve"> </w:t>
      </w:r>
      <w:r>
        <w:t>услугах идет речь.</w:t>
      </w:r>
    </w:p>
    <w:p w:rsidR="009766A4" w:rsidRDefault="009766A4" w:rsidP="009766A4">
      <w:r>
        <w:t>"Инцидент - это любое событие, не являющееся частью стандартных операций по предоставлению</w:t>
      </w:r>
      <w:r>
        <w:t xml:space="preserve"> </w:t>
      </w:r>
      <w:r>
        <w:t>услуги, которое привело или может привести к нарушению или снижению качества этой услуги. В</w:t>
      </w:r>
      <w:r>
        <w:t xml:space="preserve"> </w:t>
      </w:r>
      <w:r>
        <w:t>контексте библиотеки ITIL инцидентами считаются не только ошибки аппаратного или</w:t>
      </w:r>
      <w:r>
        <w:t xml:space="preserve"> </w:t>
      </w:r>
      <w:r>
        <w:t>программного обеспечения, но также и Запросы на Обслуживание (SR</w:t>
      </w:r>
      <w:proofErr w:type="gramStart"/>
      <w:r>
        <w:t>3 )</w:t>
      </w:r>
      <w:proofErr w:type="gramEnd"/>
      <w:r>
        <w:t>.</w:t>
      </w:r>
    </w:p>
    <w:p w:rsidR="009766A4" w:rsidRDefault="009766A4" w:rsidP="009766A4">
      <w:r>
        <w:t>Запрос на Обслуживание - это Запрос от Пользователя на поддержку, предоставление</w:t>
      </w:r>
      <w:r>
        <w:t xml:space="preserve"> </w:t>
      </w:r>
      <w:r>
        <w:t>информации, консультации или документации, не являющийся сбоем ИТ-инфраструктуры.</w:t>
      </w:r>
    </w:p>
    <w:p w:rsidR="009766A4" w:rsidRDefault="009766A4" w:rsidP="009766A4">
      <w:r>
        <w:t>Примеры Запросов на Обслуживание:</w:t>
      </w:r>
    </w:p>
    <w:p w:rsidR="009766A4" w:rsidRDefault="009766A4" w:rsidP="009766A4">
      <w:r>
        <w:t>-</w:t>
      </w:r>
      <w:r>
        <w:t xml:space="preserve"> вопрос о функционировании ИТ-систем или запрос о предоставлении какой-либо</w:t>
      </w:r>
      <w:r>
        <w:t xml:space="preserve"> </w:t>
      </w:r>
      <w:r>
        <w:t>информации;</w:t>
      </w:r>
    </w:p>
    <w:p w:rsidR="009766A4" w:rsidRDefault="009766A4" w:rsidP="009766A4">
      <w:r>
        <w:t>-</w:t>
      </w:r>
      <w:r>
        <w:t xml:space="preserve"> запрос о состоянии (статусе) чего-либо </w:t>
      </w:r>
      <w:proofErr w:type="spellStart"/>
      <w:r>
        <w:t>вИТ</w:t>
      </w:r>
      <w:proofErr w:type="spellEnd"/>
      <w:r>
        <w:t>-инфраструктуре;</w:t>
      </w:r>
    </w:p>
    <w:p w:rsidR="009766A4" w:rsidRDefault="009766A4" w:rsidP="009766A4">
      <w:r>
        <w:t>-</w:t>
      </w:r>
      <w:r>
        <w:t xml:space="preserve"> запрос о замене пароля;</w:t>
      </w:r>
    </w:p>
    <w:p w:rsidR="009766A4" w:rsidRDefault="009766A4" w:rsidP="009766A4">
      <w:r>
        <w:t>-</w:t>
      </w:r>
      <w:r>
        <w:t xml:space="preserve"> запросы на выполнение пакетных заданий, восстановление или авторизацию пароля;</w:t>
      </w:r>
    </w:p>
    <w:p w:rsidR="009766A4" w:rsidRDefault="009766A4" w:rsidP="009766A4">
      <w:r>
        <w:t>-</w:t>
      </w:r>
      <w:r>
        <w:t xml:space="preserve"> получение информации из </w:t>
      </w:r>
      <w:proofErr w:type="spellStart"/>
      <w:r>
        <w:t>базыданных</w:t>
      </w:r>
      <w:proofErr w:type="spellEnd"/>
      <w:r>
        <w:t>.</w:t>
      </w:r>
    </w:p>
    <w:p w:rsidR="009766A4" w:rsidRDefault="009766A4" w:rsidP="009766A4">
      <w:r>
        <w:t>Для того чтобы можно было отличить "настоящие инциденты" от "инцидентов" - Запросов на</w:t>
      </w:r>
      <w:r>
        <w:t xml:space="preserve"> </w:t>
      </w:r>
      <w:r>
        <w:t>Обслуживание, рекомендуется присваивать Запросам на Обслуживание специальную категорию.</w:t>
      </w:r>
      <w:r>
        <w:t xml:space="preserve"> </w:t>
      </w:r>
      <w:r>
        <w:t>Важно также отметить, что Запрос на Обслуживание - это не то же самое, что Запрос на Изменение.</w:t>
      </w:r>
    </w:p>
    <w:p w:rsidR="009766A4" w:rsidRDefault="009766A4" w:rsidP="009766A4">
      <w:r>
        <w:t xml:space="preserve">Запрос на Изменение </w:t>
      </w:r>
      <w:proofErr w:type="gramStart"/>
      <w:r>
        <w:t>( RFC</w:t>
      </w:r>
      <w:proofErr w:type="gramEnd"/>
      <w:r>
        <w:t xml:space="preserve"> ) - это экранная или бумажная форма, используемая для записи</w:t>
      </w:r>
      <w:r>
        <w:t xml:space="preserve"> </w:t>
      </w:r>
      <w:r>
        <w:t>детальной информации о предлагаемом Запросе на Изменение какой-либо Конфигурационной</w:t>
      </w:r>
      <w:r>
        <w:t xml:space="preserve"> </w:t>
      </w:r>
      <w:r>
        <w:t xml:space="preserve">Единицы ( CI ) в ИТ-инфраструктуре или процедуры или какого-либо иного объекта </w:t>
      </w:r>
      <w:r>
        <w:t xml:space="preserve"> И</w:t>
      </w:r>
      <w:r>
        <w:t>Т</w:t>
      </w:r>
      <w:r>
        <w:t xml:space="preserve"> </w:t>
      </w:r>
      <w:r>
        <w:t>инфраструктуры.</w:t>
      </w:r>
    </w:p>
    <w:p w:rsidR="009766A4" w:rsidRDefault="009766A4" w:rsidP="009766A4">
      <w:r>
        <w:t>Запрос на Изменение считается завершенным после проведения изменения в инфраструктуре,</w:t>
      </w:r>
      <w:r>
        <w:t xml:space="preserve"> например,</w:t>
      </w:r>
      <w:r>
        <w:t xml:space="preserve"> замены зарегистрированных компонентов, инсталляции ПК и т. д. Это не инциденты, а</w:t>
      </w:r>
      <w:r>
        <w:t xml:space="preserve"> </w:t>
      </w:r>
      <w:r>
        <w:t>изменения".</w:t>
      </w:r>
      <w:r>
        <w:cr/>
      </w:r>
    </w:p>
    <w:p w:rsidR="009766A4" w:rsidRDefault="009766A4" w:rsidP="009766A4">
      <w:r>
        <w:t xml:space="preserve">ITIL v.2 не охватывает все взаимодействия ИТ-организации с бизнес-пользователями и не делает попыток расширить понятие ИТ-услуги. Перечень услуг является в основном стабильным. Изменения услуг и инфраструктуры производятся вследствие исправления проблем, ликвидации инцидентов, и удовлетворения запросов на изменения, которые по большей части локальны и не изменяют принципиальных характеристик инфраструктуры в целом. Такой взгляд на ИТ-услуги существует уже довольно долго и сейчас является преобладающим. </w:t>
      </w:r>
    </w:p>
    <w:p w:rsidR="009766A4" w:rsidRDefault="009766A4" w:rsidP="009766A4">
      <w:r>
        <w:t xml:space="preserve">Помимо эталонной процессной модели из ITIL v.2 в управленческую практику пришло несколько фундаментальных принципов, важность которых полностью подтвердилась со временем: </w:t>
      </w:r>
    </w:p>
    <w:p w:rsidR="009766A4" w:rsidRDefault="009766A4" w:rsidP="009766A4">
      <w:r>
        <w:sym w:font="Symbol" w:char="F0B7"/>
      </w:r>
      <w:r>
        <w:t xml:space="preserve"> перечень услуг, оказываемых ИТ-организацией бизнесу, фиксируется в специальном документе (Соглашении об уровне услуг) и не может быть изменен иначе как в рамках специальной процедуры; </w:t>
      </w:r>
    </w:p>
    <w:p w:rsidR="009766A4" w:rsidRDefault="009766A4" w:rsidP="009766A4">
      <w:r>
        <w:sym w:font="Symbol" w:char="F0B7"/>
      </w:r>
      <w:r>
        <w:t xml:space="preserve"> отношения ИТ-организации с бизнесом носят договорной характер; стороны заранее договариваются о способах контроля за соблюдением договорных</w:t>
      </w:r>
      <w:r>
        <w:t xml:space="preserve"> </w:t>
      </w:r>
      <w:r>
        <w:t xml:space="preserve">условий; </w:t>
      </w:r>
    </w:p>
    <w:p w:rsidR="009766A4" w:rsidRDefault="009766A4" w:rsidP="009766A4">
      <w:r>
        <w:lastRenderedPageBreak/>
        <w:sym w:font="Symbol" w:char="F0B7"/>
      </w:r>
      <w:r>
        <w:t xml:space="preserve"> корпоративная оценка ИТ-организации базируется на показателях эффективности процессов оказания услуг. Кроме того, в ITIL v.2 входит процесс Управления финансами, который включает, в частности, деятельность по выставлению счетов за оказанные услуги; это означает, что ITSM позволяет рассматривать деятельность ИТ-организации как бизнес по оказанию ИТ-услуг.</w:t>
      </w:r>
      <w:r>
        <w:t xml:space="preserve"> </w:t>
      </w:r>
      <w:r>
        <w:t>Фактически ITIL v.2 сформировал основы взаимоотношений ИТ</w:t>
      </w:r>
      <w:r>
        <w:t xml:space="preserve"> </w:t>
      </w:r>
      <w:r>
        <w:t>организации и бизнеса. Естественное развитие подхода ITSM состояло в том, чтобы распространить эти принципы с взаимоотношений, связанных с оказанием инфраструктурных услуг, на все взаимодействия ИТ- организации и бизнеса. Шаг в этом направлении был сделан в ITIL v.3.</w:t>
      </w:r>
    </w:p>
    <w:p w:rsidR="009766A4" w:rsidRDefault="009766A4" w:rsidP="009766A4">
      <w:pPr>
        <w:jc w:val="center"/>
      </w:pPr>
      <w:r>
        <w:t>ITIL v.3</w:t>
      </w:r>
    </w:p>
    <w:p w:rsidR="009766A4" w:rsidRDefault="009766A4" w:rsidP="009766A4">
      <w:r>
        <w:t>Основным объектом управления в ITIL v.2 была сложившаяся ИТ-инфраструктура. ИТ</w:t>
      </w:r>
      <w:r>
        <w:t xml:space="preserve"> </w:t>
      </w:r>
      <w:r>
        <w:t>организация, управляющая ИТ-инфраструктурой, предоставляла пользователям со стороны бизнеса</w:t>
      </w:r>
      <w:r>
        <w:t xml:space="preserve"> </w:t>
      </w:r>
      <w:r>
        <w:t>ИТ-услуги, реализованные на базе этой инфраструктуры. Процессы, связанные с поддержкой и</w:t>
      </w:r>
      <w:r>
        <w:t xml:space="preserve"> </w:t>
      </w:r>
      <w:r>
        <w:t>предоставлением услуг, а также бизнес-функция взаимодействия с пользователями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) и</w:t>
      </w:r>
      <w:r>
        <w:t xml:space="preserve"> </w:t>
      </w:r>
      <w:r>
        <w:t xml:space="preserve">составляли </w:t>
      </w:r>
      <w:proofErr w:type="spellStart"/>
      <w:r>
        <w:t>содержаниеITIL</w:t>
      </w:r>
      <w:proofErr w:type="spellEnd"/>
      <w:r>
        <w:t xml:space="preserve"> v.2.</w:t>
      </w:r>
    </w:p>
    <w:p w:rsidR="009766A4" w:rsidRDefault="009766A4" w:rsidP="009766A4">
      <w:r>
        <w:t>По</w:t>
      </w:r>
      <w:r>
        <w:t xml:space="preserve"> </w:t>
      </w:r>
      <w:r>
        <w:t>существу</w:t>
      </w:r>
      <w:r>
        <w:t>,</w:t>
      </w:r>
      <w:r>
        <w:t xml:space="preserve"> эта версия ITIL представляла собой набор лучших практик в области управления</w:t>
      </w:r>
      <w:r>
        <w:t xml:space="preserve"> </w:t>
      </w:r>
      <w:r>
        <w:t>инфраструктурой и организации взаимодействия ИТ-организации с пользователями. Понятие</w:t>
      </w:r>
      <w:r>
        <w:t xml:space="preserve"> </w:t>
      </w:r>
      <w:r>
        <w:t>ИТ</w:t>
      </w:r>
      <w:r>
        <w:t xml:space="preserve"> </w:t>
      </w:r>
      <w:r>
        <w:t>услуги, хотя и играло важную роль в ITIL v.2, определялось на интуитивном уровне. ИТ-услуга</w:t>
      </w:r>
      <w:r>
        <w:t xml:space="preserve"> </w:t>
      </w:r>
      <w:r>
        <w:t xml:space="preserve">составляла предмет формального договора между ИТ-организацией и бизнесом </w:t>
      </w:r>
      <w:r>
        <w:t>–</w:t>
      </w:r>
      <w:r>
        <w:t xml:space="preserve"> так</w:t>
      </w:r>
      <w:r>
        <w:t xml:space="preserve"> </w:t>
      </w:r>
      <w:r>
        <w:t>называемого</w:t>
      </w:r>
      <w:r>
        <w:t xml:space="preserve"> </w:t>
      </w:r>
      <w:r>
        <w:t xml:space="preserve">Соглашения об уровне услуг </w:t>
      </w:r>
      <w:proofErr w:type="gramStart"/>
      <w:r>
        <w:t>( SLA</w:t>
      </w:r>
      <w:proofErr w:type="gramEnd"/>
      <w:r>
        <w:t xml:space="preserve"> ).</w:t>
      </w:r>
    </w:p>
    <w:p w:rsidR="009766A4" w:rsidRDefault="009766A4" w:rsidP="009766A4">
      <w:r>
        <w:t>ITIL v.3 представляет собой попытку теоретически переосмыслить и максимально обобщить как</w:t>
      </w:r>
      <w:r>
        <w:t xml:space="preserve"> </w:t>
      </w:r>
      <w:r>
        <w:t>процессную модель, базирующуюся на понятии услуги, так и область ее применения. Как следствие,</w:t>
      </w:r>
      <w:r>
        <w:t xml:space="preserve"> </w:t>
      </w:r>
      <w:r>
        <w:t>на первый план вышли такие вопросы, как природа услуг, связь услуг с целями и стратегией бизнеса,</w:t>
      </w:r>
      <w:r>
        <w:t xml:space="preserve"> </w:t>
      </w:r>
      <w:r>
        <w:t>экономика услуг. ITIL v.3 не ограничивается услугами, связанными с управлением существующей</w:t>
      </w:r>
      <w:r>
        <w:t xml:space="preserve"> </w:t>
      </w:r>
      <w:r>
        <w:t>инфраструктурой, хотя и включает процессы из ITIL v.2. С точки зрения ITIL v.3, к услугам можно</w:t>
      </w:r>
      <w:r>
        <w:t xml:space="preserve"> </w:t>
      </w:r>
      <w:r>
        <w:t>отнести, например, проектирование и разработку приложений, внедрение эффективных процессов</w:t>
      </w:r>
      <w:r>
        <w:t xml:space="preserve"> </w:t>
      </w:r>
      <w:r>
        <w:t>управления ИТ, закупку лицензий ПО. Иллюстрацией может служить слегка упрощенный рисунок</w:t>
      </w:r>
      <w:r>
        <w:t xml:space="preserve"> </w:t>
      </w:r>
      <w:r>
        <w:t>из (OGC, 2007a), где показана связь между линейками услуг провайдера, архетипами (т. е.</w:t>
      </w:r>
      <w:r>
        <w:t xml:space="preserve"> </w:t>
      </w:r>
      <w:r>
        <w:t>шаблонами услуг) и активами пользователя. Услуга - это комбинация архетипа и определенных</w:t>
      </w:r>
      <w:r>
        <w:t xml:space="preserve"> </w:t>
      </w:r>
      <w:r>
        <w:t>активов пользователя.</w:t>
      </w:r>
    </w:p>
    <w:p w:rsidR="009766A4" w:rsidRDefault="009766A4" w:rsidP="009766A4">
      <w:r>
        <w:t>Введено понятие жизненного цикла услуги, проработаны процессы и язык взаимодействия ИТ</w:t>
      </w:r>
      <w:r>
        <w:t xml:space="preserve"> </w:t>
      </w:r>
      <w:r>
        <w:t>организации и бизнеса, определены модели важнейших объектов, возникающих в ходе такого</w:t>
      </w:r>
      <w:r>
        <w:t xml:space="preserve"> </w:t>
      </w:r>
      <w:r>
        <w:t>взаимодействия.</w:t>
      </w:r>
    </w:p>
    <w:p w:rsidR="009766A4" w:rsidRDefault="009766A4" w:rsidP="009766A4">
      <w:r>
        <w:t>Несмотря на то что изложение в ITIL v.3 иллюстрируется главным образом традиционными</w:t>
      </w:r>
      <w:r>
        <w:t xml:space="preserve"> </w:t>
      </w:r>
      <w:r>
        <w:t>примерами услуг, круг охватываемых этой версией библиотеки проблем значительно шире.</w:t>
      </w:r>
      <w:r>
        <w:t xml:space="preserve"> </w:t>
      </w:r>
      <w:r>
        <w:t>По существу, речь идет о включении в сервисную парадигму всех взаимодействий бизнеса и</w:t>
      </w:r>
      <w:r>
        <w:t xml:space="preserve"> </w:t>
      </w:r>
      <w:r>
        <w:t>ИТ</w:t>
      </w:r>
      <w:r>
        <w:t xml:space="preserve"> </w:t>
      </w:r>
      <w:r>
        <w:t>организации (или внешнего провайдера услуг), т. е. о том, чтобы рассматривать любую</w:t>
      </w:r>
      <w:r>
        <w:t xml:space="preserve"> </w:t>
      </w:r>
      <w:r>
        <w:t>активность бизнеса, связанную с использованием ИТ-ресурсов, как обращение к соответствующей</w:t>
      </w:r>
      <w:r>
        <w:t xml:space="preserve"> </w:t>
      </w:r>
      <w:r>
        <w:t>услуге (услугам). Нужно отметить, что хотя явно об этом нигде не говорится, такое стремление</w:t>
      </w:r>
      <w:r>
        <w:t xml:space="preserve"> </w:t>
      </w:r>
      <w:r>
        <w:t>косвенно подтверждается всем содержанием книг ITILv.3.</w:t>
      </w:r>
    </w:p>
    <w:p w:rsidR="009766A4" w:rsidRDefault="009766A4" w:rsidP="009766A4">
      <w:r>
        <w:t>Кроме того, ITIL v.3 декларирует принципиальную непрерывность спектра услуг. На одном полюсе</w:t>
      </w:r>
      <w:r>
        <w:t xml:space="preserve"> </w:t>
      </w:r>
      <w:r>
        <w:t>стоят услуги, которые бизнес предоставляет, используя только свои собственные ресурсы (</w:t>
      </w:r>
      <w:proofErr w:type="spellStart"/>
      <w:r>
        <w:t>бизнеспроцессы</w:t>
      </w:r>
      <w:proofErr w:type="spellEnd"/>
      <w:r>
        <w:t xml:space="preserve">, персонал, знания и т. п.). На другом - ИТ-услуги, связанные только с использованием </w:t>
      </w:r>
      <w:proofErr w:type="spellStart"/>
      <w:r>
        <w:t>ИТресурсов</w:t>
      </w:r>
      <w:proofErr w:type="spellEnd"/>
      <w:r>
        <w:t xml:space="preserve"> (процессов управления ИТ, персонала, приложений и т. п.). Эти услуги ИТ-организация</w:t>
      </w:r>
      <w:r>
        <w:t xml:space="preserve"> </w:t>
      </w:r>
      <w:r>
        <w:t>предоставляет бизнесу. Между этими крайностями расположены услуги, которые используют как</w:t>
      </w:r>
      <w:r>
        <w:t xml:space="preserve"> </w:t>
      </w:r>
      <w:r>
        <w:t xml:space="preserve">те, так и другие ресурсы. Такие услуги планируются и реализуются </w:t>
      </w:r>
      <w:r>
        <w:lastRenderedPageBreak/>
        <w:t>совместно ИТ-организацией и</w:t>
      </w:r>
      <w:r>
        <w:t xml:space="preserve"> </w:t>
      </w:r>
      <w:r>
        <w:t xml:space="preserve">бизнесом и именно они представляют основной интерес с точки зрения ITILv.3. </w:t>
      </w:r>
    </w:p>
    <w:p w:rsidR="009766A4" w:rsidRDefault="009766A4" w:rsidP="009766A4">
      <w:r>
        <w:t>Структурно ITIL v.3 состоит из ядра и дополнительных руководств. Ядро включает теоретическое обоснование подхода и модель процессов жизненного цикла услуг, представленные на рис. 5. Дополнительные руководства включают специфические отраслевые, организационные, технологические документы, помогающие адаптировать ядро к специфическим условиям.</w:t>
      </w:r>
    </w:p>
    <w:p w:rsidR="009766A4" w:rsidRDefault="009766A4" w:rsidP="009766A4">
      <w:r>
        <w:t>Библиотека ITIL создавалась по заказу британского правительства. В настоящее время она издается</w:t>
      </w:r>
      <w:r>
        <w:t xml:space="preserve"> </w:t>
      </w:r>
      <w:r>
        <w:t xml:space="preserve">британским правительственным агентством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и не является</w:t>
      </w:r>
      <w:r>
        <w:t xml:space="preserve"> </w:t>
      </w:r>
      <w:r>
        <w:t>собственностью ни одной коммерческой организации. В семи томах библиотеки описан весь набор</w:t>
      </w:r>
      <w:r>
        <w:t xml:space="preserve"> </w:t>
      </w:r>
      <w:r>
        <w:t>процессов, необходимых для того, чтобы обеспечить постоянное высокое качество ИТ-сервисов и</w:t>
      </w:r>
      <w:r>
        <w:t xml:space="preserve"> </w:t>
      </w:r>
      <w:r>
        <w:t>повысить степень удовлетворенности пользователей. Следует отметить, что все эти процессы</w:t>
      </w:r>
      <w:r>
        <w:t xml:space="preserve"> </w:t>
      </w:r>
      <w:r>
        <w:t>нацелены не просто на обеспечение бесперебойной работы компонент ИТ-инфраструктуры. В</w:t>
      </w:r>
      <w:r>
        <w:t xml:space="preserve"> </w:t>
      </w:r>
      <w:r>
        <w:t>гораздо большей степени они нацелены на выполнение требований пользователя и заказчика.</w:t>
      </w:r>
    </w:p>
    <w:p w:rsidR="009766A4" w:rsidRDefault="009766A4" w:rsidP="009766A4">
      <w:r>
        <w:t>Особенностью проекта является свобода использования его результатов:</w:t>
      </w:r>
    </w:p>
    <w:p w:rsidR="009766A4" w:rsidRDefault="009766A4" w:rsidP="009766A4">
      <w:r>
        <w:t xml:space="preserve">- </w:t>
      </w:r>
      <w:r>
        <w:t>ограничений на использование нет;</w:t>
      </w:r>
    </w:p>
    <w:p w:rsidR="009766A4" w:rsidRDefault="009766A4" w:rsidP="009766A4">
      <w:r>
        <w:t xml:space="preserve">- </w:t>
      </w:r>
      <w:r>
        <w:t>материалы модели могут быть использованы полностью или частично;</w:t>
      </w:r>
    </w:p>
    <w:p w:rsidR="009766A4" w:rsidRDefault="009766A4" w:rsidP="009766A4">
      <w:r>
        <w:t xml:space="preserve">- </w:t>
      </w:r>
      <w:r>
        <w:t>модель может быть использована в точном соответствии с текстом книг ITIL либо адаптирована</w:t>
      </w:r>
      <w:r>
        <w:t xml:space="preserve"> </w:t>
      </w:r>
      <w:r>
        <w:t>пользователем.</w:t>
      </w:r>
    </w:p>
    <w:p w:rsidR="009766A4" w:rsidRDefault="009766A4" w:rsidP="009766A4">
      <w:r>
        <w:t>При этом модель сегодня является наиболее широко распространенным в мире подходом к</w:t>
      </w:r>
      <w:r>
        <w:t xml:space="preserve"> </w:t>
      </w:r>
      <w:r>
        <w:t>управлению ИТ-сервисами. Она применима к организациям любого размера и любой отраслевой</w:t>
      </w:r>
      <w:r>
        <w:t xml:space="preserve"> </w:t>
      </w:r>
      <w:r>
        <w:t>принадлежности</w:t>
      </w:r>
    </w:p>
    <w:sectPr w:rsidR="009766A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71F" w:rsidRDefault="00AD271F" w:rsidP="00834452">
      <w:pPr>
        <w:spacing w:after="0" w:line="240" w:lineRule="auto"/>
      </w:pPr>
      <w:r>
        <w:separator/>
      </w:r>
    </w:p>
  </w:endnote>
  <w:endnote w:type="continuationSeparator" w:id="0">
    <w:p w:rsidR="00AD271F" w:rsidRDefault="00AD271F" w:rsidP="0083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71F" w:rsidRDefault="00AD271F" w:rsidP="00834452">
      <w:pPr>
        <w:spacing w:after="0" w:line="240" w:lineRule="auto"/>
      </w:pPr>
      <w:r>
        <w:separator/>
      </w:r>
    </w:p>
  </w:footnote>
  <w:footnote w:type="continuationSeparator" w:id="0">
    <w:p w:rsidR="00AD271F" w:rsidRDefault="00AD271F" w:rsidP="00834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452" w:rsidRDefault="00834452">
    <w:pPr>
      <w:pStyle w:val="a3"/>
    </w:pPr>
    <w:r>
      <w:t xml:space="preserve">Отчёт 3.1. </w:t>
    </w:r>
    <w:proofErr w:type="spellStart"/>
    <w:r>
      <w:t>Чалапко</w:t>
    </w:r>
    <w:proofErr w:type="spellEnd"/>
    <w:r>
      <w:t xml:space="preserve"> Е. 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DF"/>
    <w:rsid w:val="003F08DF"/>
    <w:rsid w:val="00834452"/>
    <w:rsid w:val="009766A4"/>
    <w:rsid w:val="00AD271F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63976-7A6C-4A4C-89B0-53CCBA57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4452"/>
  </w:style>
  <w:style w:type="paragraph" w:styleId="a5">
    <w:name w:val="footer"/>
    <w:basedOn w:val="a"/>
    <w:link w:val="a6"/>
    <w:uiPriority w:val="99"/>
    <w:unhideWhenUsed/>
    <w:rsid w:val="00834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1735</Words>
  <Characters>9894</Characters>
  <Application>Microsoft Office Word</Application>
  <DocSecurity>0</DocSecurity>
  <Lines>82</Lines>
  <Paragraphs>23</Paragraphs>
  <ScaleCrop>false</ScaleCrop>
  <Company/>
  <LinksUpToDate>false</LinksUpToDate>
  <CharactersWithSpaces>11606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2021-11-16T15:50:00Z</dcterms:created>
  <dcterms:modified xsi:type="dcterms:W3CDTF">2021-11-16T15:59:00Z</dcterms:modified>
</cp:coreProperties>
</file>