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7EF" w:rsidRDefault="00AE77EF" w:rsidP="00AE77EF">
      <w:r>
        <w:t>«</w:t>
      </w:r>
      <w:proofErr w:type="spellStart"/>
      <w:r>
        <w:t>Конструкториум</w:t>
      </w:r>
      <w:proofErr w:type="spellEnd"/>
      <w:r>
        <w:t>» – цифровой центр поддержки начинающих предпринимателей в возрасте от 14 до 24 лет. Сервис позволяет продвигать свой бизнес-проект, искать единомышленников, получать финансовую поддержку. В новой версии сайта подать заявку на финансирование можно за несколько кликов. Более 150 авторов проектов уже отправили доку</w:t>
      </w:r>
      <w:r>
        <w:t>менты для получения инвестиций.</w:t>
      </w:r>
    </w:p>
    <w:p w:rsidR="00AE77EF" w:rsidRDefault="00AE77EF" w:rsidP="00AE77EF">
      <w:r>
        <w:t>Также на платформе обновили фильтры сервиса «Меры поддержки». В игровой форме пользователи могут настроить параметры поиска, указав регион, направление, потребности бизнеса. База данных платформы содержит более 1400 государственных и частных программ поддержки по всей стране. С их помощью молодые предприниматели могут получить бесплатную консультацию, финансовую помощь, оформить л</w:t>
      </w:r>
      <w:r>
        <w:t>ьготную аренду и многое другое.</w:t>
      </w:r>
    </w:p>
    <w:p w:rsidR="00AE77EF" w:rsidRDefault="00AE77EF" w:rsidP="00AE77EF"/>
    <w:p w:rsidR="00AE77EF" w:rsidRDefault="00AE77EF" w:rsidP="00AE77EF">
      <w:r>
        <w:t>Новый сервис сайта – инструкции по самостоятельному оформлению интеллектуальной собственности. Молодые предприниматели могут ознакомиться со способами ее защиты, воспользоваться алгоритмом оформления, чтобы оградить свой продукт от нежелательных заимствований. Инструкции подготовлены совместно с экспертами Всероссийского общества изобретателей и рационализаторов.</w:t>
      </w:r>
    </w:p>
    <w:p w:rsidR="00AE77EF" w:rsidRDefault="00AE77EF" w:rsidP="00AE77EF"/>
    <w:p w:rsidR="00AE77EF" w:rsidRDefault="00AE77EF" w:rsidP="00AE77EF">
      <w:r>
        <w:t xml:space="preserve">В «Образовательный блок» платформы добавлены разделы «Библиотека статей», «Библиотека сервисов» и «Дополнительные курсы». Зарегистрированным пользователям доступны программы от ведущих университетов страны, банк полезных обучающих материалов и приложений. В «Образовательном блоке» молодые предприниматели могут расширить знания по экономике, праву, маркетингу, менеджменту, финансам, а также найти решения для достижения бизнес-целей. Среди партнеров раздела: ВШЭ, </w:t>
      </w:r>
      <w:proofErr w:type="spellStart"/>
      <w:r>
        <w:t>Skolkovo</w:t>
      </w:r>
      <w:proofErr w:type="spellEnd"/>
      <w:r>
        <w:t xml:space="preserve">, </w:t>
      </w:r>
      <w:proofErr w:type="spellStart"/>
      <w:r>
        <w:t>РАНХиГС</w:t>
      </w:r>
      <w:proofErr w:type="spellEnd"/>
      <w:r>
        <w:t xml:space="preserve">, Сбербанк, </w:t>
      </w:r>
      <w:proofErr w:type="spellStart"/>
      <w:r>
        <w:t>Google</w:t>
      </w:r>
      <w:proofErr w:type="spellEnd"/>
      <w:r>
        <w:t xml:space="preserve">, Яндекс, </w:t>
      </w:r>
      <w:proofErr w:type="spellStart"/>
      <w:r>
        <w:t>ВКонтакте</w:t>
      </w:r>
      <w:proofErr w:type="spellEnd"/>
      <w:r>
        <w:t xml:space="preserve"> и др.</w:t>
      </w:r>
    </w:p>
    <w:p w:rsidR="00AE77EF" w:rsidRDefault="00AE77EF" w:rsidP="00AE77EF"/>
    <w:p w:rsidR="00AE77EF" w:rsidRDefault="00AE77EF" w:rsidP="00AE77EF">
      <w:r>
        <w:t>«В формировании сообщества молодых предпринимателей важен комплексный подход. Необходимо создавать механизмы для развития бизнеса, которые были бы доступны молодежи из всех регионов. И на «</w:t>
      </w:r>
      <w:proofErr w:type="spellStart"/>
      <w:r>
        <w:t>Конструкториуме</w:t>
      </w:r>
      <w:proofErr w:type="spellEnd"/>
      <w:r>
        <w:t xml:space="preserve">» любой молодой человек, который хочет заниматься предпринимательством, открыть свое дело, может найти необходимые для этого инструменты. Каждое обновление платформы – это новые возможности для ее пользователей», – сказал руководитель центра молодежных инициатив АСИ Александр </w:t>
      </w:r>
      <w:proofErr w:type="spellStart"/>
      <w:r>
        <w:t>Вайно</w:t>
      </w:r>
      <w:proofErr w:type="spellEnd"/>
      <w:r>
        <w:t>.</w:t>
      </w:r>
    </w:p>
    <w:p w:rsidR="00AE77EF" w:rsidRDefault="00AE77EF" w:rsidP="00AE77EF">
      <w:r>
        <w:t>«Основная задача платформы – объединять талантливых и активных молодых людей, помогать им создавать свои предпринимательские проекты. Мы стремимся максимально быстро и удобно открывать доступ к новым возможностям», – добавил руководитель платформы «</w:t>
      </w:r>
      <w:proofErr w:type="spellStart"/>
      <w:r>
        <w:t>Конструкториум</w:t>
      </w:r>
      <w:proofErr w:type="spellEnd"/>
      <w:r>
        <w:t>» Дмитрий Федоров.</w:t>
      </w:r>
    </w:p>
    <w:p w:rsidR="00AE77EF" w:rsidRDefault="00AE77EF" w:rsidP="00AE77EF"/>
    <w:p w:rsidR="00B729AA" w:rsidRDefault="00AE77EF" w:rsidP="00AE77EF">
      <w:r>
        <w:t>Проект запущен в ноябре 2020 года центром молодежных инициатив Агентства стратегических инициатив (АСИ) для помощи молодым людям в развитии предпринимательских навыков и создании собственного бизнеса. Платформа «</w:t>
      </w:r>
      <w:proofErr w:type="spellStart"/>
      <w:r>
        <w:t>Конструкториум</w:t>
      </w:r>
      <w:proofErr w:type="spellEnd"/>
      <w:r>
        <w:t xml:space="preserve">» работает в связке с частным венчурным фондом «Молодежная предпринимательская инициатива», капитал которого составляет 1 млрд рублей. Инвестором фонда выступил председатель «Деловой России» Алексей </w:t>
      </w:r>
      <w:proofErr w:type="spellStart"/>
      <w:r>
        <w:t>Репик</w:t>
      </w:r>
      <w:proofErr w:type="spellEnd"/>
      <w:r>
        <w:t xml:space="preserve">. Главное условие для получения инвестиций – возраст лидера проекта, от 14 до 24 лет. Направление </w:t>
      </w:r>
      <w:proofErr w:type="spellStart"/>
      <w:r>
        <w:t>стартапа</w:t>
      </w:r>
      <w:proofErr w:type="spellEnd"/>
      <w:r>
        <w:t xml:space="preserve"> при этом может быть любым. Сумма вложений в один проект: от 500 000 до 50 000 000 рублей.</w:t>
      </w:r>
    </w:p>
    <w:p w:rsidR="00AE77EF" w:rsidRDefault="00AE77EF" w:rsidP="00AE77EF">
      <w:r>
        <w:lastRenderedPageBreak/>
        <w:t>АСИ разделило деятельности по поддержке молодежного предпринимательства на 3 части:</w:t>
      </w:r>
    </w:p>
    <w:p w:rsidR="00AE77EF" w:rsidRDefault="00AE77EF" w:rsidP="00AE77EF"/>
    <w:p w:rsidR="00AE77EF" w:rsidRDefault="00AE77EF" w:rsidP="00AE77EF">
      <w:r>
        <w:t>Законодательство: разработали предложения по внесению точечных изменений в действующие нормативные правовые акты, разработали введение экспериментального правового статуса «молодой предприниматель», разработали предложения по устранению существующих недостатков в действующих нормативных правовых актах в аспекте работы с ЭЦП несовершеннолетнего лица;</w:t>
      </w:r>
    </w:p>
    <w:p w:rsidR="00AE77EF" w:rsidRDefault="00AE77EF" w:rsidP="00AE77EF"/>
    <w:p w:rsidR="00AE77EF" w:rsidRDefault="00AE77EF" w:rsidP="00AE77EF">
      <w:r>
        <w:t>Меры поддержки: проработали создание особых форм поддержки молодых предпринимателей с механизмом снятия финансовых и юридических рисков и предоставления финансирования.</w:t>
      </w:r>
    </w:p>
    <w:p w:rsidR="00AE77EF" w:rsidRDefault="00AE77EF" w:rsidP="00AE77EF"/>
    <w:p w:rsidR="00AE77EF" w:rsidRDefault="00AE77EF" w:rsidP="00AE77EF">
      <w:r>
        <w:t>Платформа: Центр молодежных инициатив АСИ за год разработал универсальную платформу, которая создает возможности для молодых людей, начинающих заниматься бизнесом.</w:t>
      </w:r>
    </w:p>
    <w:p w:rsidR="00AE77EF" w:rsidRDefault="00AE77EF" w:rsidP="00AE77EF"/>
    <w:p w:rsidR="00AE77EF" w:rsidRDefault="00AE77EF" w:rsidP="00AE77EF">
      <w:r>
        <w:t>Платформа «</w:t>
      </w:r>
      <w:proofErr w:type="spellStart"/>
      <w:r>
        <w:t>Конструкториум</w:t>
      </w:r>
      <w:proofErr w:type="spellEnd"/>
      <w:r>
        <w:t xml:space="preserve">» – это единая точка навигации, поддержки и обучения предпринимателей в возрасте от 14 до 24 лет. Сервис аккумулирует федеральные и региональные меры поддержки молодых предпринимателей, позволяет подобрать команду для реализации своего </w:t>
      </w:r>
      <w:proofErr w:type="spellStart"/>
      <w:r>
        <w:t>стартапа</w:t>
      </w:r>
      <w:proofErr w:type="spellEnd"/>
      <w:r>
        <w:t xml:space="preserve"> или изучить вакансии в запускаемых проектах, ознакомиться с особенностями патентования результатов интеллектуальной деятельности и активно использовать образовательный блок по бизнес-направлениям.</w:t>
      </w:r>
    </w:p>
    <w:p w:rsidR="00AE77EF" w:rsidRDefault="00AE77EF" w:rsidP="00AE77EF"/>
    <w:p w:rsidR="00AE77EF" w:rsidRDefault="00AE77EF" w:rsidP="00AE77EF">
      <w:r>
        <w:t>"Развитие молодежного предпринимательства является ключевой задачей Центра молодежных инициатив АСИ, мы нацелены на создание лучшего российского бизнес-сообщества будущих поколений. Мы преодолели множество барьеров в ходе работы над платформой, которые научили нас важным вещам и дали ценный опыт. «</w:t>
      </w:r>
      <w:proofErr w:type="spellStart"/>
      <w:r>
        <w:t>Конструкториум</w:t>
      </w:r>
      <w:proofErr w:type="spellEnd"/>
      <w:r>
        <w:t xml:space="preserve">» создан для преодоления существующих барьеров и реализации бизнес-идей молодых предпринимателей", - сказала Елена </w:t>
      </w:r>
      <w:proofErr w:type="spellStart"/>
      <w:r>
        <w:t>Мякотникова</w:t>
      </w:r>
      <w:proofErr w:type="spellEnd"/>
      <w:r>
        <w:t>, корпоративный директор АСИ.</w:t>
      </w:r>
    </w:p>
    <w:p w:rsidR="00AE77EF" w:rsidRDefault="00AE77EF" w:rsidP="00AE77EF">
      <w:r>
        <w:t>Важно отметить, что платформа является точкой входа в негосударственный венчурный фонд “Молодежная предпринимательская инициатива” с общей капитализацией больше 1 млрд рублей, основным инвестором которого выступил глава группы компаний «Р-</w:t>
      </w:r>
      <w:proofErr w:type="spellStart"/>
      <w:r>
        <w:t>фарм</w:t>
      </w:r>
      <w:proofErr w:type="spellEnd"/>
      <w:r>
        <w:t xml:space="preserve">» Алексей </w:t>
      </w:r>
      <w:proofErr w:type="spellStart"/>
      <w:r>
        <w:t>Репик</w:t>
      </w:r>
      <w:proofErr w:type="spellEnd"/>
      <w:r>
        <w:t xml:space="preserve">. Фонд предоставляет финансовую поддержку, а самое главное – снимает финансовые, юридические и налоговые риски с молодых предпринимателей. Проще говоря, берет всю бюрократию на себя, оставляя место для учебы школьникам и студентам. Многие проекты могут претендовать на финансирование своих </w:t>
      </w:r>
      <w:proofErr w:type="spellStart"/>
      <w:r>
        <w:t>стартапов</w:t>
      </w:r>
      <w:proofErr w:type="spellEnd"/>
      <w:r>
        <w:t>, порядок цифр финансирования одного проекта начинается от 500 тысяч рублей и до 50 миллионов рублей.</w:t>
      </w:r>
    </w:p>
    <w:p w:rsidR="00AE77EF" w:rsidRDefault="00AE77EF" w:rsidP="00AE77EF">
      <w:r>
        <w:rPr>
          <w:noProof/>
          <w:lang w:eastAsia="ru-RU"/>
        </w:rPr>
        <w:lastRenderedPageBreak/>
        <w:drawing>
          <wp:inline distT="0" distB="0" distL="0" distR="0" wp14:anchorId="437C0554" wp14:editId="49294B02">
            <wp:extent cx="5940425" cy="51365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EF" w:rsidRDefault="00AE77EF" w:rsidP="00AE77EF">
      <w:r>
        <w:rPr>
          <w:noProof/>
          <w:lang w:eastAsia="ru-RU"/>
        </w:rPr>
        <w:drawing>
          <wp:inline distT="0" distB="0" distL="0" distR="0" wp14:anchorId="7EF330D0" wp14:editId="496C41E9">
            <wp:extent cx="5940425" cy="35756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EF" w:rsidRDefault="00AE77EF" w:rsidP="00AE77EF">
      <w:r>
        <w:rPr>
          <w:noProof/>
          <w:lang w:eastAsia="ru-RU"/>
        </w:rPr>
        <w:lastRenderedPageBreak/>
        <w:drawing>
          <wp:inline distT="0" distB="0" distL="0" distR="0" wp14:anchorId="42A67D66" wp14:editId="51369D81">
            <wp:extent cx="5940425" cy="3312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EF" w:rsidRDefault="00AE77EF" w:rsidP="00AE77EF">
      <w:r>
        <w:rPr>
          <w:noProof/>
          <w:lang w:eastAsia="ru-RU"/>
        </w:rPr>
        <w:drawing>
          <wp:inline distT="0" distB="0" distL="0" distR="0" wp14:anchorId="630251DC" wp14:editId="04AC1C45">
            <wp:extent cx="5940425" cy="3449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EF" w:rsidRDefault="00AE77EF" w:rsidP="00AE77EF">
      <w:r>
        <w:rPr>
          <w:noProof/>
          <w:lang w:eastAsia="ru-RU"/>
        </w:rPr>
        <w:lastRenderedPageBreak/>
        <w:drawing>
          <wp:inline distT="0" distB="0" distL="0" distR="0" wp14:anchorId="07D262C6" wp14:editId="4995FBCB">
            <wp:extent cx="5940425" cy="35083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EF" w:rsidRDefault="00AE77EF" w:rsidP="00AE77EF">
      <w:r>
        <w:rPr>
          <w:noProof/>
          <w:lang w:eastAsia="ru-RU"/>
        </w:rPr>
        <w:drawing>
          <wp:inline distT="0" distB="0" distL="0" distR="0" wp14:anchorId="4C0201E7" wp14:editId="4B0BA417">
            <wp:extent cx="5940425" cy="46488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EF" w:rsidRDefault="00AE77EF" w:rsidP="00AE77EF">
      <w:r>
        <w:rPr>
          <w:noProof/>
          <w:lang w:eastAsia="ru-RU"/>
        </w:rPr>
        <w:lastRenderedPageBreak/>
        <w:drawing>
          <wp:inline distT="0" distB="0" distL="0" distR="0" wp14:anchorId="168ABA63" wp14:editId="5AC89B7B">
            <wp:extent cx="5940425" cy="36550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EF" w:rsidRPr="00AE77EF" w:rsidRDefault="00AE77EF" w:rsidP="00AE77EF">
      <w:bookmarkStart w:id="0" w:name="_GoBack"/>
      <w:bookmarkEnd w:id="0"/>
    </w:p>
    <w:sectPr w:rsidR="00AE77EF" w:rsidRPr="00AE77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607"/>
    <w:rsid w:val="000D5607"/>
    <w:rsid w:val="00AE77EF"/>
    <w:rsid w:val="00B7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206209-CD5D-4638-B476-8AA41A397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8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814</Words>
  <Characters>4640</Characters>
  <Application>Microsoft Office Word</Application>
  <DocSecurity>0</DocSecurity>
  <Lines>38</Lines>
  <Paragraphs>10</Paragraphs>
  <ScaleCrop>false</ScaleCrop>
  <Company/>
  <LinksUpToDate>false</LinksUpToDate>
  <CharactersWithSpaces>5444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2022-10-19T18:47:00Z</dcterms:created>
  <dcterms:modified xsi:type="dcterms:W3CDTF">2022-10-19T19:26:00Z</dcterms:modified>
</cp:coreProperties>
</file>