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66.9291338582677" w:right="-607.7952755905511" w:firstLine="0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Курсовой проект</w:t>
      </w:r>
    </w:p>
    <w:p w:rsidR="00000000" w:rsidDel="00000000" w:rsidP="00000000" w:rsidRDefault="00000000" w:rsidRPr="00000000" w14:paraId="00000002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566.9291338582677" w:right="-607.7952755905511" w:firstLine="0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Тема: “Исследование котировок акций для обнаружения волатильных паттернов и рыночных трендов</w:t>
      </w:r>
    </w:p>
    <w:p w:rsidR="00000000" w:rsidDel="00000000" w:rsidP="00000000" w:rsidRDefault="00000000" w:rsidRPr="00000000" w14:paraId="00000004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Работа акций с ПАО Московской биржи</w:t>
      </w:r>
    </w:p>
    <w:p w:rsidR="00000000" w:rsidDel="00000000" w:rsidP="00000000" w:rsidRDefault="00000000" w:rsidRPr="00000000" w14:paraId="00000006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566.9291338582677" w:right="-607.795275590551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Получение данных:</w:t>
      </w:r>
    </w:p>
    <w:p w:rsidR="00000000" w:rsidDel="00000000" w:rsidP="00000000" w:rsidRDefault="00000000" w:rsidRPr="00000000" w14:paraId="00000008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MOEX API (JSON/XML)</w:t>
      </w:r>
    </w:p>
    <w:p w:rsidR="00000000" w:rsidDel="00000000" w:rsidP="00000000" w:rsidRDefault="00000000" w:rsidRPr="00000000" w14:paraId="00000009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Alpha Vantage (JSON/CSV)</w:t>
      </w:r>
    </w:p>
    <w:p w:rsidR="00000000" w:rsidDel="00000000" w:rsidP="00000000" w:rsidRDefault="00000000" w:rsidRPr="00000000" w14:paraId="0000000A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Yahoo Finance (CSV/парсинг)</w:t>
      </w:r>
    </w:p>
    <w:p w:rsidR="00000000" w:rsidDel="00000000" w:rsidP="00000000" w:rsidRDefault="00000000" w:rsidRPr="00000000" w14:paraId="0000000B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Новостные RSS</w:t>
      </w:r>
    </w:p>
    <w:p w:rsidR="00000000" w:rsidDel="00000000" w:rsidP="00000000" w:rsidRDefault="00000000" w:rsidRPr="00000000" w14:paraId="0000000C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iss.moex.com/iss/reference</w:t>
        </w:r>
      </w:hyperlink>
      <w:r w:rsidDel="00000000" w:rsidR="00000000" w:rsidRPr="00000000">
        <w:rPr>
          <w:sz w:val="24"/>
          <w:szCs w:val="24"/>
          <w:rtl w:val="0"/>
        </w:rPr>
        <w:t xml:space="preserve"> (выбор параметров парсинга)</w:t>
      </w:r>
    </w:p>
    <w:p w:rsidR="00000000" w:rsidDel="00000000" w:rsidP="00000000" w:rsidRDefault="00000000" w:rsidRPr="00000000" w14:paraId="0000000E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Датасет:</w:t>
      </w:r>
      <w:r w:rsidDel="00000000" w:rsidR="00000000" w:rsidRPr="00000000">
        <w:rPr>
          <w:sz w:val="24"/>
          <w:szCs w:val="24"/>
          <w:rtl w:val="0"/>
        </w:rPr>
        <w:t xml:space="preserve"> Kaggle - Russian Stock Market Data</w:t>
      </w:r>
    </w:p>
    <w:p w:rsidR="00000000" w:rsidDel="00000000" w:rsidP="00000000" w:rsidRDefault="00000000" w:rsidRPr="00000000" w14:paraId="00000010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566.9291338582677" w:right="-607.795275590551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Главная логика проекта:</w:t>
      </w:r>
    </w:p>
    <w:p w:rsidR="00000000" w:rsidDel="00000000" w:rsidP="00000000" w:rsidRDefault="00000000" w:rsidRPr="00000000" w14:paraId="00000012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Постановка гипотезы - сбор и обработка данных - использование методов - результат - вывод</w:t>
      </w:r>
    </w:p>
    <w:p w:rsidR="00000000" w:rsidDel="00000000" w:rsidP="00000000" w:rsidRDefault="00000000" w:rsidRPr="00000000" w14:paraId="00000013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Гибрид: статистика + ML</w:t>
      </w:r>
    </w:p>
    <w:p w:rsidR="00000000" w:rsidDel="00000000" w:rsidP="00000000" w:rsidRDefault="00000000" w:rsidRPr="00000000" w14:paraId="00000015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Статистика: считаем классические метрики волатильности - стандартное откл. лог-доходности, скользящее среднее (MA-20, MA-50), RSI, полосы Боллинджера</w:t>
      </w:r>
    </w:p>
    <w:p w:rsidR="00000000" w:rsidDel="00000000" w:rsidP="00000000" w:rsidRDefault="00000000" w:rsidRPr="00000000" w14:paraId="00000017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ML-классификация: Строим модель, которая предсказывает выше медианы (Да/нет)</w:t>
      </w:r>
    </w:p>
    <w:p w:rsidR="00000000" w:rsidDel="00000000" w:rsidP="00000000" w:rsidRDefault="00000000" w:rsidRPr="00000000" w14:paraId="00000018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! предсказание режима рынка</w:t>
      </w:r>
    </w:p>
    <w:p w:rsidR="00000000" w:rsidDel="00000000" w:rsidP="00000000" w:rsidRDefault="00000000" w:rsidRPr="00000000" w14:paraId="00000019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Сравнение. Сравниваем 3 модели</w:t>
      </w:r>
    </w:p>
    <w:p w:rsidR="00000000" w:rsidDel="00000000" w:rsidP="00000000" w:rsidRDefault="00000000" w:rsidRPr="00000000" w14:paraId="0000001A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Logistic Regression</w:t>
      </w:r>
    </w:p>
    <w:p w:rsidR="00000000" w:rsidDel="00000000" w:rsidP="00000000" w:rsidRDefault="00000000" w:rsidRPr="00000000" w14:paraId="0000001B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Random Forest</w:t>
      </w:r>
    </w:p>
    <w:p w:rsidR="00000000" w:rsidDel="00000000" w:rsidP="00000000" w:rsidRDefault="00000000" w:rsidRPr="00000000" w14:paraId="0000001C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Gradient Boosting (XGBoost, LightGBM)</w:t>
      </w:r>
    </w:p>
    <w:p w:rsidR="00000000" w:rsidDel="00000000" w:rsidP="00000000" w:rsidRDefault="00000000" w:rsidRPr="00000000" w14:paraId="0000001D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! Замеряем время обучения</w:t>
      </w:r>
    </w:p>
    <w:p w:rsidR="00000000" w:rsidDel="00000000" w:rsidP="00000000" w:rsidRDefault="00000000" w:rsidRPr="00000000" w14:paraId="0000001E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 метрики: accuracy, f1, roc-auc</w:t>
      </w:r>
    </w:p>
    <w:p w:rsidR="00000000" w:rsidDel="00000000" w:rsidP="00000000" w:rsidRDefault="00000000" w:rsidRPr="00000000" w14:paraId="0000001F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-566.9291338582677" w:right="-607.795275590551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Краткий план:</w:t>
      </w:r>
    </w:p>
    <w:p w:rsidR="00000000" w:rsidDel="00000000" w:rsidP="00000000" w:rsidRDefault="00000000" w:rsidRPr="00000000" w14:paraId="00000021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База данных</w:t>
      </w:r>
    </w:p>
    <w:p w:rsidR="00000000" w:rsidDel="00000000" w:rsidP="00000000" w:rsidRDefault="00000000" w:rsidRPr="00000000" w14:paraId="00000022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Дашборд (streamlit, dash)</w:t>
      </w:r>
    </w:p>
    <w:p w:rsidR="00000000" w:rsidDel="00000000" w:rsidP="00000000" w:rsidRDefault="00000000" w:rsidRPr="00000000" w14:paraId="00000023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Тикеры / акции</w:t>
      </w:r>
    </w:p>
    <w:p w:rsidR="00000000" w:rsidDel="00000000" w:rsidP="00000000" w:rsidRDefault="00000000" w:rsidRPr="00000000" w14:paraId="00000024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Период (2022-2025)</w:t>
      </w:r>
    </w:p>
    <w:p w:rsidR="00000000" w:rsidDel="00000000" w:rsidP="00000000" w:rsidRDefault="00000000" w:rsidRPr="00000000" w14:paraId="00000025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Реализуем на домашнем пк</w:t>
      </w:r>
    </w:p>
    <w:p w:rsidR="00000000" w:rsidDel="00000000" w:rsidP="00000000" w:rsidRDefault="00000000" w:rsidRPr="00000000" w14:paraId="00000026">
      <w:pPr>
        <w:spacing w:after="0" w:before="0" w:lineRule="auto"/>
        <w:ind w:left="-566.929133858267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Rule="auto"/>
        <w:ind w:left="-566.929133858267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Можно обучить ML-модель чтобы предсказывала тренд акций. Обучить на старых данных, а предсказывать тренд на новых и брать с MOEX API </w:t>
      </w:r>
    </w:p>
    <w:p w:rsidR="00000000" w:rsidDel="00000000" w:rsidP="00000000" w:rsidRDefault="00000000" w:rsidRPr="00000000" w14:paraId="00000028">
      <w:pPr>
        <w:spacing w:after="0" w:before="0" w:lineRule="auto"/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Rule="auto"/>
        <w:ind w:left="-566.9291338582677" w:right="-607.795275590551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Что влияет на цену акций:</w:t>
      </w:r>
    </w:p>
    <w:p w:rsidR="00000000" w:rsidDel="00000000" w:rsidP="00000000" w:rsidRDefault="00000000" w:rsidRPr="00000000" w14:paraId="0000002A">
      <w:pPr>
        <w:spacing w:after="0" w:before="0" w:lineRule="auto"/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цена закрытия;</w:t>
      </w:r>
    </w:p>
    <w:p w:rsidR="00000000" w:rsidDel="00000000" w:rsidP="00000000" w:rsidRDefault="00000000" w:rsidRPr="00000000" w14:paraId="0000002B">
      <w:pPr>
        <w:spacing w:after="0" w:before="0" w:lineRule="auto"/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доходность за 1 день;</w:t>
      </w:r>
    </w:p>
    <w:p w:rsidR="00000000" w:rsidDel="00000000" w:rsidP="00000000" w:rsidRDefault="00000000" w:rsidRPr="00000000" w14:paraId="0000002C">
      <w:pPr>
        <w:spacing w:after="0" w:before="0" w:lineRule="auto"/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доходность за 5 дней;</w:t>
      </w:r>
    </w:p>
    <w:p w:rsidR="00000000" w:rsidDel="00000000" w:rsidP="00000000" w:rsidRDefault="00000000" w:rsidRPr="00000000" w14:paraId="0000002D">
      <w:pPr>
        <w:spacing w:after="0" w:before="0" w:lineRule="auto"/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объём;</w:t>
      </w:r>
    </w:p>
    <w:p w:rsidR="00000000" w:rsidDel="00000000" w:rsidP="00000000" w:rsidRDefault="00000000" w:rsidRPr="00000000" w14:paraId="0000002E">
      <w:pPr>
        <w:spacing w:after="0" w:before="0" w:lineRule="auto"/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изменение объёма;</w:t>
      </w:r>
    </w:p>
    <w:p w:rsidR="00000000" w:rsidDel="00000000" w:rsidP="00000000" w:rsidRDefault="00000000" w:rsidRPr="00000000" w14:paraId="0000002F">
      <w:pPr>
        <w:spacing w:after="0" w:before="0" w:lineRule="auto"/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волатильность;</w:t>
      </w:r>
    </w:p>
    <w:p w:rsidR="00000000" w:rsidDel="00000000" w:rsidP="00000000" w:rsidRDefault="00000000" w:rsidRPr="00000000" w14:paraId="00000030">
      <w:pPr>
        <w:spacing w:after="0" w:before="0" w:lineRule="auto"/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RSI;</w:t>
      </w:r>
    </w:p>
    <w:p w:rsidR="00000000" w:rsidDel="00000000" w:rsidP="00000000" w:rsidRDefault="00000000" w:rsidRPr="00000000" w14:paraId="00000031">
      <w:pPr>
        <w:spacing w:after="0" w:before="0" w:lineRule="auto"/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скользящие средние;</w:t>
      </w:r>
    </w:p>
    <w:p w:rsidR="00000000" w:rsidDel="00000000" w:rsidP="00000000" w:rsidRDefault="00000000" w:rsidRPr="00000000" w14:paraId="00000032">
      <w:pPr>
        <w:spacing w:after="0" w:before="0" w:lineRule="auto"/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IMOEX;</w:t>
      </w:r>
    </w:p>
    <w:p w:rsidR="00000000" w:rsidDel="00000000" w:rsidP="00000000" w:rsidRDefault="00000000" w:rsidRPr="00000000" w14:paraId="00000033">
      <w:pPr>
        <w:spacing w:after="0" w:before="0" w:lineRule="auto"/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ключевая ставка;</w:t>
      </w:r>
    </w:p>
    <w:p w:rsidR="00000000" w:rsidDel="00000000" w:rsidP="00000000" w:rsidRDefault="00000000" w:rsidRPr="00000000" w14:paraId="00000034">
      <w:pPr>
        <w:spacing w:after="0" w:before="0" w:lineRule="auto"/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USD/RUB;</w:t>
      </w:r>
    </w:p>
    <w:p w:rsidR="00000000" w:rsidDel="00000000" w:rsidP="00000000" w:rsidRDefault="00000000" w:rsidRPr="00000000" w14:paraId="00000035">
      <w:pPr>
        <w:spacing w:after="0" w:before="0" w:lineRule="auto"/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нефть;</w:t>
      </w:r>
    </w:p>
    <w:p w:rsidR="00000000" w:rsidDel="00000000" w:rsidP="00000000" w:rsidRDefault="00000000" w:rsidRPr="00000000" w14:paraId="00000036">
      <w:pPr>
        <w:spacing w:after="0" w:before="0" w:lineRule="auto"/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доходность ОФЗ;</w:t>
      </w:r>
    </w:p>
    <w:p w:rsidR="00000000" w:rsidDel="00000000" w:rsidP="00000000" w:rsidRDefault="00000000" w:rsidRPr="00000000" w14:paraId="00000037">
      <w:pPr>
        <w:spacing w:after="0" w:before="0" w:lineRule="auto"/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и т.д.</w:t>
      </w:r>
    </w:p>
    <w:p w:rsidR="00000000" w:rsidDel="00000000" w:rsidP="00000000" w:rsidRDefault="00000000" w:rsidRPr="00000000" w14:paraId="00000038">
      <w:pPr>
        <w:spacing w:after="0" w:before="0" w:lineRule="auto"/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Rule="auto"/>
        <w:ind w:left="-566.9291338582677" w:right="-607.795275590551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Целевая переменная:</w:t>
      </w:r>
    </w:p>
    <w:p w:rsidR="00000000" w:rsidDel="00000000" w:rsidP="00000000" w:rsidRDefault="00000000" w:rsidRPr="00000000" w14:paraId="0000003A">
      <w:pPr>
        <w:spacing w:after="0" w:before="0" w:lineRule="auto"/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  → восходящий тренд</w:t>
      </w:r>
    </w:p>
    <w:p w:rsidR="00000000" w:rsidDel="00000000" w:rsidP="00000000" w:rsidRDefault="00000000" w:rsidRPr="00000000" w14:paraId="0000003B">
      <w:pPr>
        <w:spacing w:after="0" w:before="0" w:lineRule="auto"/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  → боковое движение</w:t>
      </w:r>
    </w:p>
    <w:p w:rsidR="00000000" w:rsidDel="00000000" w:rsidP="00000000" w:rsidRDefault="00000000" w:rsidRPr="00000000" w14:paraId="0000003C">
      <w:pPr>
        <w:spacing w:after="0" w:before="0" w:lineRule="auto"/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-1 → нисходящий тренд</w:t>
      </w:r>
    </w:p>
    <w:p w:rsidR="00000000" w:rsidDel="00000000" w:rsidP="00000000" w:rsidRDefault="00000000" w:rsidRPr="00000000" w14:paraId="0000003D">
      <w:pPr>
        <w:spacing w:after="0" w:before="0" w:lineRule="auto"/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Допустим, хотим предсказывать движение на следующие 5 торговых дней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Считаем по формуле: R_(t+5) = (Close_(t+5)/Close_t) - 1</w:t>
      </w:r>
    </w:p>
    <w:p w:rsidR="00000000" w:rsidDel="00000000" w:rsidP="00000000" w:rsidRDefault="00000000" w:rsidRPr="00000000" w14:paraId="00000040">
      <w:pPr>
        <w:spacing w:after="0" w:before="0" w:lineRule="auto"/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-566.9291338582677" w:right="-607.795275590551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Задаем классы</w:t>
      </w:r>
    </w:p>
    <w:p w:rsidR="00000000" w:rsidDel="00000000" w:rsidP="00000000" w:rsidRDefault="00000000" w:rsidRPr="00000000" w14:paraId="00000042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R &gt; +2% → ВОСХОДЯЩИЙ</w:t>
      </w:r>
    </w:p>
    <w:p w:rsidR="00000000" w:rsidDel="00000000" w:rsidP="00000000" w:rsidRDefault="00000000" w:rsidRPr="00000000" w14:paraId="00000043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-2% ≤ R ≤ 2% → БОКОВОЙ</w:t>
      </w:r>
    </w:p>
    <w:p w:rsidR="00000000" w:rsidDel="00000000" w:rsidP="00000000" w:rsidRDefault="00000000" w:rsidRPr="00000000" w14:paraId="00000044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R &lt; -2% → НИСХОДЯЩИЙ</w:t>
      </w:r>
    </w:p>
    <w:p w:rsidR="00000000" w:rsidDel="00000000" w:rsidP="00000000" w:rsidRDefault="00000000" w:rsidRPr="00000000" w14:paraId="00000045">
      <w:pPr>
        <w:spacing w:after="0" w:before="0" w:lineRule="auto"/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0" w:lineRule="auto"/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То есть модель не знает будущую цену. Она видит только информацию, которая была доступна в момент t, и пытается определить, в какой диапазон попадёт будущая доходность.</w:t>
      </w:r>
    </w:p>
    <w:p w:rsidR="00000000" w:rsidDel="00000000" w:rsidP="00000000" w:rsidRDefault="00000000" w:rsidRPr="00000000" w14:paraId="00000047">
      <w:pPr>
        <w:spacing w:after="0" w:before="0" w:lineRule="auto"/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0" w:lineRule="auto"/>
        <w:ind w:left="-566.9291338582677" w:right="-607.795275590551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Постановка задачи классификации</w:t>
      </w:r>
    </w:p>
    <w:p w:rsidR="00000000" w:rsidDel="00000000" w:rsidP="00000000" w:rsidRDefault="00000000" w:rsidRPr="00000000" w14:paraId="00000049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 вот здесь появляется очень интересная архитектура</w:t>
      </w:r>
    </w:p>
    <w:p w:rsidR="00000000" w:rsidDel="00000000" w:rsidP="00000000" w:rsidRDefault="00000000" w:rsidRPr="00000000" w14:paraId="0000004A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MOEX ISS API</w:t>
      </w:r>
    </w:p>
    <w:p w:rsidR="00000000" w:rsidDel="00000000" w:rsidP="00000000" w:rsidRDefault="00000000" w:rsidRPr="00000000" w14:paraId="0000004B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ETL (Extract, Transform, Load)</w:t>
      </w:r>
    </w:p>
    <w:p w:rsidR="00000000" w:rsidDel="00000000" w:rsidP="00000000" w:rsidRDefault="00000000" w:rsidRPr="00000000" w14:paraId="0000004C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Database MOEX котировки, Volume, IMOEX, USD/RUB, etc.)</w:t>
      </w:r>
    </w:p>
    <w:p w:rsidR="00000000" w:rsidDel="00000000" w:rsidP="00000000" w:rsidRDefault="00000000" w:rsidRPr="00000000" w14:paraId="0000004D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Feature Engineering</w:t>
      </w:r>
    </w:p>
    <w:p w:rsidR="00000000" w:rsidDel="00000000" w:rsidP="00000000" w:rsidRDefault="00000000" w:rsidRPr="00000000" w14:paraId="0000004E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5. ML Model (Train → Validate → Test)</w:t>
      </w:r>
    </w:p>
    <w:p w:rsidR="00000000" w:rsidDel="00000000" w:rsidP="00000000" w:rsidRDefault="00000000" w:rsidRPr="00000000" w14:paraId="0000004F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6. Trend prediction (↑ / → / ↓)</w:t>
      </w:r>
    </w:p>
    <w:p w:rsidR="00000000" w:rsidDel="00000000" w:rsidP="00000000" w:rsidRDefault="00000000" w:rsidRPr="00000000" w14:paraId="00000050">
      <w:pPr>
        <w:spacing w:after="0" w:before="0" w:lineRule="auto"/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-566.9291338582677" w:right="-607.795275590551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Как обучать</w:t>
      </w:r>
    </w:p>
    <w:p w:rsidR="00000000" w:rsidDel="00000000" w:rsidP="00000000" w:rsidRDefault="00000000" w:rsidRPr="00000000" w14:paraId="00000052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Допустим, у нас данные:</w:t>
      </w:r>
    </w:p>
    <w:p w:rsidR="00000000" w:rsidDel="00000000" w:rsidP="00000000" w:rsidRDefault="00000000" w:rsidRPr="00000000" w14:paraId="00000053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2018–2024 → обучение</w:t>
      </w:r>
    </w:p>
    <w:p w:rsidR="00000000" w:rsidDel="00000000" w:rsidP="00000000" w:rsidRDefault="00000000" w:rsidRPr="00000000" w14:paraId="00000054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2025 → валидация</w:t>
      </w:r>
    </w:p>
    <w:p w:rsidR="00000000" w:rsidDel="00000000" w:rsidP="00000000" w:rsidRDefault="00000000" w:rsidRPr="00000000" w14:paraId="00000055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2026 → финальный тест</w:t>
      </w:r>
    </w:p>
    <w:p w:rsidR="00000000" w:rsidDel="00000000" w:rsidP="00000000" w:rsidRDefault="00000000" w:rsidRPr="00000000" w14:paraId="00000056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Но нельзя сделать обычное случайное перемешивание строк.</w:t>
      </w:r>
    </w:p>
    <w:p w:rsidR="00000000" w:rsidDel="00000000" w:rsidP="00000000" w:rsidRDefault="00000000" w:rsidRPr="00000000" w14:paraId="00000058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Почему?</w:t>
      </w:r>
    </w:p>
    <w:p w:rsidR="00000000" w:rsidDel="00000000" w:rsidP="00000000" w:rsidRDefault="00000000" w:rsidRPr="00000000" w14:paraId="0000005A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Потому что у временного ряда порядок принципиален:</w:t>
      </w:r>
    </w:p>
    <w:p w:rsidR="00000000" w:rsidDel="00000000" w:rsidP="00000000" w:rsidRDefault="00000000" w:rsidRPr="00000000" w14:paraId="0000005B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2018 → 2019 → 2020 → 2021 → ... → 2026</w:t>
      </w:r>
    </w:p>
    <w:p w:rsidR="00000000" w:rsidDel="00000000" w:rsidP="00000000" w:rsidRDefault="00000000" w:rsidRPr="00000000" w14:paraId="0000005C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Модель должна учиться на прошлом и проверяться на будущем.</w:t>
      </w:r>
    </w:p>
    <w:p w:rsidR="00000000" w:rsidDel="00000000" w:rsidP="00000000" w:rsidRDefault="00000000" w:rsidRPr="00000000" w14:paraId="0000005E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Документация scikit-learn прямо предупреждает, что обычный KFold для временных рядов может давать некорректную оценку, поскольку наблюдения из будущего могут попасть в обучение. Для таких задач рекомендуется временное разбиение (TimeSeriesSplit)</w:t>
      </w:r>
    </w:p>
    <w:p w:rsidR="00000000" w:rsidDel="00000000" w:rsidP="00000000" w:rsidRDefault="00000000" w:rsidRPr="00000000" w14:paraId="00000060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           TEST</w:t>
      </w:r>
    </w:p>
    <w:p w:rsidR="00000000" w:rsidDel="00000000" w:rsidP="00000000" w:rsidRDefault="00000000" w:rsidRPr="00000000" w14:paraId="00000062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2018 ───── 2022   2023</w:t>
      </w:r>
    </w:p>
    <w:p w:rsidR="00000000" w:rsidDel="00000000" w:rsidP="00000000" w:rsidRDefault="00000000" w:rsidRPr="00000000" w14:paraId="00000063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2018 ───── 2023   2024</w:t>
      </w:r>
    </w:p>
    <w:p w:rsidR="00000000" w:rsidDel="00000000" w:rsidP="00000000" w:rsidRDefault="00000000" w:rsidRPr="00000000" w14:paraId="00000064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2018 ───── 2024   2025</w:t>
      </w:r>
    </w:p>
    <w:p w:rsidR="00000000" w:rsidDel="00000000" w:rsidP="00000000" w:rsidRDefault="00000000" w:rsidRPr="00000000" w14:paraId="00000065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2018 ───── 2025   2026</w:t>
      </w:r>
    </w:p>
    <w:p w:rsidR="00000000" w:rsidDel="00000000" w:rsidP="00000000" w:rsidRDefault="00000000" w:rsidRPr="00000000" w14:paraId="00000066">
      <w:pPr>
        <w:spacing w:after="0" w:before="0" w:lineRule="auto"/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0" w:lineRule="auto"/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Самое интересное – можно предсказывать не только по цене. И вот тут твоя предыдущая часть про факторы становится практически полезной.</w:t>
      </w:r>
    </w:p>
    <w:p w:rsidR="00000000" w:rsidDel="00000000" w:rsidP="00000000" w:rsidRDefault="00000000" w:rsidRPr="00000000" w14:paraId="00000068">
      <w:pPr>
        <w:spacing w:after="0" w:before="0" w:lineRule="auto"/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0" w:lineRule="auto"/>
        <w:ind w:left="-566.9291338582677" w:right="-607.795275590551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Например, один набор признаков: </w:t>
      </w:r>
    </w:p>
    <w:p w:rsidR="00000000" w:rsidDel="00000000" w:rsidP="00000000" w:rsidRDefault="00000000" w:rsidRPr="00000000" w14:paraId="0000006A">
      <w:pPr>
        <w:spacing w:after="0" w:before="0" w:lineRule="auto"/>
        <w:ind w:left="-566.9291338582677" w:right="-607.7952755905511" w:firstLine="0"/>
        <w:rPr>
          <w:sz w:val="24"/>
          <w:szCs w:val="24"/>
          <w:shd w:fill="fce5cd" w:val="clear"/>
        </w:rPr>
      </w:pPr>
      <w:r w:rsidDel="00000000" w:rsidR="00000000" w:rsidRPr="00000000">
        <w:rPr>
          <w:sz w:val="24"/>
          <w:szCs w:val="24"/>
          <w:shd w:fill="fce5cd" w:val="clear"/>
          <w:rtl w:val="0"/>
        </w:rPr>
        <w:t xml:space="preserve">Только котировки</w:t>
      </w:r>
    </w:p>
    <w:p w:rsidR="00000000" w:rsidDel="00000000" w:rsidP="00000000" w:rsidRDefault="00000000" w:rsidRPr="00000000" w14:paraId="0000006B">
      <w:pPr>
        <w:spacing w:after="0" w:before="0" w:lineRule="auto"/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Close</w:t>
      </w:r>
    </w:p>
    <w:p w:rsidR="00000000" w:rsidDel="00000000" w:rsidP="00000000" w:rsidRDefault="00000000" w:rsidRPr="00000000" w14:paraId="0000006C">
      <w:pPr>
        <w:spacing w:after="0" w:before="0" w:lineRule="auto"/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</w:t>
      </w:r>
    </w:p>
    <w:p w:rsidR="00000000" w:rsidDel="00000000" w:rsidP="00000000" w:rsidRDefault="00000000" w:rsidRPr="00000000" w14:paraId="0000006D">
      <w:pPr>
        <w:spacing w:after="0" w:before="0" w:lineRule="auto"/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</w:t>
      </w:r>
    </w:p>
    <w:p w:rsidR="00000000" w:rsidDel="00000000" w:rsidP="00000000" w:rsidRDefault="00000000" w:rsidRPr="00000000" w14:paraId="0000006E">
      <w:pPr>
        <w:spacing w:after="0" w:before="0" w:lineRule="auto"/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Low</w:t>
      </w:r>
    </w:p>
    <w:p w:rsidR="00000000" w:rsidDel="00000000" w:rsidP="00000000" w:rsidRDefault="00000000" w:rsidRPr="00000000" w14:paraId="0000006F">
      <w:pPr>
        <w:spacing w:after="0" w:before="0" w:lineRule="auto"/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Volume</w:t>
      </w:r>
    </w:p>
    <w:p w:rsidR="00000000" w:rsidDel="00000000" w:rsidP="00000000" w:rsidRDefault="00000000" w:rsidRPr="00000000" w14:paraId="00000070">
      <w:pPr>
        <w:spacing w:after="0" w:before="0" w:lineRule="auto"/>
        <w:ind w:left="-566.9291338582677" w:right="-607.7952755905511" w:firstLine="0"/>
        <w:rPr>
          <w:sz w:val="24"/>
          <w:szCs w:val="24"/>
          <w:shd w:fill="fce5cd" w:val="clear"/>
        </w:rPr>
      </w:pPr>
      <w:r w:rsidDel="00000000" w:rsidR="00000000" w:rsidRPr="00000000">
        <w:rPr>
          <w:sz w:val="24"/>
          <w:szCs w:val="24"/>
          <w:shd w:fill="fce5cd" w:val="clear"/>
          <w:rtl w:val="0"/>
        </w:rPr>
        <w:t xml:space="preserve">Получаем модель №1</w:t>
      </w:r>
    </w:p>
    <w:p w:rsidR="00000000" w:rsidDel="00000000" w:rsidP="00000000" w:rsidRDefault="00000000" w:rsidRPr="00000000" w14:paraId="00000071">
      <w:pPr>
        <w:spacing w:after="0" w:before="0" w:lineRule="auto"/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-566.9291338582677" w:right="-607.7952755905511" w:firstLine="0"/>
        <w:rPr>
          <w:sz w:val="24"/>
          <w:szCs w:val="24"/>
          <w:shd w:fill="d9ead3" w:val="clear"/>
        </w:rPr>
      </w:pPr>
      <w:r w:rsidDel="00000000" w:rsidR="00000000" w:rsidRPr="00000000">
        <w:rPr>
          <w:sz w:val="24"/>
          <w:szCs w:val="24"/>
          <w:shd w:fill="d9ead3" w:val="clear"/>
          <w:rtl w:val="0"/>
        </w:rPr>
        <w:t xml:space="preserve">Котировки + технические показатели</w:t>
      </w:r>
    </w:p>
    <w:p w:rsidR="00000000" w:rsidDel="00000000" w:rsidP="00000000" w:rsidRDefault="00000000" w:rsidRPr="00000000" w14:paraId="00000073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Close</w:t>
      </w:r>
    </w:p>
    <w:p w:rsidR="00000000" w:rsidDel="00000000" w:rsidP="00000000" w:rsidRDefault="00000000" w:rsidRPr="00000000" w14:paraId="00000074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Volume</w:t>
      </w:r>
    </w:p>
    <w:p w:rsidR="00000000" w:rsidDel="00000000" w:rsidP="00000000" w:rsidRDefault="00000000" w:rsidRPr="00000000" w14:paraId="00000075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RSI</w:t>
      </w:r>
    </w:p>
    <w:p w:rsidR="00000000" w:rsidDel="00000000" w:rsidP="00000000" w:rsidRDefault="00000000" w:rsidRPr="00000000" w14:paraId="00000076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MACD</w:t>
      </w:r>
    </w:p>
    <w:p w:rsidR="00000000" w:rsidDel="00000000" w:rsidP="00000000" w:rsidRDefault="00000000" w:rsidRPr="00000000" w14:paraId="00000077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SMA_20</w:t>
      </w:r>
    </w:p>
    <w:p w:rsidR="00000000" w:rsidDel="00000000" w:rsidP="00000000" w:rsidRDefault="00000000" w:rsidRPr="00000000" w14:paraId="00000078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SMA_50</w:t>
      </w:r>
    </w:p>
    <w:p w:rsidR="00000000" w:rsidDel="00000000" w:rsidP="00000000" w:rsidRDefault="00000000" w:rsidRPr="00000000" w14:paraId="00000079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Volatility</w:t>
      </w:r>
    </w:p>
    <w:p w:rsidR="00000000" w:rsidDel="00000000" w:rsidP="00000000" w:rsidRDefault="00000000" w:rsidRPr="00000000" w14:paraId="0000007A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Returns</w:t>
      </w:r>
    </w:p>
    <w:p w:rsidR="00000000" w:rsidDel="00000000" w:rsidP="00000000" w:rsidRDefault="00000000" w:rsidRPr="00000000" w14:paraId="0000007B">
      <w:pPr>
        <w:ind w:left="-566.9291338582677" w:right="-607.7952755905511" w:firstLine="0"/>
        <w:rPr>
          <w:sz w:val="24"/>
          <w:szCs w:val="24"/>
          <w:shd w:fill="d9ead3" w:val="clear"/>
        </w:rPr>
      </w:pPr>
      <w:r w:rsidDel="00000000" w:rsidR="00000000" w:rsidRPr="00000000">
        <w:rPr>
          <w:sz w:val="24"/>
          <w:szCs w:val="24"/>
          <w:shd w:fill="d9ead3" w:val="clear"/>
          <w:rtl w:val="0"/>
        </w:rPr>
        <w:t xml:space="preserve">Модель №2</w:t>
      </w:r>
    </w:p>
    <w:p w:rsidR="00000000" w:rsidDel="00000000" w:rsidP="00000000" w:rsidRDefault="00000000" w:rsidRPr="00000000" w14:paraId="0000007C">
      <w:pPr>
        <w:spacing w:after="0" w:before="0" w:lineRule="auto"/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Котировки + макроэкономика</w:t>
      </w:r>
    </w:p>
    <w:p w:rsidR="00000000" w:rsidDel="00000000" w:rsidP="00000000" w:rsidRDefault="00000000" w:rsidRPr="00000000" w14:paraId="0000007E">
      <w:pPr>
        <w:ind w:left="-566.9291338582677" w:right="-607.7952755905511" w:firstLine="0"/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Добавляем:</w:t>
      </w:r>
    </w:p>
    <w:p w:rsidR="00000000" w:rsidDel="00000000" w:rsidP="00000000" w:rsidRDefault="00000000" w:rsidRPr="00000000" w14:paraId="0000007F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IMOEX</w:t>
      </w:r>
    </w:p>
    <w:p w:rsidR="00000000" w:rsidDel="00000000" w:rsidP="00000000" w:rsidRDefault="00000000" w:rsidRPr="00000000" w14:paraId="00000080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USD/RUB</w:t>
      </w:r>
    </w:p>
    <w:p w:rsidR="00000000" w:rsidDel="00000000" w:rsidP="00000000" w:rsidRDefault="00000000" w:rsidRPr="00000000" w14:paraId="00000081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CNY/RUB</w:t>
      </w:r>
    </w:p>
    <w:p w:rsidR="00000000" w:rsidDel="00000000" w:rsidP="00000000" w:rsidRDefault="00000000" w:rsidRPr="00000000" w14:paraId="00000082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Ключевая ставка</w:t>
      </w:r>
    </w:p>
    <w:p w:rsidR="00000000" w:rsidDel="00000000" w:rsidP="00000000" w:rsidRDefault="00000000" w:rsidRPr="00000000" w14:paraId="00000083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Инфляция</w:t>
      </w:r>
    </w:p>
    <w:p w:rsidR="00000000" w:rsidDel="00000000" w:rsidP="00000000" w:rsidRDefault="00000000" w:rsidRPr="00000000" w14:paraId="00000084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Доходность ОФЗ</w:t>
      </w:r>
    </w:p>
    <w:p w:rsidR="00000000" w:rsidDel="00000000" w:rsidP="00000000" w:rsidRDefault="00000000" w:rsidRPr="00000000" w14:paraId="00000085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Нефть</w:t>
      </w:r>
    </w:p>
    <w:p w:rsidR="00000000" w:rsidDel="00000000" w:rsidP="00000000" w:rsidRDefault="00000000" w:rsidRPr="00000000" w14:paraId="00000086">
      <w:pPr>
        <w:ind w:left="-566.9291338582677" w:right="-607.7952755905511" w:firstLine="0"/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Модель №3</w:t>
      </w:r>
    </w:p>
    <w:p w:rsidR="00000000" w:rsidDel="00000000" w:rsidP="00000000" w:rsidRDefault="00000000" w:rsidRPr="00000000" w14:paraId="00000087">
      <w:pPr>
        <w:spacing w:after="0" w:before="0" w:lineRule="auto"/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before="0" w:lineRule="auto"/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 тогда ты можешь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экспериментально проверить</w:t>
      </w:r>
      <w:r w:rsidDel="00000000" w:rsidR="00000000" w:rsidRPr="00000000">
        <w:rPr>
          <w:sz w:val="24"/>
          <w:szCs w:val="24"/>
          <w:rtl w:val="0"/>
        </w:rPr>
        <w:t xml:space="preserve">, улучшают ли дополнительные факторы предсказание.</w:t>
      </w:r>
    </w:p>
    <w:p w:rsidR="00000000" w:rsidDel="00000000" w:rsidP="00000000" w:rsidRDefault="00000000" w:rsidRPr="00000000" w14:paraId="00000089">
      <w:pPr>
        <w:spacing w:after="0" w:before="0" w:lineRule="auto"/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-566.9291338582677" w:right="-607.795275590551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Причём MOEX здесь действительно подходит. MOEX ISS официально предоставляет:</w:t>
      </w:r>
    </w:p>
    <w:p w:rsidR="00000000" w:rsidDel="00000000" w:rsidP="00000000" w:rsidRDefault="00000000" w:rsidRPr="00000000" w14:paraId="0000008B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котировки;</w:t>
      </w:r>
    </w:p>
    <w:p w:rsidR="00000000" w:rsidDel="00000000" w:rsidP="00000000" w:rsidRDefault="00000000" w:rsidRPr="00000000" w14:paraId="0000008C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свечи;</w:t>
      </w:r>
    </w:p>
    <w:p w:rsidR="00000000" w:rsidDel="00000000" w:rsidP="00000000" w:rsidRDefault="00000000" w:rsidRPr="00000000" w14:paraId="0000008D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сделки;</w:t>
      </w:r>
    </w:p>
    <w:p w:rsidR="00000000" w:rsidDel="00000000" w:rsidP="00000000" w:rsidRDefault="00000000" w:rsidRPr="00000000" w14:paraId="0000008E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исторические данные;</w:t>
      </w:r>
    </w:p>
    <w:p w:rsidR="00000000" w:rsidDel="00000000" w:rsidP="00000000" w:rsidRDefault="00000000" w:rsidRPr="00000000" w14:paraId="0000008F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информацию о финансовых инструментах;</w:t>
      </w:r>
    </w:p>
    <w:p w:rsidR="00000000" w:rsidDel="00000000" w:rsidP="00000000" w:rsidRDefault="00000000" w:rsidRPr="00000000" w14:paraId="00000090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другие рыночные данные. </w:t>
      </w:r>
    </w:p>
    <w:p w:rsidR="00000000" w:rsidDel="00000000" w:rsidP="00000000" w:rsidRDefault="00000000" w:rsidRPr="00000000" w14:paraId="00000091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Есть отдельные пространства /iss для рыночных данных и /iss/history для исторических данных. </w:t>
      </w:r>
    </w:p>
    <w:p w:rsidR="00000000" w:rsidDel="00000000" w:rsidP="00000000" w:rsidRDefault="00000000" w:rsidRPr="00000000" w14:paraId="00000093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Но есть нюанс с доступом: MOEX указывает, что часть исторических данных доступна по подписке, а рыночные данные без авторизации могут предоставляться с задержкой. Поэтому перед проектированием ETL нужно проверить конкретные endpoints и ограничения именно для тех данных, которые ты хочешь собирать.</w:t>
      </w:r>
    </w:p>
    <w:p w:rsidR="00000000" w:rsidDel="00000000" w:rsidP="00000000" w:rsidRDefault="00000000" w:rsidRPr="00000000" w14:paraId="00000094">
      <w:pPr>
        <w:spacing w:after="0" w:before="0" w:lineRule="auto"/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-566.9291338582677" w:right="-607.795275590551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А потом можно сделать почти «живую» систему</w:t>
      </w:r>
    </w:p>
    <w:p w:rsidR="00000000" w:rsidDel="00000000" w:rsidP="00000000" w:rsidRDefault="00000000" w:rsidRPr="00000000" w14:paraId="00000096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Например, программа запускается после торгового дня:</w:t>
      </w:r>
    </w:p>
    <w:p w:rsidR="00000000" w:rsidDel="00000000" w:rsidP="00000000" w:rsidRDefault="00000000" w:rsidRPr="00000000" w14:paraId="00000097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18:00 → MOEX API → получаем новые данные → ETL → обновляем БД → рассчитываем признаки → ML-модель → "Сбербанк: ↑",  "Газпром: →", "Лукойл: ↓"</w:t>
      </w:r>
    </w:p>
    <w:p w:rsidR="00000000" w:rsidDel="00000000" w:rsidP="00000000" w:rsidRDefault="00000000" w:rsidRPr="00000000" w14:paraId="00000098">
      <w:pPr>
        <w:spacing w:after="0" w:before="0" w:lineRule="auto"/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 на следующий день/через 5 дней система проверяет: предсказание и фактическое изменение цены</w:t>
      </w:r>
    </w:p>
    <w:p w:rsidR="00000000" w:rsidDel="00000000" w:rsidP="00000000" w:rsidRDefault="00000000" w:rsidRPr="00000000" w14:paraId="0000009A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-566.9291338582677" w:right="-607.795275590551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И постепенно формирует статистику:</w:t>
      </w:r>
    </w:p>
    <w:p w:rsidR="00000000" w:rsidDel="00000000" w:rsidP="00000000" w:rsidRDefault="00000000" w:rsidRPr="00000000" w14:paraId="0000009C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Всего прогнозов: 1000</w:t>
      </w:r>
    </w:p>
    <w:p w:rsidR="00000000" w:rsidDel="00000000" w:rsidP="00000000" w:rsidRDefault="00000000" w:rsidRPr="00000000" w14:paraId="0000009D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Правильных: 570</w:t>
      </w:r>
    </w:p>
    <w:p w:rsidR="00000000" w:rsidDel="00000000" w:rsidP="00000000" w:rsidRDefault="00000000" w:rsidRPr="00000000" w14:paraId="0000009E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Accuracy: 57%</w:t>
      </w:r>
    </w:p>
    <w:p w:rsidR="00000000" w:rsidDel="00000000" w:rsidP="00000000" w:rsidRDefault="00000000" w:rsidRPr="00000000" w14:paraId="0000009F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Precision ↑: ...</w:t>
      </w:r>
    </w:p>
    <w:p w:rsidR="00000000" w:rsidDel="00000000" w:rsidP="00000000" w:rsidRDefault="00000000" w:rsidRPr="00000000" w14:paraId="000000A0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Recall ↑: ...</w:t>
      </w:r>
    </w:p>
    <w:p w:rsidR="00000000" w:rsidDel="00000000" w:rsidP="00000000" w:rsidRDefault="00000000" w:rsidRPr="00000000" w14:paraId="000000A1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F1:  ...</w:t>
      </w:r>
    </w:p>
    <w:p w:rsidR="00000000" w:rsidDel="00000000" w:rsidP="00000000" w:rsidRDefault="00000000" w:rsidRPr="00000000" w14:paraId="000000A2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Нельзя допустить утечку будущей информации (data leakage).</w:t>
      </w:r>
    </w:p>
    <w:p w:rsidR="00000000" w:rsidDel="00000000" w:rsidP="00000000" w:rsidRDefault="00000000" w:rsidRPr="00000000" w14:paraId="000000A4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Например, ты предсказываешь тренд на 5 дней вперёд:</w:t>
      </w:r>
    </w:p>
    <w:p w:rsidR="00000000" w:rsidDel="00000000" w:rsidP="00000000" w:rsidRDefault="00000000" w:rsidRPr="00000000" w14:paraId="000000A5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Данные на 10 сентября → предсказать → 15 сентября</w:t>
      </w:r>
    </w:p>
    <w:p w:rsidR="00000000" w:rsidDel="00000000" w:rsidP="00000000" w:rsidRDefault="00000000" w:rsidRPr="00000000" w14:paraId="000000A6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Но нельзя случайно дать модели: Close 15 сентября в качестве признака.</w:t>
      </w:r>
    </w:p>
    <w:p w:rsidR="00000000" w:rsidDel="00000000" w:rsidP="00000000" w:rsidRDefault="00000000" w:rsidRPr="00000000" w14:paraId="000000A8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Даже более хитрый вариант: нельзя рассчитывать нормализацию или другой preprocessing на всём датасете сразу, включая тестовый период. Scikit-learn отдельно предупреждает, что это приводит к слишком оптимистичной оценке качества модели.</w:t>
      </w:r>
    </w:p>
    <w:p w:rsidR="00000000" w:rsidDel="00000000" w:rsidP="00000000" w:rsidRDefault="00000000" w:rsidRPr="00000000" w14:paraId="000000AA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-566.9291338582677" w:right="-607.7952755905511" w:firstLine="0"/>
        <w:rPr>
          <w:sz w:val="24"/>
          <w:szCs w:val="24"/>
          <w:shd w:fill="f4cccc" w:val="clear"/>
        </w:rPr>
      </w:pPr>
      <w:r w:rsidDel="00000000" w:rsidR="00000000" w:rsidRPr="00000000">
        <w:rPr>
          <w:sz w:val="24"/>
          <w:szCs w:val="24"/>
          <w:shd w:fill="f4cccc" w:val="clear"/>
          <w:rtl w:val="0"/>
        </w:rPr>
        <w:t xml:space="preserve">И ещё важнее: не надо обещать «предсказание рынка»</w:t>
      </w:r>
    </w:p>
    <w:p w:rsidR="00000000" w:rsidDel="00000000" w:rsidP="00000000" w:rsidRDefault="00000000" w:rsidRPr="00000000" w14:paraId="000000AC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Я бы в курсовой вообще не писал: «Модель предсказывает цену акций». </w:t>
      </w: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Лучше: «Модель классифицирует ожидаемое направление движения котировки на заданном горизонте прогнозирования»</w:t>
      </w:r>
      <w:r w:rsidDel="00000000" w:rsidR="00000000" w:rsidRPr="00000000">
        <w:rPr>
          <w:sz w:val="24"/>
          <w:szCs w:val="24"/>
          <w:rtl w:val="0"/>
        </w:rPr>
        <w:t xml:space="preserve">. Это методологически гораздо аккуратнее. Потому что модель может иметь, например: Accuracy = 58% и это не означает, что она способна стабильно зарабатывать деньги. Для финансового рынка нужно отдельно учитывать транзакционные издержки, проскальзывание, ликвидность и прочее.</w:t>
      </w:r>
    </w:p>
    <w:p w:rsidR="00000000" w:rsidDel="00000000" w:rsidP="00000000" w:rsidRDefault="00000000" w:rsidRPr="00000000" w14:paraId="000000AD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-566.9291338582677" w:right="-607.7952755905511" w:firstLine="0"/>
        <w:rPr>
          <w:sz w:val="24"/>
          <w:szCs w:val="24"/>
          <w:shd w:fill="d9d2e9" w:val="clear"/>
        </w:rPr>
      </w:pPr>
      <w:r w:rsidDel="00000000" w:rsidR="00000000" w:rsidRPr="00000000">
        <w:rPr>
          <w:sz w:val="24"/>
          <w:szCs w:val="24"/>
          <w:shd w:fill="d9d2e9" w:val="clear"/>
          <w:rtl w:val="0"/>
        </w:rPr>
        <w:t xml:space="preserve">ТЕОРИЯ</w:t>
      </w:r>
    </w:p>
    <w:p w:rsidR="00000000" w:rsidDel="00000000" w:rsidP="00000000" w:rsidRDefault="00000000" w:rsidRPr="00000000" w14:paraId="000000AF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Бизнес-цель проекта: создать инструмент, который по открытым и разнообразным данным будет сигнализировать о изменении тренда акций и искать повторяющиеся паттерны для улучшения предсказания аналитикам и инвесторам.</w:t>
      </w:r>
    </w:p>
    <w:p w:rsidR="00000000" w:rsidDel="00000000" w:rsidP="00000000" w:rsidRDefault="00000000" w:rsidRPr="00000000" w14:paraId="000000B0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Российский фондовый рынок имеет высокую волатильность, поэтому инвесторам важно знать будущее движение акции. Если такое движение удастся распознать в самом начале, то получится скорректировать и пересмотреть свой инвестиционный портфель. </w:t>
      </w:r>
    </w:p>
    <w:p w:rsidR="00000000" w:rsidDel="00000000" w:rsidP="00000000" w:rsidRDefault="00000000" w:rsidRPr="00000000" w14:paraId="000000B2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Критерии достижения цели: инструмент обученный на исторических данных будет устойчиво определять периоды повышенной волатильности от спокойной. При этом адаптируемый под разные типы данных и воспроизводимый на новых. В момент обучения не будет использоваться информация из будущего, чтобы предотвратить переобучение модели</w:t>
      </w:r>
    </w:p>
    <w:p w:rsidR="00000000" w:rsidDel="00000000" w:rsidP="00000000" w:rsidRDefault="00000000" w:rsidRPr="00000000" w14:paraId="000000B4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Исследовательская задача: Проверить совместимость различных котировок, факторов и данных для классификации ожидаемого направления на горизонте 5 дней и сравнить с моделью, построенную на исходных котировках.</w:t>
      </w:r>
    </w:p>
    <w:p w:rsidR="00000000" w:rsidDel="00000000" w:rsidP="00000000" w:rsidRDefault="00000000" w:rsidRPr="00000000" w14:paraId="000000B6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Гипотеза: Улучшается ли качество предсказания тренда акции при добавлении технических, макроэкономических и текстовых признаков относительно базовой модели обученной на одних котировках.</w:t>
      </w:r>
    </w:p>
    <w:p w:rsidR="00000000" w:rsidDel="00000000" w:rsidP="00000000" w:rsidRDefault="00000000" w:rsidRPr="00000000" w14:paraId="000000B8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Дополнительная гипотеза: Получиться ли определить при правильном предсказании, что сильнее всего повлияло на направление движения цены акции</w:t>
      </w:r>
    </w:p>
    <w:p w:rsidR="00000000" w:rsidDel="00000000" w:rsidP="00000000" w:rsidRDefault="00000000" w:rsidRPr="00000000" w14:paraId="000000BA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Границы исследования: Период анализа взят период с 2022 года, поскольку после санкционных ограничений и сокращения иностранного финансирования, рыночные условия на бирже сильно изменились, и более ранние данные отражают не правдивую и не реалистичную в нынешних условиях среду</w:t>
      </w:r>
    </w:p>
    <w:p w:rsidR="00000000" w:rsidDel="00000000" w:rsidP="00000000" w:rsidRDefault="00000000" w:rsidRPr="00000000" w14:paraId="000000BC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Объект исследования: котировка акций и рыночные тренды на Московской бирже</w:t>
      </w:r>
    </w:p>
    <w:p w:rsidR="00000000" w:rsidDel="00000000" w:rsidP="00000000" w:rsidRDefault="00000000" w:rsidRPr="00000000" w14:paraId="000000BE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Предмет исследования: статистические и технические зависимости между историческими котировками, макроэкономическими факторами, новостными статьями и будущим направлением движения котировок </w:t>
      </w:r>
    </w:p>
    <w:p w:rsidR="00000000" w:rsidDel="00000000" w:rsidP="00000000" w:rsidRDefault="00000000" w:rsidRPr="00000000" w14:paraId="000000C0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Проверка гипотезы: Для проверки будут реализованы и обучены три модели - Logistic Regression, Random Forest, Gradient Boosting</w:t>
      </w:r>
    </w:p>
    <w:p w:rsidR="00000000" w:rsidDel="00000000" w:rsidP="00000000" w:rsidRDefault="00000000" w:rsidRPr="00000000" w14:paraId="000000C2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Тренд </w:t>
      </w:r>
      <w:r w:rsidDel="00000000" w:rsidR="00000000" w:rsidRPr="00000000">
        <w:rPr>
          <w:sz w:val="24"/>
          <w:szCs w:val="24"/>
          <w:rtl w:val="0"/>
        </w:rPr>
        <w:t xml:space="preserve">(от англ. trend — тенденция) — термин, который обозначает направление движения цены актива, в том числе акций</w:t>
      </w:r>
    </w:p>
    <w:p w:rsidR="00000000" w:rsidDel="00000000" w:rsidP="00000000" w:rsidRDefault="00000000" w:rsidRPr="00000000" w14:paraId="000000C4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Сразу важное уточнение: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тренд цены акции не вызывается одним фактором.</w:t>
      </w:r>
      <w:r w:rsidDel="00000000" w:rsidR="00000000" w:rsidRPr="00000000">
        <w:rPr>
          <w:sz w:val="24"/>
          <w:szCs w:val="24"/>
          <w:rtl w:val="0"/>
        </w:rPr>
        <w:t xml:space="preserve"> Цена формируется соотношением спроса и предложения, а на спрос/предложение одновременно воздействуют фундаментальные, макроэкономические, рыночные, политические и поведенческие факторы. Сама Московская биржа прямо указывает, что рыночная цена акции определяется соотношением спроса и предложения. </w:t>
      </w:r>
    </w:p>
    <w:p w:rsidR="00000000" w:rsidDel="00000000" w:rsidP="00000000" w:rsidRDefault="00000000" w:rsidRPr="00000000" w14:paraId="000000C6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«Модель предсказывает тренд акции на завтра, через неделю и через месяц»</w:t>
      </w:r>
    </w:p>
    <w:p w:rsidR="00000000" w:rsidDel="00000000" w:rsidP="00000000" w:rsidRDefault="00000000" w:rsidRPr="00000000" w14:paraId="000000C8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249.8425196850417" w:top="850.3937007874016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iss.moex.com/iss/refer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