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Что должно быть в курсовом проекте</w:t>
      </w:r>
    </w:p>
    <w:p w:rsidR="00000000" w:rsidDel="00000000" w:rsidP="00000000" w:rsidRDefault="00000000" w:rsidRPr="00000000" w14:paraId="00000002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обычного курсового проекта предусмотрены:</w:t>
      </w:r>
    </w:p>
    <w:p w:rsidR="00000000" w:rsidDel="00000000" w:rsidP="00000000" w:rsidRDefault="00000000" w:rsidRPr="00000000" w14:paraId="00000004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1. Введение.</w:t>
      </w:r>
      <w:r w:rsidDel="00000000" w:rsidR="00000000" w:rsidRPr="00000000">
        <w:rPr>
          <w:sz w:val="24"/>
          <w:szCs w:val="24"/>
          <w:rtl w:val="0"/>
        </w:rPr>
        <w:t xml:space="preserve"> В нём должны быть:</w:t>
      </w:r>
    </w:p>
    <w:p w:rsidR="00000000" w:rsidDel="00000000" w:rsidP="00000000" w:rsidRDefault="00000000" w:rsidRPr="00000000" w14:paraId="00000006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актуальность;</w:t>
      </w:r>
    </w:p>
    <w:p w:rsidR="00000000" w:rsidDel="00000000" w:rsidP="00000000" w:rsidRDefault="00000000" w:rsidRPr="00000000" w14:paraId="00000007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цель;</w:t>
      </w:r>
    </w:p>
    <w:p w:rsidR="00000000" w:rsidDel="00000000" w:rsidP="00000000" w:rsidRDefault="00000000" w:rsidRPr="00000000" w14:paraId="00000008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задачи;</w:t>
      </w:r>
    </w:p>
    <w:p w:rsidR="00000000" w:rsidDel="00000000" w:rsidP="00000000" w:rsidRDefault="00000000" w:rsidRPr="00000000" w14:paraId="00000009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объект;</w:t>
      </w:r>
    </w:p>
    <w:p w:rsidR="00000000" w:rsidDel="00000000" w:rsidP="00000000" w:rsidRDefault="00000000" w:rsidRPr="00000000" w14:paraId="0000000A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предмет;</w:t>
      </w:r>
    </w:p>
    <w:p w:rsidR="00000000" w:rsidDel="00000000" w:rsidP="00000000" w:rsidRDefault="00000000" w:rsidRPr="00000000" w14:paraId="0000000B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практическая значимость.</w:t>
      </w:r>
    </w:p>
    <w:p w:rsidR="00000000" w:rsidDel="00000000" w:rsidP="00000000" w:rsidRDefault="00000000" w:rsidRPr="00000000" w14:paraId="0000000C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2. Основная часть.</w:t>
      </w:r>
      <w:r w:rsidDel="00000000" w:rsidR="00000000" w:rsidRPr="00000000">
        <w:rPr>
          <w:sz w:val="24"/>
          <w:szCs w:val="24"/>
          <w:rtl w:val="0"/>
        </w:rPr>
        <w:t xml:space="preserve"> В зависимости от проекта она может включать:</w:t>
      </w:r>
    </w:p>
    <w:p w:rsidR="00000000" w:rsidDel="00000000" w:rsidP="00000000" w:rsidRDefault="00000000" w:rsidRPr="00000000" w14:paraId="0000000E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теоретическую часть;</w:t>
      </w:r>
    </w:p>
    <w:p w:rsidR="00000000" w:rsidDel="00000000" w:rsidP="00000000" w:rsidRDefault="00000000" w:rsidRPr="00000000" w14:paraId="0000000F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методологию;</w:t>
      </w:r>
    </w:p>
    <w:p w:rsidR="00000000" w:rsidDel="00000000" w:rsidP="00000000" w:rsidRDefault="00000000" w:rsidRPr="00000000" w14:paraId="00000010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общий контекст;</w:t>
      </w:r>
    </w:p>
    <w:p w:rsidR="00000000" w:rsidDel="00000000" w:rsidP="00000000" w:rsidRDefault="00000000" w:rsidRPr="00000000" w14:paraId="00000011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аналитическую часть;</w:t>
      </w:r>
    </w:p>
    <w:p w:rsidR="00000000" w:rsidDel="00000000" w:rsidP="00000000" w:rsidRDefault="00000000" w:rsidRPr="00000000" w14:paraId="00000012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расчётную часть;</w:t>
      </w:r>
    </w:p>
    <w:p w:rsidR="00000000" w:rsidDel="00000000" w:rsidP="00000000" w:rsidRDefault="00000000" w:rsidRPr="00000000" w14:paraId="00000013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графическую часть.</w:t>
      </w:r>
    </w:p>
    <w:p w:rsidR="00000000" w:rsidDel="00000000" w:rsidP="00000000" w:rsidRDefault="00000000" w:rsidRPr="00000000" w14:paraId="00000014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3. Заключение.</w:t>
      </w:r>
      <w:r w:rsidDel="00000000" w:rsidR="00000000" w:rsidRPr="00000000">
        <w:rPr>
          <w:sz w:val="24"/>
          <w:szCs w:val="24"/>
          <w:rtl w:val="0"/>
        </w:rPr>
        <w:t xml:space="preserve"> Здесь должно быть:</w:t>
      </w:r>
    </w:p>
    <w:p w:rsidR="00000000" w:rsidDel="00000000" w:rsidP="00000000" w:rsidRDefault="00000000" w:rsidRPr="00000000" w14:paraId="00000016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решение поставленной практической задачи;</w:t>
      </w:r>
    </w:p>
    <w:p w:rsidR="00000000" w:rsidDel="00000000" w:rsidP="00000000" w:rsidRDefault="00000000" w:rsidRPr="00000000" w14:paraId="00000017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конкретные предложения практической направленности.</w:t>
      </w:r>
    </w:p>
    <w:p w:rsidR="00000000" w:rsidDel="00000000" w:rsidP="00000000" w:rsidRDefault="00000000" w:rsidRPr="00000000" w14:paraId="00000018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566.9291338582677" w:right="-607.7952755905511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4. Список литературы / источников</w:t>
      </w:r>
    </w:p>
    <w:p w:rsidR="00000000" w:rsidDel="00000000" w:rsidP="00000000" w:rsidRDefault="00000000" w:rsidRPr="00000000" w14:paraId="0000001A">
      <w:pPr>
        <w:ind w:left="-566.9291338582677" w:right="-607.7952755905511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5. Приложения</w:t>
      </w:r>
    </w:p>
    <w:p w:rsidR="00000000" w:rsidDel="00000000" w:rsidP="00000000" w:rsidRDefault="00000000" w:rsidRPr="00000000" w14:paraId="0000001B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А вот это особенно важно для IT-проектов</w:t>
      </w:r>
    </w:p>
    <w:p w:rsidR="00000000" w:rsidDel="00000000" w:rsidP="00000000" w:rsidRDefault="00000000" w:rsidRPr="00000000" w14:paraId="0000001D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приказе отдельно выделены курсовые проекты в области IT. Они должны включать:</w:t>
      </w:r>
    </w:p>
    <w:p w:rsidR="00000000" w:rsidDel="00000000" w:rsidP="00000000" w:rsidRDefault="00000000" w:rsidRPr="00000000" w14:paraId="0000001F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566.9291338582677" w:right="-607.7952755905511" w:firstLine="0"/>
        <w:rPr>
          <w:b w:val="1"/>
          <w:bCs w:val="1"/>
          <w:color w:val="e69138"/>
          <w:sz w:val="24"/>
          <w:szCs w:val="24"/>
        </w:rPr>
      </w:pP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Пояснительную записку</w:t>
      </w:r>
    </w:p>
    <w:p w:rsidR="00000000" w:rsidDel="00000000" w:rsidP="00000000" w:rsidRDefault="00000000" w:rsidRPr="00000000" w14:paraId="00000021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ней:</w:t>
      </w:r>
    </w:p>
    <w:p w:rsidR="00000000" w:rsidDel="00000000" w:rsidP="00000000" w:rsidRDefault="00000000" w:rsidRPr="00000000" w14:paraId="00000022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Введение</w:t>
      </w:r>
    </w:p>
    <w:p w:rsidR="00000000" w:rsidDel="00000000" w:rsidP="00000000" w:rsidRDefault="00000000" w:rsidRPr="00000000" w14:paraId="00000023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актуальность;</w:t>
      </w:r>
    </w:p>
    <w:p w:rsidR="00000000" w:rsidDel="00000000" w:rsidP="00000000" w:rsidRDefault="00000000" w:rsidRPr="00000000" w14:paraId="00000024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цели;</w:t>
      </w:r>
    </w:p>
    <w:p w:rsidR="00000000" w:rsidDel="00000000" w:rsidP="00000000" w:rsidRDefault="00000000" w:rsidRPr="00000000" w14:paraId="00000025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задачи.</w:t>
      </w:r>
    </w:p>
    <w:p w:rsidR="00000000" w:rsidDel="00000000" w:rsidP="00000000" w:rsidRDefault="00000000" w:rsidRPr="00000000" w14:paraId="00000026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Описательная часть</w:t>
      </w:r>
    </w:p>
    <w:p w:rsidR="00000000" w:rsidDel="00000000" w:rsidP="00000000" w:rsidRDefault="00000000" w:rsidRPr="00000000" w14:paraId="00000027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обоснование выбора алгоритма или разработка собственного алгоритма;</w:t>
      </w:r>
    </w:p>
    <w:p w:rsidR="00000000" w:rsidDel="00000000" w:rsidP="00000000" w:rsidRDefault="00000000" w:rsidRPr="00000000" w14:paraId="00000028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описание алгоритма решения задачи;</w:t>
      </w:r>
    </w:p>
    <w:p w:rsidR="00000000" w:rsidDel="00000000" w:rsidP="00000000" w:rsidRDefault="00000000" w:rsidRPr="00000000" w14:paraId="00000029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руководство пользователя.</w:t>
      </w:r>
    </w:p>
    <w:p w:rsidR="00000000" w:rsidDel="00000000" w:rsidP="00000000" w:rsidRDefault="00000000" w:rsidRPr="00000000" w14:paraId="0000002A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Заключение</w:t>
      </w:r>
    </w:p>
    <w:p w:rsidR="00000000" w:rsidDel="00000000" w:rsidP="00000000" w:rsidRDefault="00000000" w:rsidRPr="00000000" w14:paraId="0000002B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выводы;</w:t>
      </w:r>
    </w:p>
    <w:p w:rsidR="00000000" w:rsidDel="00000000" w:rsidP="00000000" w:rsidRDefault="00000000" w:rsidRPr="00000000" w14:paraId="0000002C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рекомендации относительно использования результатов работы.</w:t>
      </w:r>
    </w:p>
    <w:p w:rsidR="00000000" w:rsidDel="00000000" w:rsidP="00000000" w:rsidRDefault="00000000" w:rsidRPr="00000000" w14:paraId="0000002D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Список литературы / источников</w:t>
      </w:r>
    </w:p>
    <w:p w:rsidR="00000000" w:rsidDel="00000000" w:rsidP="00000000" w:rsidRDefault="00000000" w:rsidRPr="00000000" w14:paraId="0000002E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Приложения</w:t>
      </w:r>
    </w:p>
    <w:p w:rsidR="00000000" w:rsidDel="00000000" w:rsidP="00000000" w:rsidRDefault="00000000" w:rsidRPr="00000000" w14:paraId="0000002F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Сопроводительные материалы</w:t>
      </w:r>
    </w:p>
    <w:p w:rsidR="00000000" w:rsidDel="00000000" w:rsidP="00000000" w:rsidRDefault="00000000" w:rsidRPr="00000000" w14:paraId="00000030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Это:</w:t>
      </w:r>
    </w:p>
    <w:p w:rsidR="00000000" w:rsidDel="00000000" w:rsidP="00000000" w:rsidRDefault="00000000" w:rsidRPr="00000000" w14:paraId="00000031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схемы;</w:t>
      </w:r>
    </w:p>
    <w:p w:rsidR="00000000" w:rsidDel="00000000" w:rsidP="00000000" w:rsidRDefault="00000000" w:rsidRPr="00000000" w14:paraId="00000032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рисунки;</w:t>
      </w:r>
    </w:p>
    <w:p w:rsidR="00000000" w:rsidDel="00000000" w:rsidP="00000000" w:rsidRDefault="00000000" w:rsidRPr="00000000" w14:paraId="00000033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иллюстрации;</w:t>
      </w:r>
    </w:p>
    <w:p w:rsidR="00000000" w:rsidDel="00000000" w:rsidP="00000000" w:rsidRDefault="00000000" w:rsidRPr="00000000" w14:paraId="00000034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другие материалы, показывающие содержание и выводы проекта.</w:t>
      </w:r>
    </w:p>
    <w:p w:rsidR="00000000" w:rsidDel="00000000" w:rsidP="00000000" w:rsidRDefault="00000000" w:rsidRPr="00000000" w14:paraId="00000035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566.9291338582677" w:right="-607.7952755905511" w:firstLine="0"/>
        <w:rPr>
          <w:b w:val="1"/>
          <w:bCs w:val="1"/>
          <w:color w:val="e69138"/>
          <w:sz w:val="24"/>
          <w:szCs w:val="24"/>
        </w:rPr>
      </w:pP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И здесь есть отдельное требование:</w:t>
      </w:r>
    </w:p>
    <w:p w:rsidR="00000000" w:rsidDel="00000000" w:rsidP="00000000" w:rsidRDefault="00000000" w:rsidRPr="00000000" w14:paraId="00000037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Общий объём курсового проекта в области IT — не менее 10 страниц.</w:t>
      </w:r>
    </w:p>
    <w:p w:rsidR="00000000" w:rsidDel="00000000" w:rsidP="00000000" w:rsidRDefault="00000000" w:rsidRPr="00000000" w14:paraId="00000038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 есть для IT-проекта требование отличается от общего требования в 25 страниц.</w:t>
      </w:r>
    </w:p>
    <w:sectPr>
      <w:pgSz w:h="16834" w:w="11909" w:orient="portrait"/>
      <w:pgMar w:bottom="1440" w:top="850.3937007874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