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8"/>
          <w:highlight w:val="none"/>
        </w:rPr>
      </w:pPr>
      <w:r>
        <w:rPr>
          <w:sz w:val="48"/>
          <w:highlight w:val="none"/>
        </w:rPr>
        <w:t xml:space="preserve">StavTravel_bot</w:t>
      </w:r>
      <w:r>
        <w:rPr>
          <w:sz w:val="4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При первом запуске бот приветствует пользователя и предлагает отправиться в путешествие. В зависимости от ответа пользователя бот предложит выбрать район или же сразу достопримечательность. Если пользователь выбирает кнопку «По районам», то бот выводит список всех районов в Ставропольском крае. После выбора района появится список всех достопримечательностей в выбранном районе. Как только пользователь выбрал достопримечательность, бот выводит всю информацию о ней. Так же можно ввести сразу интересующую достопримечательность или район, необязательно следовать алгоритму. </w:t>
      </w:r>
      <w:r>
        <w:rPr>
          <w:sz w:val="4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В информацию о достопримечательности входит:</w:t>
      </w:r>
      <w:r>
        <w:rPr>
          <w:sz w:val="28"/>
          <w:highlight w:val="none"/>
        </w:rPr>
      </w:r>
    </w:p>
    <w:p>
      <w:pPr>
        <w:pStyle w:val="824"/>
        <w:numPr>
          <w:ilvl w:val="0"/>
          <w:numId w:val="6"/>
        </w:numPr>
        <w:jc w:val="both"/>
        <w:rPr>
          <w:sz w:val="48"/>
          <w:highlight w:val="none"/>
        </w:rPr>
      </w:pPr>
      <w:r>
        <w:rPr>
          <w:sz w:val="28"/>
          <w:highlight w:val="none"/>
        </w:rPr>
        <w:t xml:space="preserve">Название</w:t>
      </w:r>
      <w:r>
        <w:rPr>
          <w:sz w:val="28"/>
          <w:highlight w:val="none"/>
        </w:rPr>
      </w:r>
    </w:p>
    <w:p>
      <w:pPr>
        <w:pStyle w:val="824"/>
        <w:numPr>
          <w:ilvl w:val="0"/>
          <w:numId w:val="6"/>
        </w:numPr>
        <w:jc w:val="both"/>
        <w:rPr>
          <w:sz w:val="48"/>
          <w:highlight w:val="none"/>
        </w:rPr>
      </w:pPr>
      <w:r>
        <w:rPr>
          <w:sz w:val="28"/>
          <w:highlight w:val="none"/>
        </w:rPr>
        <w:t xml:space="preserve">Координаты</w:t>
      </w:r>
      <w:r>
        <w:rPr>
          <w:sz w:val="28"/>
          <w:highlight w:val="none"/>
        </w:rPr>
      </w:r>
    </w:p>
    <w:p>
      <w:pPr>
        <w:pStyle w:val="824"/>
        <w:numPr>
          <w:ilvl w:val="0"/>
          <w:numId w:val="6"/>
        </w:numPr>
        <w:jc w:val="both"/>
        <w:rPr>
          <w:sz w:val="48"/>
          <w:highlight w:val="none"/>
        </w:rPr>
      </w:pPr>
      <w:r>
        <w:rPr>
          <w:sz w:val="28"/>
          <w:highlight w:val="none"/>
        </w:rPr>
        <w:t xml:space="preserve">Описание</w:t>
      </w:r>
      <w:r>
        <w:rPr>
          <w:sz w:val="28"/>
          <w:highlight w:val="none"/>
        </w:rPr>
      </w:r>
    </w:p>
    <w:p>
      <w:pPr>
        <w:pStyle w:val="824"/>
        <w:numPr>
          <w:ilvl w:val="0"/>
          <w:numId w:val="6"/>
        </w:numPr>
        <w:jc w:val="both"/>
        <w:rPr>
          <w:sz w:val="48"/>
          <w:highlight w:val="none"/>
        </w:rPr>
      </w:pPr>
      <w:r>
        <w:rPr>
          <w:sz w:val="28"/>
          <w:highlight w:val="none"/>
        </w:rPr>
        <w:t xml:space="preserve">Фото</w:t>
      </w:r>
      <w:r>
        <w:rPr>
          <w:sz w:val="28"/>
          <w:highlight w:val="none"/>
        </w:rPr>
      </w:r>
    </w:p>
    <w:p>
      <w:pPr>
        <w:ind w:left="0" w:firstLine="0"/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В выбранном месте можно узнать погоду, для этого нужно просто нажать соответствующую кнопку или же написать «Узнать погоду».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firstLine="0"/>
        <w:jc w:val="both"/>
        <w:rPr>
          <w:sz w:val="48"/>
          <w:highlight w:val="none"/>
        </w:rPr>
      </w:pPr>
      <w:r>
        <w:rPr>
          <w:sz w:val="28"/>
          <w:highlight w:val="none"/>
        </w:rPr>
        <w:t xml:space="preserve">Также есть функция для автоматического подбора места для посещения на выходных. Она определят погоду в ближайшие выходные и зависимости от этого советует посетить одно из мест. Чтобы её активировать нужно спросить у бота «Куда поехать в выходные?».</w:t>
      </w:r>
      <w:r>
        <w:rPr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Mr Egr</cp:lastModifiedBy>
  <cp:revision>3</cp:revision>
  <dcterms:modified xsi:type="dcterms:W3CDTF">2022-04-20T13:39:10Z</dcterms:modified>
</cp:coreProperties>
</file>