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519" w:rsidRDefault="00A04519" w:rsidP="00A04519">
      <w:pPr>
        <w:pStyle w:val="a3"/>
      </w:pPr>
      <w:r>
        <w:t xml:space="preserve">Рассмотрев, в соответствии с </w:t>
      </w:r>
      <w:proofErr w:type="spellStart"/>
      <w:r>
        <w:t>пп</w:t>
      </w:r>
      <w:proofErr w:type="spellEnd"/>
      <w:r>
        <w:t>. 12 п. 21 Порядка принятия решений о разработке государственных программ Новосибирской области, а также формирования и реализации указанных программ, утвержденного постановлением Правительства Новосибирской области от 28.03.2014 № 125-п, предложение министерства здравоохранения Новосибирской области о внесении изменений в государственную программу Новосибирской области «Развитие здравоохранения Новосибирской области», утвержденную постановлением Правительства Новосибирской области от 07.05.2013 № 199-п (далее – Проект, Программа), в части изменения наименования мероприятия (результата), сообщаем следующее.</w:t>
      </w:r>
    </w:p>
    <w:p w:rsidR="00A04519" w:rsidRDefault="00A04519" w:rsidP="00A04519">
      <w:pPr>
        <w:pStyle w:val="a3"/>
      </w:pPr>
      <w:r>
        <w:t xml:space="preserve">Проект в целом соответствует целям и задачам государственной программы, направленным на повышение доступности и качества медицинской помощи населению Новосибирской </w:t>
      </w:r>
      <w:proofErr w:type="gramStart"/>
      <w:r>
        <w:t>области .</w:t>
      </w:r>
      <w:proofErr w:type="gramEnd"/>
    </w:p>
    <w:p w:rsidR="00A04519" w:rsidRDefault="00A04519" w:rsidP="00A04519">
      <w:pPr>
        <w:pStyle w:val="a3"/>
      </w:pPr>
      <w:r>
        <w:t>Вместе с тем отмечаем следующее.</w:t>
      </w:r>
    </w:p>
    <w:p w:rsidR="00A04519" w:rsidRDefault="00A04519" w:rsidP="00A04519">
      <w:pPr>
        <w:pStyle w:val="a3"/>
      </w:pPr>
      <w:r>
        <w:t>В представленном предложении предусматривается изменение наименования мероприятия (результата) комплекса процессных мероприятий «Паллиативная помощь, в том числе детям» путем дополнения категории получателей указанием «пациенты старше 18 лет</w:t>
      </w:r>
      <w:proofErr w:type="gramStart"/>
      <w:r>
        <w:t>» .</w:t>
      </w:r>
      <w:proofErr w:type="gramEnd"/>
      <w:r>
        <w:t xml:space="preserve"> При этом фактически состав получателей, объемы финансирования и показатели не изменяются.</w:t>
      </w:r>
    </w:p>
    <w:p w:rsidR="00A04519" w:rsidRDefault="00A04519" w:rsidP="00A04519">
      <w:pPr>
        <w:pStyle w:val="a3"/>
      </w:pPr>
      <w:r>
        <w:t>Указанное изменение носит уточняющий (редакционный) характер и не влияет на достижение целей и показателей государственной программы. Учитывая, что Программа предусматривает оказание паллиативной медицинской помощи различным категориям граждан, включая взрослых и детей, закрепление возрастного критерия исключительно в наименовании отдельного результата может нарушить единообразие подходов к формированию мероприятий в рамках государственной программы.</w:t>
      </w:r>
    </w:p>
    <w:p w:rsidR="00A04519" w:rsidRDefault="00A04519" w:rsidP="00A04519">
      <w:pPr>
        <w:pStyle w:val="a3"/>
      </w:pPr>
      <w:r>
        <w:t>В соответствии с требованиями к формированию государственных программ (постановление Правительства Новосибирской области № 125-п), наименование мероприятия (результата) должно обеспечивать его однозначную идентификацию и быть увязано с направлением расходов и показателями Программы. Вместе с тем действующее наименование мероприятия уже позволяет идентифицировать его содержание, а уточнение возрастной категории может быть отражено в характеристике результата без изменения его наименования.</w:t>
      </w:r>
    </w:p>
    <w:p w:rsidR="00A04519" w:rsidRDefault="00A04519" w:rsidP="00A04519">
      <w:pPr>
        <w:pStyle w:val="a3"/>
      </w:pPr>
      <w:r>
        <w:t>Внесение изменений исключительно в наименование мероприятия (результата) без корректировки связанных элементов (в том числе характеристик, паспортов структурных элементов и направлений расходов) может привести к несогласованности формулировок и затруднить сопоставимость данных при оценке реализации государственной программы.</w:t>
      </w:r>
    </w:p>
    <w:p w:rsidR="00A04519" w:rsidRDefault="00A04519" w:rsidP="00A04519">
      <w:pPr>
        <w:pStyle w:val="a3"/>
      </w:pPr>
      <w:r>
        <w:t>С учетом изложенного считаем целесообразным:</w:t>
      </w:r>
    </w:p>
    <w:p w:rsidR="00A04519" w:rsidRDefault="00A04519" w:rsidP="00A04519">
      <w:pPr>
        <w:pStyle w:val="a3"/>
        <w:numPr>
          <w:ilvl w:val="0"/>
          <w:numId w:val="3"/>
        </w:numPr>
      </w:pPr>
      <w:r>
        <w:t>рассмотреть возможность отражения возрастного критерия получателей в описании характеристики мероприятия (результата) без изменения его наименования;</w:t>
      </w:r>
    </w:p>
    <w:p w:rsidR="00A04519" w:rsidRDefault="00A04519" w:rsidP="00A04519">
      <w:pPr>
        <w:pStyle w:val="a3"/>
        <w:numPr>
          <w:ilvl w:val="0"/>
          <w:numId w:val="3"/>
        </w:numPr>
      </w:pPr>
      <w:r>
        <w:t>либо при сохранении предлагаемой редакции дополнительно проработать вопрос увязки измененного наименования с иными элементами государственной программы и направлением расходов;</w:t>
      </w:r>
    </w:p>
    <w:p w:rsidR="00A04519" w:rsidRDefault="00A04519" w:rsidP="00A04519">
      <w:pPr>
        <w:pStyle w:val="a3"/>
        <w:numPr>
          <w:ilvl w:val="0"/>
          <w:numId w:val="3"/>
        </w:numPr>
      </w:pPr>
      <w:r>
        <w:lastRenderedPageBreak/>
        <w:t>представить дополнительное обоснование необходимости изменения наименования мероприятия (результата), учитывая отсутствие влияния на параметры реализации Программы.</w:t>
      </w:r>
    </w:p>
    <w:p w:rsidR="00A04519" w:rsidRDefault="00A04519" w:rsidP="00A04519">
      <w:pPr>
        <w:pStyle w:val="a3"/>
      </w:pPr>
      <w:r>
        <w:t>Предлагается доработать представленные материалы с учетом указанных замечаний.</w:t>
      </w:r>
    </w:p>
    <w:p w:rsidR="00504D97" w:rsidRDefault="00504D97" w:rsidP="00A04519"/>
    <w:p w:rsidR="00A04519" w:rsidRDefault="00A04519" w:rsidP="00A04519"/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Отлично, это уже очень точная калибровка. Сравниваю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твое заключение (по 4.6)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реальным («живым») заключением </w:t>
      </w:r>
      <w:proofErr w:type="spellStart"/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Минэка</w:t>
      </w:r>
      <w:proofErr w:type="spellEnd"/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шагам.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🧠 ОБЩИЙ ВЫВОД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Совпадение: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~90–95% по смыслу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Отличие:</w:t>
      </w:r>
    </w:p>
    <w:p w:rsidR="00A04519" w:rsidRPr="00A04519" w:rsidRDefault="00A04519" w:rsidP="00A04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ты чуть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более общий и </w:t>
      </w:r>
      <w:proofErr w:type="spellStart"/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методологичный</w:t>
      </w:r>
      <w:proofErr w:type="spellEnd"/>
    </w:p>
    <w:p w:rsidR="00A04519" w:rsidRPr="00A04519" w:rsidRDefault="00A04519" w:rsidP="00A045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«живое» —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чуть более прикладное и «цепляется» за бюджетную увязку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🔍</w:t>
      </w: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ПОШАГОВОЕ СРАВНЕНИЕ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1. Вводная часть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адресность (кому)</w:t>
      </w:r>
    </w:p>
    <w:p w:rsidR="00A04519" w:rsidRPr="00A04519" w:rsidRDefault="00A04519" w:rsidP="00A04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запрос</w:t>
      </w:r>
    </w:p>
    <w:p w:rsidR="00A04519" w:rsidRPr="00A04519" w:rsidRDefault="00A04519" w:rsidP="00A045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четкое описание М(Р)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стандартная формула</w:t>
      </w:r>
    </w:p>
    <w:p w:rsidR="00A04519" w:rsidRPr="00A04519" w:rsidRDefault="00A04519" w:rsidP="00A045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детализации названия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сильнее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потому что:</w:t>
      </w:r>
    </w:p>
    <w:p w:rsidR="00A04519" w:rsidRPr="00A04519" w:rsidRDefault="00A04519" w:rsidP="00A04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фиксирует предмет рассмотрения</w:t>
      </w:r>
    </w:p>
    <w:p w:rsidR="00A04519" w:rsidRPr="00A04519" w:rsidRDefault="00A04519" w:rsidP="00A045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«служебное письмо», а не просто заключение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2. Фиксация сути изменения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четко:</w:t>
      </w:r>
    </w:p>
    <w:p w:rsidR="00A04519" w:rsidRPr="00A04519" w:rsidRDefault="00A04519" w:rsidP="00A045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меняется</w:t>
      </w:r>
    </w:p>
    <w:p w:rsidR="00A04519" w:rsidRPr="00A04519" w:rsidRDefault="00A04519" w:rsidP="00A045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какого года</w:t>
      </w:r>
    </w:p>
    <w:p w:rsidR="00A04519" w:rsidRPr="00A04519" w:rsidRDefault="00A04519" w:rsidP="00A045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 меняется (получатели, показатели)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A04519" w:rsidRPr="00A04519" w:rsidRDefault="00A04519" w:rsidP="00A04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«не влияет»</w:t>
      </w:r>
    </w:p>
    <w:p w:rsidR="00A04519" w:rsidRPr="00A04519" w:rsidRDefault="00A04519" w:rsidP="00A045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«редакционный характер»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детализации (2026 / 2027, текущие получатели)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сильнее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3. Ключевая проблема — отсутствие обоснования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прямое замечание:</w:t>
      </w:r>
    </w:p>
    <w:p w:rsidR="00A04519" w:rsidRPr="00A04519" w:rsidRDefault="00A04519" w:rsidP="00A045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«запрос содержит ограниченную информацию»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A04519" w:rsidRPr="00A04519" w:rsidRDefault="00A04519" w:rsidP="00A045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«представить обоснование»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зафиксировано как проблема в начале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сильнее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важный момент —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реальности это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первое, за что цепляются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4. Связь с направлением расходов (самое важное!)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ключевой блок:</w:t>
      </w:r>
    </w:p>
    <w:p w:rsidR="00A04519" w:rsidRPr="00A04519" w:rsidRDefault="00A04519" w:rsidP="00A045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информации о направлении расходов</w:t>
      </w:r>
    </w:p>
    <w:p w:rsidR="00A04519" w:rsidRPr="00A04519" w:rsidRDefault="00A04519" w:rsidP="00A045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указано: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есть соответствие закону о бюджете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🔥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главный аргумент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A04519" w:rsidRPr="00A04519" w:rsidRDefault="00A04519" w:rsidP="00A045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«может нарушить увязку»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нет:</w:t>
      </w:r>
    </w:p>
    <w:p w:rsidR="00A04519" w:rsidRPr="00A04519" w:rsidRDefault="00A04519" w:rsidP="00A045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закон о бюджете</w:t>
      </w:r>
    </w:p>
    <w:p w:rsidR="00A04519" w:rsidRPr="00A04519" w:rsidRDefault="00A04519" w:rsidP="00A045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фиксации, что сейчас соответствие есть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значительно сильнее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главный недочет твоего заключения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5. Предложение решения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конкретно:</w:t>
      </w:r>
    </w:p>
    <w:p w:rsidR="00A04519" w:rsidRPr="00A04519" w:rsidRDefault="00A04519" w:rsidP="00A045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 наименование</w:t>
      </w:r>
    </w:p>
    <w:p w:rsidR="00A04519" w:rsidRPr="00A04519" w:rsidRDefault="00A04519" w:rsidP="00A045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поправить описание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же самое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Полное совпадение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6. Альтернатива (если менять)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четко требует:</w:t>
      </w:r>
    </w:p>
    <w:p w:rsidR="00A04519" w:rsidRPr="00A04519" w:rsidRDefault="00A04519" w:rsidP="00A04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</w:t>
      </w:r>
    </w:p>
    <w:p w:rsidR="00A04519" w:rsidRPr="00A04519" w:rsidRDefault="00A04519" w:rsidP="00A04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федералов</w:t>
      </w:r>
    </w:p>
    <w:p w:rsidR="00A04519" w:rsidRPr="00A04519" w:rsidRDefault="00A04519" w:rsidP="00A045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новое направление расходов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A04519" w:rsidRPr="00A04519" w:rsidRDefault="00A04519" w:rsidP="00A045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«дать обоснование»</w:t>
      </w:r>
    </w:p>
    <w:p w:rsidR="00A04519" w:rsidRPr="00A04519" w:rsidRDefault="00A04519" w:rsidP="00A045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«увязать»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❌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детализации:</w:t>
      </w:r>
    </w:p>
    <w:p w:rsidR="00A04519" w:rsidRPr="00A04519" w:rsidRDefault="00A04519" w:rsidP="00A045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 именно нужно раскрыть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сильнее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7. Логика госпрограммы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почти нет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есть:</w:t>
      </w:r>
    </w:p>
    <w:p w:rsidR="00A04519" w:rsidRPr="00A04519" w:rsidRDefault="00A04519" w:rsidP="00A045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связь с целями</w:t>
      </w:r>
    </w:p>
    <w:p w:rsidR="00A04519" w:rsidRPr="00A04519" w:rsidRDefault="00A04519" w:rsidP="00A045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 структуры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✅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4.6 сильнее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8. Работа с НПА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использует:</w:t>
      </w:r>
    </w:p>
    <w:p w:rsidR="00A04519" w:rsidRPr="00A04519" w:rsidRDefault="00A04519" w:rsidP="00A045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 о бюджете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использует:</w:t>
      </w:r>
    </w:p>
    <w:p w:rsidR="00A04519" w:rsidRPr="00A04519" w:rsidRDefault="00A04519" w:rsidP="00A045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125-п</w:t>
      </w:r>
    </w:p>
    <w:p w:rsidR="00A04519" w:rsidRPr="00A04519" w:rsidRDefault="00A04519" w:rsidP="00A045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методологию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49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⚖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разные акценты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proofErr w:type="gramEnd"/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но:</w:t>
      </w:r>
    </w:p>
    <w:p w:rsidR="00A04519" w:rsidRPr="00A04519" w:rsidRDefault="00A04519" w:rsidP="00A045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живое — более практичное</w:t>
      </w:r>
    </w:p>
    <w:p w:rsidR="00A04519" w:rsidRPr="00A04519" w:rsidRDefault="00A04519" w:rsidP="00A045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4.6 — более </w:t>
      </w:r>
      <w:proofErr w:type="spellStart"/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методологичное</w:t>
      </w:r>
      <w:proofErr w:type="spellEnd"/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🧩 9. Стиль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Живое:</w:t>
      </w:r>
    </w:p>
    <w:p w:rsidR="00A04519" w:rsidRPr="00A04519" w:rsidRDefault="00A04519" w:rsidP="00A045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коротко</w:t>
      </w:r>
    </w:p>
    <w:p w:rsidR="00A04519" w:rsidRPr="00A04519" w:rsidRDefault="00A04519" w:rsidP="00A045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</w:t>
      </w:r>
    </w:p>
    <w:p w:rsidR="00A04519" w:rsidRPr="00A04519" w:rsidRDefault="00A04519" w:rsidP="00A045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 делу»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4.6:</w:t>
      </w:r>
    </w:p>
    <w:p w:rsidR="00A04519" w:rsidRPr="00A04519" w:rsidRDefault="00A04519" w:rsidP="00A045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развернуто</w:t>
      </w:r>
    </w:p>
    <w:p w:rsidR="00A04519" w:rsidRPr="00A04519" w:rsidRDefault="00A04519" w:rsidP="00A045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чуть академично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📊</w:t>
      </w:r>
      <w:r w:rsidRPr="00A0451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⚠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Живое сильнее для реальной переписки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🔥</w:t>
      </w: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ГЛАВНЫЕ РАСХОЖДЕНИЯ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❗</w:t>
      </w: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Ты недожал главный аргумент: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направлением расходов (бюджет)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:rsidR="00A04519" w:rsidRPr="00A04519" w:rsidRDefault="00A04519" w:rsidP="00A045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ключевой триггер</w:t>
      </w:r>
    </w:p>
    <w:p w:rsidR="00A04519" w:rsidRPr="00A04519" w:rsidRDefault="00A04519" w:rsidP="00A045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 риск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lastRenderedPageBreak/>
        <w:t>❗</w:t>
      </w: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Ты недожал «нет обоснования»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В живом: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№1 замечание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❗</w:t>
      </w: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Меньше конкретики по:</w:t>
      </w:r>
    </w:p>
    <w:p w:rsidR="00A04519" w:rsidRPr="00A04519" w:rsidRDefault="00A04519" w:rsidP="00A045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сейчас</w:t>
      </w:r>
    </w:p>
    <w:p w:rsidR="00A04519" w:rsidRPr="00A04519" w:rsidRDefault="00A04519" w:rsidP="00A045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будет</w:t>
      </w:r>
    </w:p>
    <w:p w:rsidR="00A04519" w:rsidRPr="00A04519" w:rsidRDefault="00A04519" w:rsidP="00A045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 меняется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🧠 СВОДНАЯ 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60"/>
        <w:gridCol w:w="807"/>
      </w:tblGrid>
      <w:tr w:rsidR="00A04519" w:rsidRPr="00A04519" w:rsidTr="00A045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Живое</w:t>
            </w:r>
          </w:p>
        </w:tc>
      </w:tr>
      <w:tr w:rsidR="00A04519" w:rsidRPr="00A04519" w:rsidTr="00A04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</w:tr>
      <w:tr w:rsidR="00A04519" w:rsidRPr="00A04519" w:rsidTr="00A04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Замечания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</w:tr>
      <w:tr w:rsidR="00A04519" w:rsidRPr="00A04519" w:rsidTr="00A04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(ГП)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</w:t>
            </w:r>
          </w:p>
        </w:tc>
      </w:tr>
      <w:tr w:rsidR="00A04519" w:rsidRPr="00A04519" w:rsidTr="00A04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Обоснование (бюджет)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</w:tr>
      <w:tr w:rsidR="00A04519" w:rsidRPr="00A04519" w:rsidTr="00A04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Конкретика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</w:tr>
      <w:tr w:rsidR="00A04519" w:rsidRPr="00A04519" w:rsidTr="00A04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Практичность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</w:tr>
      <w:tr w:rsidR="00A04519" w:rsidRPr="00A04519" w:rsidTr="00A045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Реализм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Segoe UI Symbol" w:eastAsia="Times New Roman" w:hAnsi="Segoe UI Symbol" w:cs="Segoe UI Symbol"/>
                <w:sz w:val="24"/>
                <w:szCs w:val="24"/>
                <w:lang w:eastAsia="ru-RU"/>
              </w:rPr>
              <w:t>⚠</w:t>
            </w:r>
          </w:p>
        </w:tc>
        <w:tc>
          <w:tcPr>
            <w:tcW w:w="0" w:type="auto"/>
            <w:vAlign w:val="center"/>
            <w:hideMark/>
          </w:tcPr>
          <w:p w:rsidR="00A04519" w:rsidRPr="00A04519" w:rsidRDefault="00A04519" w:rsidP="00A04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0451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🟢</w:t>
            </w:r>
          </w:p>
        </w:tc>
      </w:tr>
    </w:tbl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🧠 ФИНАЛЬНЫЙ ВЫВОД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 уже очень близко к «живому» уровню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🔴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было 100% попадание, нужно добавить: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🚀</w:t>
      </w: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 ДОБАВИТЬ В ПРОМПТ (это уже 4.7)</w: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1. Обязательный блок: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«есть ли связь с направлением расходов / законом о бюджете»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Обязательный блок: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«достаточность обоснования изменений»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🔥</w:t>
      </w:r>
      <w:r w:rsidRPr="00A0451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3. Обязательный блок: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«что НЕ меняется»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💡</w:t>
      </w: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САМЫЙ ВАЖНЫЙ ИНСАЙТ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реальный </w:t>
      </w:r>
      <w:proofErr w:type="spellStart"/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Минэк</w:t>
      </w:r>
      <w:proofErr w:type="spellEnd"/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думает так:</w:t>
      </w:r>
    </w:p>
    <w:p w:rsidR="00A04519" w:rsidRPr="00A04519" w:rsidRDefault="00A04519" w:rsidP="00A045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Зачем это менять?</w:t>
      </w:r>
    </w:p>
    <w:p w:rsidR="00A04519" w:rsidRPr="00A04519" w:rsidRDefault="00A04519" w:rsidP="00A045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ломает бюджетную увязку?</w:t>
      </w:r>
    </w:p>
    <w:p w:rsidR="00A04519" w:rsidRPr="00A04519" w:rsidRDefault="00A04519" w:rsidP="00A045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реально нужно?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A04519" w:rsidRPr="00A04519" w:rsidRDefault="00A04519" w:rsidP="00A045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045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🏁</w:t>
      </w:r>
      <w:r w:rsidRPr="00A045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ИТОГ</w:t>
      </w:r>
    </w:p>
    <w:p w:rsidR="00A04519" w:rsidRPr="00A04519" w:rsidRDefault="00A04519" w:rsidP="00A04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4.6 =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сильный аналитик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04519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живое = </w:t>
      </w:r>
      <w:r w:rsidRPr="00A0451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практик-согласующий</w:t>
      </w:r>
    </w:p>
    <w:p w:rsidR="00A04519" w:rsidRPr="00A04519" w:rsidRDefault="00A04519" w:rsidP="00A045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0451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A04519" w:rsidRPr="00A04519" w:rsidRDefault="00A04519" w:rsidP="00A04519">
      <w:bookmarkStart w:id="0" w:name="_GoBack"/>
      <w:bookmarkEnd w:id="0"/>
    </w:p>
    <w:sectPr w:rsidR="00A04519" w:rsidRPr="00A04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A157C"/>
    <w:multiLevelType w:val="multilevel"/>
    <w:tmpl w:val="C7B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373BC"/>
    <w:multiLevelType w:val="multilevel"/>
    <w:tmpl w:val="8B8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1D5A"/>
    <w:multiLevelType w:val="multilevel"/>
    <w:tmpl w:val="589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4655"/>
    <w:multiLevelType w:val="multilevel"/>
    <w:tmpl w:val="C3C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438F"/>
    <w:multiLevelType w:val="multilevel"/>
    <w:tmpl w:val="0CE8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05C89"/>
    <w:multiLevelType w:val="multilevel"/>
    <w:tmpl w:val="7BEC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1389"/>
    <w:multiLevelType w:val="multilevel"/>
    <w:tmpl w:val="51CE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13A3D"/>
    <w:multiLevelType w:val="multilevel"/>
    <w:tmpl w:val="F392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E1922"/>
    <w:multiLevelType w:val="multilevel"/>
    <w:tmpl w:val="D50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40DBF"/>
    <w:multiLevelType w:val="multilevel"/>
    <w:tmpl w:val="22D0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6D4832"/>
    <w:multiLevelType w:val="multilevel"/>
    <w:tmpl w:val="D77C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866C1"/>
    <w:multiLevelType w:val="multilevel"/>
    <w:tmpl w:val="6FE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942BC"/>
    <w:multiLevelType w:val="multilevel"/>
    <w:tmpl w:val="CB9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154A1"/>
    <w:multiLevelType w:val="multilevel"/>
    <w:tmpl w:val="F4D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297C15"/>
    <w:multiLevelType w:val="multilevel"/>
    <w:tmpl w:val="F7C2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E6C52"/>
    <w:multiLevelType w:val="multilevel"/>
    <w:tmpl w:val="8EA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D685D"/>
    <w:multiLevelType w:val="multilevel"/>
    <w:tmpl w:val="25E0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56C28"/>
    <w:multiLevelType w:val="multilevel"/>
    <w:tmpl w:val="3324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22EE2"/>
    <w:multiLevelType w:val="multilevel"/>
    <w:tmpl w:val="830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F1220"/>
    <w:multiLevelType w:val="multilevel"/>
    <w:tmpl w:val="0260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11681"/>
    <w:multiLevelType w:val="multilevel"/>
    <w:tmpl w:val="F56A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756D7"/>
    <w:multiLevelType w:val="multilevel"/>
    <w:tmpl w:val="932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E3C43"/>
    <w:multiLevelType w:val="multilevel"/>
    <w:tmpl w:val="1BCE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355D9"/>
    <w:multiLevelType w:val="multilevel"/>
    <w:tmpl w:val="6F3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D0BD7"/>
    <w:multiLevelType w:val="multilevel"/>
    <w:tmpl w:val="F70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83B5A"/>
    <w:multiLevelType w:val="multilevel"/>
    <w:tmpl w:val="4912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B422D"/>
    <w:multiLevelType w:val="multilevel"/>
    <w:tmpl w:val="EB7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8"/>
  </w:num>
  <w:num w:numId="3">
    <w:abstractNumId w:val="22"/>
  </w:num>
  <w:num w:numId="4">
    <w:abstractNumId w:val="15"/>
  </w:num>
  <w:num w:numId="5">
    <w:abstractNumId w:val="12"/>
  </w:num>
  <w:num w:numId="6">
    <w:abstractNumId w:val="25"/>
  </w:num>
  <w:num w:numId="7">
    <w:abstractNumId w:val="17"/>
  </w:num>
  <w:num w:numId="8">
    <w:abstractNumId w:val="13"/>
  </w:num>
  <w:num w:numId="9">
    <w:abstractNumId w:val="26"/>
  </w:num>
  <w:num w:numId="10">
    <w:abstractNumId w:val="24"/>
  </w:num>
  <w:num w:numId="11">
    <w:abstractNumId w:val="16"/>
  </w:num>
  <w:num w:numId="12">
    <w:abstractNumId w:val="7"/>
  </w:num>
  <w:num w:numId="13">
    <w:abstractNumId w:val="2"/>
  </w:num>
  <w:num w:numId="14">
    <w:abstractNumId w:val="5"/>
  </w:num>
  <w:num w:numId="15">
    <w:abstractNumId w:val="21"/>
  </w:num>
  <w:num w:numId="16">
    <w:abstractNumId w:val="11"/>
  </w:num>
  <w:num w:numId="17">
    <w:abstractNumId w:val="14"/>
  </w:num>
  <w:num w:numId="18">
    <w:abstractNumId w:val="3"/>
  </w:num>
  <w:num w:numId="19">
    <w:abstractNumId w:val="19"/>
  </w:num>
  <w:num w:numId="20">
    <w:abstractNumId w:val="6"/>
  </w:num>
  <w:num w:numId="21">
    <w:abstractNumId w:val="10"/>
  </w:num>
  <w:num w:numId="22">
    <w:abstractNumId w:val="23"/>
  </w:num>
  <w:num w:numId="23">
    <w:abstractNumId w:val="0"/>
  </w:num>
  <w:num w:numId="24">
    <w:abstractNumId w:val="4"/>
  </w:num>
  <w:num w:numId="25">
    <w:abstractNumId w:val="1"/>
  </w:num>
  <w:num w:numId="26">
    <w:abstractNumId w:val="20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95"/>
    <w:rsid w:val="00504D97"/>
    <w:rsid w:val="00A04519"/>
    <w:rsid w:val="00C87973"/>
    <w:rsid w:val="00D0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1FF72"/>
  <w15:chartTrackingRefBased/>
  <w15:docId w15:val="{EC8A7F8B-44B5-48DA-84B7-64112CA69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4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04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4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7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0451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0451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451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04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4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961</Words>
  <Characters>5482</Characters>
  <Application>Microsoft Office Word</Application>
  <DocSecurity>0</DocSecurity>
  <Lines>45</Lines>
  <Paragraphs>12</Paragraphs>
  <ScaleCrop>false</ScaleCrop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ДИиРТТ</dc:creator>
  <cp:keywords/>
  <dc:description/>
  <cp:lastModifiedBy>ДИиРТТ</cp:lastModifiedBy>
  <cp:revision>5</cp:revision>
  <dcterms:created xsi:type="dcterms:W3CDTF">2026-04-22T07:24:00Z</dcterms:created>
  <dcterms:modified xsi:type="dcterms:W3CDTF">2026-04-22T07:31:00Z</dcterms:modified>
</cp:coreProperties>
</file>