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----------------------------------------------------------------------------------</w:t>
        <w:br/>
        <w:br/>
        <w:t>----------------------------------------------------------------------------------</w:t>
        <w:br/>
        <w:br/>
        <w:t>----------------------------------------------------------------------------------</w:t>
        <w:br/>
        <w:br/>
        <w:t>----------------------------------------------------------------------------------</w:t>
        <w:br/>
        <w:t>-------------------------</w:t>
        <w:br/>
        <w:t>-------------------------</w:t>
        <w:br/>
        <w:br/>
        <w:t>Проверка ОКПД:</w:t>
        <w:br/>
        <w:t>Найдено в Плане-Графике:</w:t>
        <w:br/>
        <w:t xml:space="preserve">31.01.12.190 - Мебель офисная деревянная прочая; </w:t>
        <w:br/>
        <w:t xml:space="preserve">31.01.11.150 - Мебель для сидения, преимущественно с металлическим каркасом; </w:t>
        <w:br/>
        <w:t xml:space="preserve">31.01.12.110 - Столы письменные деревянные для офисов, административных помещений; </w:t>
        <w:br/>
        <w:t xml:space="preserve">31.01.12.131 - Шкафы для одежды деревянные; </w:t>
        <w:br/>
        <w:t xml:space="preserve">31.01.12.139 - Шкафы деревянные прочие; </w:t>
        <w:br/>
        <w:t>31.01.12.150 - Тумбы офисные деревянные</w:t>
        <w:br/>
        <w:br/>
        <w:t>-------------------------</w:t>
        <w:br/>
        <w:br/>
        <w:t>Найдено в Контракте:</w:t>
        <w:br/>
        <w:t xml:space="preserve">31.01.12.190 - Мебель офисная деревянная прочая; </w:t>
        <w:br/>
        <w:t>(остальные коды отсутствуют)</w:t>
        <w:br/>
        <w:br/>
        <w:t>-------------------------</w:t>
        <w:br/>
        <w:br/>
        <w:t>Найдено в ООЗ:</w:t>
        <w:br/>
        <w:t xml:space="preserve">31.01.12.190 - Мебель офисная деревянная прочая; </w:t>
        <w:br/>
        <w:t>(остальные коды отсутствуют)</w:t>
        <w:br/>
        <w:br/>
        <w:t>-------------------------</w:t>
        <w:br/>
        <w:br/>
        <w:t>Ошибки:</w:t>
        <w:br/>
        <w:t>- В Контракте отсутствуют следующие ОКПД из плана-графика: 31.01.11.150, 31.01.12.110, 31.01.12.131, 31.01.12.139, 31.01.12.150</w:t>
        <w:br/>
        <w:t>- В ООЗ отсутствуют следующие ОКПД из плана-графика: 31.01.11.150, 31.01.12.110, 31.01.12.131, 31.01.12.139, 31.01.12.150</w:t>
        <w:br/>
        <w:br/>
        <w:t>-------------------------</w:t>
        <w:br/>
        <w:t>-------------------------</w:t>
        <w:br/>
        <w:br/>
        <w:t>Проверка КТРУ:</w:t>
        <w:br/>
        <w:t>Найдено в Плане-Графике:</w:t>
        <w:br/>
        <w:t xml:space="preserve">31.01.11.150-00000003 - Стул на металлическом каркасе; </w:t>
        <w:br/>
        <w:t xml:space="preserve">31.01.10.000-00000004 - Стол письменный; </w:t>
        <w:br/>
        <w:t xml:space="preserve">31.01.12.131-00000001 - Шкаф для одежды деревянный; </w:t>
        <w:br/>
        <w:t xml:space="preserve">31.01.12.139-00000001 - Шкаф деревянный для документов; </w:t>
        <w:br/>
        <w:t xml:space="preserve">31.01.12.150-00000002 - Тумба офисная деревянная; </w:t>
        <w:br/>
        <w:t xml:space="preserve">31.01.12.150-00000003 - Тумба офисная деревянная; </w:t>
        <w:br/>
        <w:t>31.01.12.160-00000005 - Кресло офисное</w:t>
        <w:br/>
        <w:br/>
        <w:t>-------------------------</w:t>
        <w:br/>
        <w:br/>
        <w:t>Найдено в Контракте:</w:t>
        <w:br/>
        <w:t xml:space="preserve">31.01.10.000-00000004 - Стол письменный; </w:t>
        <w:br/>
        <w:t xml:space="preserve">31.01.12.150-00000003 - Тумба офисная деревянная; </w:t>
        <w:br/>
        <w:t xml:space="preserve">31.01.12.160-00000005 - Кресло офисное; </w:t>
        <w:br/>
        <w:t xml:space="preserve">31.01.12.131-00000001 - Шкаф для одежды деревянный; </w:t>
        <w:br/>
        <w:t xml:space="preserve">31.01.12.139-00000001 - Шкаф деревянный для документов; </w:t>
        <w:br/>
        <w:t>31.01.12.150-00000002 - Тумба офисная деревянная</w:t>
        <w:br/>
        <w:br/>
        <w:t>-------------------------</w:t>
        <w:br/>
        <w:br/>
        <w:t>Найдено в ООЗ:</w:t>
        <w:br/>
        <w:t xml:space="preserve">31.01.10.000-00000004 - Стол письменный; </w:t>
        <w:br/>
        <w:t xml:space="preserve">31.01.12.150-00000003 - Тумба офисная деревянная; </w:t>
        <w:br/>
        <w:t xml:space="preserve">31.01.12.160-00000005 - Кресло офисное; </w:t>
        <w:br/>
        <w:t xml:space="preserve">31.01.12.131-00000001 - Шкаф для одежды деревянный; </w:t>
        <w:br/>
        <w:t xml:space="preserve">31.01.12.139-00000001 - Шкаф деревянный для документов; </w:t>
        <w:br/>
        <w:t>31.01.12.150-00000002 - Тумба офисная деревянная</w:t>
        <w:br/>
        <w:br/>
        <w:t>-------------------------</w:t>
        <w:br/>
        <w:br/>
        <w:t>Ошибки:</w:t>
        <w:br/>
        <w:t>- В Контракте отсутствует КТРУ 31.01.11.150-00000003 из плана-графика.</w:t>
        <w:br/>
        <w:t>- В ООЗ отсутствует КТРУ 31.01.11.150-00000003 из плана-графика.</w:t>
        <w:br/>
        <w:br/>
        <w:t>-------------------------</w:t>
        <w:br/>
        <w:t>-------------------------</w:t>
        <w:br/>
        <w:br/>
        <w:t>Проверка товаров и количества:</w:t>
        <w:br/>
        <w:t>Найдено в Плане-Графике:</w:t>
        <w:br/>
        <w:t>Стол письменный - 12 шт.;</w:t>
        <w:br/>
        <w:t>Стол письменный - 1 шт.;</w:t>
        <w:br/>
        <w:t>Надставка настольная - 7 шт.;</w:t>
        <w:br/>
        <w:t>Тумба офисная деревянная - 12шт.;</w:t>
        <w:br/>
        <w:t>Тумба офисная деревянная - 4 шт.;</w:t>
        <w:br/>
        <w:t>Тумба офисная деревянная - 3 шт.;</w:t>
        <w:br/>
        <w:t>Подставка под системный блок - 14 шт.;</w:t>
        <w:br/>
        <w:t>Кресло офисное - 7 шт.;</w:t>
        <w:br/>
        <w:t>Шкаф для одежды деревянный - 4 шт.;</w:t>
        <w:br/>
        <w:t>Шкаф для одежды деревянный - 2 шт.;</w:t>
        <w:br/>
        <w:t>Шкаф для одежды деревянный - 1 шт.;</w:t>
        <w:br/>
        <w:t>Шкаф деревянный для документов - 1 шт.;</w:t>
        <w:br/>
        <w:t>Шкаф деревянный для документов - 1 шт.;</w:t>
        <w:br/>
        <w:t>Шкаф деревянный для документов - 2 шт.;</w:t>
        <w:br/>
        <w:t>Стул на металлическом каркасе - 4 шт.</w:t>
        <w:br/>
        <w:br/>
        <w:t>-------------------------</w:t>
        <w:br/>
        <w:br/>
        <w:t>Найдено в Пояснительной записке:</w:t>
        <w:br/>
        <w:t>Стол письменный - 12 шт.;</w:t>
        <w:br/>
        <w:t>Стол письменный - 1 шт.;</w:t>
        <w:br/>
        <w:t>Надставка настольная - 7 шт.;</w:t>
        <w:br/>
        <w:t>Тумба офисная деревянная - 12шт.;</w:t>
        <w:br/>
        <w:t>Тумба офисная деревянная - 4 шт.;</w:t>
        <w:br/>
        <w:t>Тумба офисная деревянная - 3 шт.;</w:t>
        <w:br/>
        <w:t>Подставка под системный блок - 14 шт.;</w:t>
        <w:br/>
        <w:t>Кресло офисное - 7 шт.;</w:t>
        <w:br/>
        <w:t>Шкаф для одежды деревянный - 4 шт.;</w:t>
        <w:br/>
        <w:t>Шкаф для одежды деревянный - 2 шт.;</w:t>
        <w:br/>
        <w:t>Шкаф для одежды деревянный - 1 шт.;</w:t>
        <w:br/>
        <w:t>Шкаф деревянный для документов - 1 шт.;</w:t>
        <w:br/>
        <w:t>Шкаф деревянный для документов - 1 шт.;</w:t>
        <w:br/>
        <w:t>Шкаф деревянный для документов - 2 шт.;</w:t>
        <w:br/>
        <w:t>Стул на металлическом каркасе - 4 шт.</w:t>
        <w:br/>
        <w:br/>
        <w:t>-------------------------</w:t>
        <w:br/>
        <w:br/>
        <w:t>Найдено в ОНМЦК:</w:t>
        <w:br/>
        <w:t>Стол письменный - 12 шт.;</w:t>
        <w:br/>
        <w:t>Стол письменный - 1 шт.;</w:t>
        <w:br/>
        <w:t>Надставка настольная - 7 шт.;</w:t>
        <w:br/>
        <w:t>Тумба офисная деревянная - 12 шт.;</w:t>
        <w:br/>
        <w:t>Тумба офисная деревянная - 4 шт.;</w:t>
        <w:br/>
        <w:t>Подставка под системный блок - 14 шт.;</w:t>
        <w:br/>
        <w:t>Кресло офисное - 7 шт.;</w:t>
        <w:br/>
        <w:t>Шкаф для одежды деревянный - 4 шт.;</w:t>
        <w:br/>
        <w:t>Шкаф для одежды деревянный - 2 шт.;</w:t>
        <w:br/>
        <w:t>Шкаф деревянный для документов - 1 шт.;</w:t>
        <w:br/>
        <w:t>Шкаф деревянный для документов - 1 шт.;</w:t>
        <w:br/>
        <w:t>Шкаф деревянный для документов - 2 шт.;</w:t>
        <w:br/>
        <w:t>Тумба офисная деревянная - 3 шт.;</w:t>
        <w:br/>
        <w:t>Стул на металлическом каркасе - 4 шт.;</w:t>
        <w:br/>
        <w:t>Шкаф для одежды деревянный - 1 шт.</w:t>
        <w:br/>
        <w:br/>
        <w:t>-------------------------</w:t>
        <w:br/>
        <w:br/>
        <w:t>Ошибки:</w:t>
        <w:br/>
        <w:t>- не обнаружены</w:t>
        <w:br/>
        <w:br/>
        <w:t>---------------------</w:t>
        <w:br/>
        <w:t>Пункт Плана-Графика 1: Начальная (максимальная) цена контракта: 548 547 рублей 00 копеек</w:t>
        <w:br/>
        <w:br/>
        <w:t>Найденные релевантные пункты:</w:t>
        <w:br/>
        <w:t>1. [source=Обращение о проведении закупки] Начальная (максимальная) цена контракта: 548 547 рублей 00 копеек</w:t>
        <w:br/>
        <w:t>2. [source=ОНМЦК] Начальная (максимальная) цена контракта 548 547 рублей 00 копеек определена по минимальному значению вышеуказанных данных.</w:t>
        <w:br/>
        <w:br/>
        <w:t>Ошибки:</w:t>
        <w:br/>
        <w:t>- не обнаружены</w:t>
        <w:br/>
        <w:t>--------------</w:t>
        <w:br/>
        <w:br/>
        <w:t>---------------------</w:t>
        <w:br/>
        <w:t>Пункт Плана-Графика 2: Сроки поставки товара, выполнения работ, оказания услуг по контракту: в течение 45 (сорока пяти) календарных дней с даты заключения контракта</w:t>
        <w:br/>
        <w:br/>
        <w:t>Найденные релевантные пункты:</w:t>
        <w:br/>
        <w:t>1. [source=Контракт] в срок в течение 45 (сорока пяти) календарных дней с даты заключения Контракта</w:t>
        <w:br/>
        <w:t>2. [source=ООЗ] Срок поставки: в течение 45 (сорока пяти) календарных дней с даты заключения контракта</w:t>
        <w:br/>
        <w:t>3. [source=Пояснительная записка] Срок поставки: в течение 45 (сорока пяти) календарных дней с даты заключения Контракта</w:t>
        <w:br/>
        <w:br/>
        <w:t>Ошибки:</w:t>
        <w:br/>
        <w:t>- не обнаружены</w:t>
        <w:br/>
        <w:t>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