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A82" w:rsidRPr="002F6A82" w:rsidRDefault="002F6A82" w:rsidP="002F6A82">
      <w:pPr>
        <w:pStyle w:val="1"/>
        <w:spacing w:after="360"/>
        <w:rPr>
          <w:sz w:val="32"/>
        </w:rPr>
      </w:pPr>
      <w:r w:rsidRPr="002F6A82">
        <w:rPr>
          <w:sz w:val="32"/>
        </w:rPr>
        <w:t>Архитектура решения</w:t>
      </w:r>
    </w:p>
    <w:p w:rsidR="00EF6B63" w:rsidRPr="002F6A82" w:rsidRDefault="002F6A82" w:rsidP="002F6A82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2F6A82">
        <w:rPr>
          <w:rFonts w:ascii="Times New Roman" w:hAnsi="Times New Roman" w:cs="Times New Roman"/>
          <w:b/>
          <w:sz w:val="28"/>
          <w:szCs w:val="28"/>
        </w:rPr>
        <w:t>Схема архитектуры</w:t>
      </w:r>
    </w:p>
    <w:p w:rsidR="002F6A82" w:rsidRDefault="002F6A82" w:rsidP="002F6A82">
      <w:pPr>
        <w:tabs>
          <w:tab w:val="left" w:pos="113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E0BAAB" wp14:editId="51B62DDB">
            <wp:extent cx="6170925" cy="387604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784" cy="388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82" w:rsidRDefault="002F6A82" w:rsidP="00CE240B">
      <w:pPr>
        <w:pStyle w:val="a3"/>
        <w:numPr>
          <w:ilvl w:val="0"/>
          <w:numId w:val="1"/>
        </w:numPr>
        <w:tabs>
          <w:tab w:val="left" w:pos="360"/>
          <w:tab w:val="left" w:pos="1134"/>
        </w:tabs>
        <w:spacing w:after="0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2F6A82">
        <w:rPr>
          <w:rFonts w:ascii="Times New Roman" w:hAnsi="Times New Roman" w:cs="Times New Roman"/>
          <w:b/>
          <w:sz w:val="28"/>
          <w:szCs w:val="28"/>
        </w:rPr>
        <w:t>Описание компонентов</w:t>
      </w:r>
    </w:p>
    <w:p w:rsidR="00CE240B" w:rsidRPr="00CE240B" w:rsidRDefault="00CE240B" w:rsidP="00CE240B">
      <w:pPr>
        <w:tabs>
          <w:tab w:val="left" w:pos="360"/>
          <w:tab w:val="left" w:pos="1134"/>
        </w:tabs>
        <w:spacing w:before="240" w:after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слоя управления</w:t>
      </w:r>
    </w:p>
    <w:p w:rsidR="002F6A82" w:rsidRDefault="002F6A82" w:rsidP="002F6A82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2F6A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Dekstop</w:t>
      </w:r>
      <w:proofErr w:type="spellEnd"/>
      <w:r w:rsidRPr="002F6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поднят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2F6A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2F6A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оркестрирует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C4AE8">
        <w:rPr>
          <w:rFonts w:ascii="Times New Roman" w:hAnsi="Times New Roman" w:cs="Times New Roman"/>
          <w:sz w:val="28"/>
          <w:szCs w:val="28"/>
          <w:lang w:val="en-US"/>
        </w:rPr>
        <w:t>TL</w:t>
      </w:r>
      <w:r w:rsidRPr="002F6A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поток на база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F6A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скриптов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ДАГов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F6A82" w:rsidRDefault="002F6A82" w:rsidP="002F6A82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2F6A82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6750A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750A0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6750A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Pr="006750A0">
          <w:rPr>
            <w:rStyle w:val="a4"/>
            <w:rFonts w:ascii="Times New Roman" w:hAnsi="Times New Roman" w:cs="Times New Roman"/>
            <w:sz w:val="28"/>
            <w:szCs w:val="28"/>
          </w:rPr>
          <w:t>:8080</w:t>
        </w:r>
      </w:hyperlink>
    </w:p>
    <w:p w:rsidR="002F6A82" w:rsidRDefault="00A53CA2" w:rsidP="002F6A82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User: a</w:t>
      </w:r>
      <w:r w:rsidR="002F6A82">
        <w:rPr>
          <w:rFonts w:ascii="Times New Roman" w:hAnsi="Times New Roman" w:cs="Times New Roman"/>
          <w:sz w:val="28"/>
          <w:szCs w:val="28"/>
          <w:lang w:val="en-US"/>
        </w:rPr>
        <w:t>irflow</w:t>
      </w:r>
    </w:p>
    <w:p w:rsidR="002F6A82" w:rsidRDefault="002F6A82" w:rsidP="002F6A82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проекта:</w:t>
      </w:r>
    </w:p>
    <w:p w:rsidR="00CE240B" w:rsidRDefault="00CE240B" w:rsidP="00CE240B">
      <w:pPr>
        <w:pStyle w:val="a3"/>
        <w:numPr>
          <w:ilvl w:val="0"/>
          <w:numId w:val="3"/>
        </w:numPr>
        <w:tabs>
          <w:tab w:val="left" w:pos="360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dags</w:t>
      </w:r>
      <w:proofErr w:type="spellEnd"/>
      <w:proofErr w:type="gramEnd"/>
      <w:r w:rsidRPr="00CE240B">
        <w:rPr>
          <w:rFonts w:ascii="Times New Roman" w:hAnsi="Times New Roman" w:cs="Times New Roman"/>
          <w:sz w:val="28"/>
          <w:szCs w:val="28"/>
        </w:rPr>
        <w:t xml:space="preserve">: </w:t>
      </w:r>
      <w:r w:rsidR="00A53CA2">
        <w:rPr>
          <w:rFonts w:ascii="Times New Roman" w:hAnsi="Times New Roman" w:cs="Times New Roman"/>
          <w:sz w:val="28"/>
          <w:szCs w:val="28"/>
        </w:rPr>
        <w:t>директория</w:t>
      </w:r>
      <w:r w:rsidRPr="00CE2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40B">
        <w:rPr>
          <w:rFonts w:ascii="Times New Roman" w:hAnsi="Times New Roman" w:cs="Times New Roman"/>
          <w:sz w:val="28"/>
          <w:szCs w:val="28"/>
        </w:rPr>
        <w:t>dags</w:t>
      </w:r>
      <w:proofErr w:type="spellEnd"/>
      <w:r w:rsidRPr="00CE240B">
        <w:rPr>
          <w:rFonts w:ascii="Times New Roman" w:hAnsi="Times New Roman" w:cs="Times New Roman"/>
          <w:sz w:val="28"/>
          <w:szCs w:val="28"/>
        </w:rPr>
        <w:t xml:space="preserve"> содержит файлы DAG, предназначенные для определения рабочих процессов, путем </w:t>
      </w:r>
      <w:proofErr w:type="spellStart"/>
      <w:r w:rsidRPr="00CE240B">
        <w:rPr>
          <w:rFonts w:ascii="Times New Roman" w:hAnsi="Times New Roman" w:cs="Times New Roman"/>
          <w:sz w:val="28"/>
          <w:szCs w:val="28"/>
        </w:rPr>
        <w:t>устанавки</w:t>
      </w:r>
      <w:proofErr w:type="spellEnd"/>
      <w:r w:rsidRPr="00CE240B">
        <w:rPr>
          <w:rFonts w:ascii="Times New Roman" w:hAnsi="Times New Roman" w:cs="Times New Roman"/>
          <w:sz w:val="28"/>
          <w:szCs w:val="28"/>
        </w:rPr>
        <w:t xml:space="preserve"> задач и их зависимостей, расписания и параметров выполнения.</w:t>
      </w:r>
    </w:p>
    <w:p w:rsidR="00A53CA2" w:rsidRPr="00A53CA2" w:rsidRDefault="00A53CA2" w:rsidP="00A53CA2">
      <w:pPr>
        <w:pStyle w:val="a3"/>
        <w:numPr>
          <w:ilvl w:val="6"/>
          <w:numId w:val="5"/>
        </w:numPr>
        <w:tabs>
          <w:tab w:val="left" w:pos="360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A53C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A53CA2">
        <w:rPr>
          <w:rFonts w:ascii="Times New Roman" w:hAnsi="Times New Roman" w:cs="Times New Roman"/>
          <w:sz w:val="28"/>
          <w:szCs w:val="28"/>
        </w:rPr>
        <w:t>иректория для хранения вспомогательных скриптов</w:t>
      </w:r>
    </w:p>
    <w:p w:rsidR="00CE240B" w:rsidRPr="00A53CA2" w:rsidRDefault="00CE240B" w:rsidP="00CE240B">
      <w:pPr>
        <w:pStyle w:val="a3"/>
        <w:numPr>
          <w:ilvl w:val="0"/>
          <w:numId w:val="3"/>
        </w:numPr>
        <w:tabs>
          <w:tab w:val="left" w:pos="360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docker</w:t>
      </w:r>
      <w:proofErr w:type="spellEnd"/>
      <w:r w:rsidRPr="00CE240B">
        <w:rPr>
          <w:rFonts w:ascii="Times New Roman" w:hAnsi="Times New Roman" w:cs="Times New Roman"/>
          <w:sz w:val="28"/>
          <w:szCs w:val="28"/>
        </w:rPr>
        <w:t xml:space="preserve">: </w:t>
      </w:r>
      <w:r w:rsidR="00A53CA2">
        <w:rPr>
          <w:rFonts w:ascii="Times New Roman" w:hAnsi="Times New Roman" w:cs="Times New Roman"/>
          <w:sz w:val="28"/>
          <w:szCs w:val="28"/>
        </w:rPr>
        <w:t>директория</w:t>
      </w:r>
      <w:r w:rsidRPr="00CE240B">
        <w:rPr>
          <w:rFonts w:ascii="Times New Roman" w:hAnsi="Times New Roman" w:cs="Times New Roman"/>
          <w:sz w:val="28"/>
          <w:szCs w:val="28"/>
        </w:rPr>
        <w:t xml:space="preserve"> содержит файлы </w:t>
      </w:r>
      <w:proofErr w:type="spellStart"/>
      <w:r w:rsidRPr="00CE240B">
        <w:rPr>
          <w:rFonts w:ascii="Times New Roman" w:hAnsi="Times New Roman" w:cs="Times New Roman"/>
          <w:sz w:val="28"/>
          <w:szCs w:val="28"/>
        </w:rPr>
        <w:t>do</w:t>
      </w:r>
      <w:r>
        <w:rPr>
          <w:rFonts w:ascii="Times New Roman" w:hAnsi="Times New Roman" w:cs="Times New Roman"/>
          <w:sz w:val="28"/>
          <w:szCs w:val="28"/>
        </w:rPr>
        <w:t>cker-compose.yaml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README.md и </w:t>
      </w:r>
      <w:r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CE24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A53CA2" w:rsidRPr="00483036" w:rsidRDefault="00A53CA2" w:rsidP="00A53CA2">
      <w:pPr>
        <w:pStyle w:val="a3"/>
        <w:numPr>
          <w:ilvl w:val="0"/>
          <w:numId w:val="3"/>
        </w:numPr>
        <w:tabs>
          <w:tab w:val="left" w:pos="360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A53C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A53CA2">
        <w:rPr>
          <w:rFonts w:ascii="Times New Roman" w:hAnsi="Times New Roman" w:cs="Times New Roman"/>
          <w:sz w:val="28"/>
          <w:szCs w:val="28"/>
        </w:rPr>
        <w:t>иректория для хранения документации</w:t>
      </w:r>
    </w:p>
    <w:p w:rsidR="00483036" w:rsidRPr="00483036" w:rsidRDefault="00483036" w:rsidP="00483036">
      <w:pPr>
        <w:tabs>
          <w:tab w:val="left" w:pos="360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240B" w:rsidRPr="00CE240B" w:rsidRDefault="00CE240B" w:rsidP="00CE240B">
      <w:pPr>
        <w:tabs>
          <w:tab w:val="left" w:pos="360"/>
          <w:tab w:val="left" w:pos="1134"/>
        </w:tabs>
        <w:spacing w:before="240" w:after="36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240B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 w:rsidRPr="00CE240B">
        <w:rPr>
          <w:rFonts w:ascii="Times New Roman" w:hAnsi="Times New Roman" w:cs="Times New Roman"/>
          <w:b/>
          <w:sz w:val="28"/>
          <w:szCs w:val="28"/>
          <w:lang w:val="en-US"/>
        </w:rPr>
        <w:t>ET</w:t>
      </w:r>
      <w:r w:rsidR="00FC4AE8" w:rsidRPr="00CE240B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CE240B">
        <w:rPr>
          <w:rFonts w:ascii="Times New Roman" w:hAnsi="Times New Roman" w:cs="Times New Roman"/>
          <w:b/>
          <w:sz w:val="28"/>
          <w:szCs w:val="28"/>
        </w:rPr>
        <w:t xml:space="preserve"> потока</w:t>
      </w:r>
    </w:p>
    <w:p w:rsidR="00CE240B" w:rsidRDefault="00730C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transfer_dag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30C5F" w:rsidRDefault="00730C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6D3B65" wp14:editId="10F4CD55">
            <wp:extent cx="5940425" cy="1325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5F" w:rsidRPr="00730C5F" w:rsidRDefault="00730C5F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CE240B" w:rsidRDefault="00CE240B" w:rsidP="00CE240B">
      <w:pPr>
        <w:tabs>
          <w:tab w:val="left" w:pos="360"/>
          <w:tab w:val="left" w:pos="1134"/>
        </w:tabs>
        <w:spacing w:before="240" w:after="36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хранилища данных</w:t>
      </w:r>
    </w:p>
    <w:p w:rsidR="00CE240B" w:rsidRDefault="00CE240B" w:rsidP="00CE240B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Хранилища данных реализовано в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 со следующей структурой: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83036" w:rsidRPr="00483036" w:rsidTr="00483036">
        <w:trPr>
          <w:jc w:val="center"/>
        </w:trPr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036">
              <w:rPr>
                <w:rFonts w:ascii="Times New Roman" w:hAnsi="Times New Roman" w:cs="Times New Roman"/>
                <w:b/>
                <w:sz w:val="24"/>
                <w:szCs w:val="24"/>
              </w:rPr>
              <w:t>Слой</w:t>
            </w:r>
          </w:p>
        </w:tc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036">
              <w:rPr>
                <w:rFonts w:ascii="Times New Roman" w:hAnsi="Times New Roman" w:cs="Times New Roman"/>
                <w:b/>
                <w:sz w:val="24"/>
                <w:szCs w:val="24"/>
              </w:rPr>
              <w:t>Схема</w:t>
            </w:r>
          </w:p>
        </w:tc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036">
              <w:rPr>
                <w:rFonts w:ascii="Times New Roman" w:hAnsi="Times New Roman" w:cs="Times New Roman"/>
                <w:b/>
                <w:sz w:val="24"/>
                <w:szCs w:val="24"/>
              </w:rPr>
              <w:t>База данных</w:t>
            </w:r>
          </w:p>
        </w:tc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036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 подключения</w:t>
            </w:r>
          </w:p>
        </w:tc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036">
              <w:rPr>
                <w:rFonts w:ascii="Times New Roman" w:hAnsi="Times New Roman" w:cs="Times New Roman"/>
                <w:b/>
                <w:sz w:val="24"/>
                <w:szCs w:val="24"/>
              </w:rPr>
              <w:t>Имя учетной записи</w:t>
            </w:r>
          </w:p>
        </w:tc>
      </w:tr>
      <w:tr w:rsidR="00483036" w:rsidRPr="00483036" w:rsidTr="00483036">
        <w:trPr>
          <w:jc w:val="center"/>
        </w:trPr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 layer</w:t>
            </w:r>
          </w:p>
        </w:tc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source_data</w:t>
            </w:r>
            <w:proofErr w:type="spellEnd"/>
          </w:p>
        </w:tc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</w:t>
            </w:r>
          </w:p>
        </w:tc>
        <w:tc>
          <w:tcPr>
            <w:tcW w:w="1869" w:type="dxa"/>
            <w:vMerge w:val="restart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</w:rPr>
              <w:t>хост: 10.82.0.4</w:t>
            </w:r>
          </w:p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</w:rPr>
              <w:t>порт: 5432</w:t>
            </w:r>
          </w:p>
        </w:tc>
        <w:tc>
          <w:tcPr>
            <w:tcW w:w="1869" w:type="dxa"/>
            <w:vMerge w:val="restart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etl_user_8</w:t>
            </w:r>
          </w:p>
        </w:tc>
      </w:tr>
      <w:tr w:rsidR="00483036" w:rsidRPr="00483036" w:rsidTr="00483036">
        <w:trPr>
          <w:jc w:val="center"/>
        </w:trPr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ODS layer</w:t>
            </w:r>
          </w:p>
        </w:tc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ods</w:t>
            </w:r>
            <w:proofErr w:type="spellEnd"/>
          </w:p>
        </w:tc>
        <w:tc>
          <w:tcPr>
            <w:tcW w:w="1869" w:type="dxa"/>
            <w:vMerge w:val="restart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etl_db_8</w:t>
            </w:r>
          </w:p>
        </w:tc>
        <w:tc>
          <w:tcPr>
            <w:tcW w:w="1869" w:type="dxa"/>
            <w:vMerge/>
            <w:vAlign w:val="center"/>
          </w:tcPr>
          <w:p w:rsidR="00483036" w:rsidRPr="00483036" w:rsidRDefault="00483036" w:rsidP="00CE240B">
            <w:pPr>
              <w:tabs>
                <w:tab w:val="left" w:pos="360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:rsidR="00483036" w:rsidRPr="00483036" w:rsidRDefault="00483036" w:rsidP="00CE240B">
            <w:pPr>
              <w:tabs>
                <w:tab w:val="left" w:pos="360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3036" w:rsidRPr="00483036" w:rsidTr="00483036">
        <w:trPr>
          <w:jc w:val="center"/>
        </w:trPr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DDS layer</w:t>
            </w:r>
          </w:p>
        </w:tc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dds</w:t>
            </w:r>
            <w:proofErr w:type="spellEnd"/>
          </w:p>
        </w:tc>
        <w:tc>
          <w:tcPr>
            <w:tcW w:w="1869" w:type="dxa"/>
            <w:vMerge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:rsidR="00483036" w:rsidRPr="00483036" w:rsidRDefault="00483036" w:rsidP="00CE240B">
            <w:pPr>
              <w:tabs>
                <w:tab w:val="left" w:pos="360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:rsidR="00483036" w:rsidRPr="00483036" w:rsidRDefault="00483036" w:rsidP="00CE240B">
            <w:pPr>
              <w:tabs>
                <w:tab w:val="left" w:pos="360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3036" w:rsidRPr="00483036" w:rsidTr="00483036">
        <w:trPr>
          <w:jc w:val="center"/>
        </w:trPr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 layer</w:t>
            </w:r>
          </w:p>
        </w:tc>
        <w:tc>
          <w:tcPr>
            <w:tcW w:w="1869" w:type="dxa"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3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</w:t>
            </w:r>
            <w:proofErr w:type="spellEnd"/>
          </w:p>
        </w:tc>
        <w:tc>
          <w:tcPr>
            <w:tcW w:w="1869" w:type="dxa"/>
            <w:vMerge/>
            <w:vAlign w:val="center"/>
          </w:tcPr>
          <w:p w:rsidR="00483036" w:rsidRPr="00483036" w:rsidRDefault="00483036" w:rsidP="00483036">
            <w:pPr>
              <w:tabs>
                <w:tab w:val="left" w:pos="360"/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:rsidR="00483036" w:rsidRPr="00483036" w:rsidRDefault="00483036" w:rsidP="00CE240B">
            <w:pPr>
              <w:tabs>
                <w:tab w:val="left" w:pos="360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:rsidR="00483036" w:rsidRPr="00483036" w:rsidRDefault="00483036" w:rsidP="00CE240B">
            <w:pPr>
              <w:tabs>
                <w:tab w:val="left" w:pos="360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3036" w:rsidRDefault="00483036" w:rsidP="00CE240B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3036" w:rsidRDefault="00483036" w:rsidP="00483036">
      <w:pPr>
        <w:tabs>
          <w:tab w:val="left" w:pos="360"/>
          <w:tab w:val="left" w:pos="1134"/>
        </w:tabs>
        <w:spacing w:before="240" w:after="36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построения итоговой отчетности</w:t>
      </w:r>
    </w:p>
    <w:p w:rsidR="00483036" w:rsidRDefault="0074290A" w:rsidP="00483036">
      <w:pPr>
        <w:tabs>
          <w:tab w:val="left" w:pos="360"/>
          <w:tab w:val="left" w:pos="1134"/>
        </w:tabs>
        <w:spacing w:before="240" w:after="3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Итоговая отчетность реализована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Luxms</w:t>
      </w:r>
      <w:proofErr w:type="spellEnd"/>
      <w:r w:rsidRPr="00742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742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дашбордами</w:t>
      </w:r>
      <w:proofErr w:type="spellEnd"/>
      <w:r>
        <w:rPr>
          <w:rFonts w:ascii="Times New Roman" w:hAnsi="Times New Roman" w:cs="Times New Roman"/>
          <w:sz w:val="28"/>
          <w:szCs w:val="28"/>
        </w:rPr>
        <w:t>, реализованными на основе данных из слоя «</w:t>
      </w:r>
      <w:r>
        <w:rPr>
          <w:rFonts w:ascii="Times New Roman" w:hAnsi="Times New Roman" w:cs="Times New Roman"/>
          <w:sz w:val="28"/>
          <w:szCs w:val="28"/>
          <w:lang w:val="en-US"/>
        </w:rPr>
        <w:t>DM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74290A" w:rsidRDefault="0074290A" w:rsidP="0074290A">
      <w:pPr>
        <w:pStyle w:val="a3"/>
        <w:numPr>
          <w:ilvl w:val="0"/>
          <w:numId w:val="1"/>
        </w:numPr>
        <w:tabs>
          <w:tab w:val="left" w:pos="360"/>
          <w:tab w:val="left" w:pos="1134"/>
        </w:tabs>
        <w:spacing w:after="0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2F6A82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</w:rPr>
        <w:t>используемых сущностей с данными</w:t>
      </w:r>
    </w:p>
    <w:p w:rsidR="0074290A" w:rsidRDefault="0074290A" w:rsidP="0074290A">
      <w:pPr>
        <w:tabs>
          <w:tab w:val="left" w:pos="360"/>
          <w:tab w:val="left" w:pos="113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4290A" w:rsidRDefault="00B14CDF" w:rsidP="00B14CDF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CDF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Source</w:t>
      </w:r>
      <w:r w:rsidRPr="00B14CD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14CDF">
        <w:rPr>
          <w:rFonts w:ascii="Times New Roman" w:hAnsi="Times New Roman" w:cs="Times New Roman"/>
          <w:i/>
          <w:sz w:val="28"/>
          <w:szCs w:val="28"/>
          <w:lang w:val="en-US"/>
        </w:rPr>
        <w:t>layer</w:t>
      </w:r>
      <w:r w:rsidRPr="00B14CDF">
        <w:rPr>
          <w:rFonts w:ascii="Times New Roman" w:hAnsi="Times New Roman" w:cs="Times New Roman"/>
          <w:i/>
          <w:sz w:val="28"/>
          <w:szCs w:val="28"/>
        </w:rPr>
        <w:t>:</w:t>
      </w:r>
      <w:r w:rsidRPr="00B14CD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14CDF">
        <w:rPr>
          <w:rFonts w:ascii="Times New Roman" w:hAnsi="Times New Roman" w:cs="Times New Roman"/>
          <w:sz w:val="28"/>
          <w:szCs w:val="28"/>
        </w:rPr>
        <w:t>уровни_знаний</w:t>
      </w:r>
      <w:proofErr w:type="spellEnd"/>
      <w:r w:rsidRPr="00B14CD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B14CDF">
        <w:rPr>
          <w:rFonts w:ascii="Times New Roman" w:hAnsi="Times New Roman" w:cs="Times New Roman"/>
          <w:sz w:val="28"/>
          <w:szCs w:val="28"/>
        </w:rPr>
        <w:t>языки_пользователей</w:t>
      </w:r>
      <w:proofErr w:type="spellEnd"/>
      <w:r w:rsidRPr="00B14CD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B14CDF">
        <w:rPr>
          <w:rFonts w:ascii="Times New Roman" w:hAnsi="Times New Roman" w:cs="Times New Roman"/>
          <w:sz w:val="28"/>
          <w:szCs w:val="28"/>
        </w:rPr>
        <w:t>типы_систем</w:t>
      </w:r>
      <w:proofErr w:type="spellEnd"/>
      <w:r w:rsidRPr="00B14CD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B14CDF">
        <w:rPr>
          <w:rFonts w:ascii="Times New Roman" w:hAnsi="Times New Roman" w:cs="Times New Roman"/>
          <w:sz w:val="28"/>
          <w:szCs w:val="28"/>
        </w:rPr>
        <w:t>уровень_образования</w:t>
      </w:r>
      <w:proofErr w:type="spellEnd"/>
      <w:r w:rsidRPr="00B14CD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14CD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14CDF">
        <w:rPr>
          <w:rFonts w:ascii="Times New Roman" w:hAnsi="Times New Roman" w:cs="Times New Roman"/>
          <w:sz w:val="28"/>
          <w:szCs w:val="28"/>
        </w:rPr>
        <w:t>среды_разработки</w:t>
      </w:r>
      <w:proofErr w:type="spellEnd"/>
      <w:r w:rsidRPr="00B14CD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14CDF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технологии_и_уровень_знани</w:t>
      </w:r>
      <w:r w:rsidRPr="00B14CDF">
        <w:rPr>
          <w:rFonts w:ascii="Times New Roman" w:hAnsi="Times New Roman" w:cs="Times New Roman"/>
          <w:sz w:val="28"/>
          <w:szCs w:val="28"/>
        </w:rPr>
        <w:t>_сотру</w:t>
      </w:r>
      <w:proofErr w:type="spellEnd"/>
      <w:r w:rsidRPr="00B14CD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B14CDF">
        <w:rPr>
          <w:rFonts w:ascii="Times New Roman" w:hAnsi="Times New Roman" w:cs="Times New Roman"/>
          <w:sz w:val="28"/>
          <w:szCs w:val="28"/>
        </w:rPr>
        <w:t>уровни_владения_ин</w:t>
      </w:r>
      <w:proofErr w:type="spellEnd"/>
      <w:r w:rsidRPr="00B14CD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14CD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14CDF">
        <w:rPr>
          <w:rFonts w:ascii="Times New Roman" w:hAnsi="Times New Roman" w:cs="Times New Roman"/>
          <w:sz w:val="28"/>
          <w:szCs w:val="28"/>
        </w:rPr>
        <w:t>языки_программирования</w:t>
      </w:r>
      <w:proofErr w:type="spellEnd"/>
      <w:r w:rsidRPr="00B14CD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B14CDF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B14CD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B14CDF">
        <w:rPr>
          <w:rFonts w:ascii="Times New Roman" w:hAnsi="Times New Roman" w:cs="Times New Roman"/>
          <w:sz w:val="28"/>
          <w:szCs w:val="28"/>
        </w:rPr>
        <w:t>пла</w:t>
      </w:r>
      <w:r>
        <w:rPr>
          <w:rFonts w:ascii="Times New Roman" w:hAnsi="Times New Roman" w:cs="Times New Roman"/>
          <w:sz w:val="28"/>
          <w:szCs w:val="28"/>
        </w:rPr>
        <w:t>тформы_и_уровень_знаний_сотруд</w:t>
      </w:r>
      <w:proofErr w:type="spellEnd"/>
      <w:r>
        <w:rPr>
          <w:rFonts w:ascii="Times New Roman" w:hAnsi="Times New Roman" w:cs="Times New Roman"/>
          <w:sz w:val="28"/>
          <w:szCs w:val="28"/>
        </w:rPr>
        <w:t>",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"платформы",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"предметная_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област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B14CDF">
        <w:rPr>
          <w:rFonts w:ascii="Times New Roman" w:hAnsi="Times New Roman" w:cs="Times New Roman"/>
          <w:sz w:val="28"/>
          <w:szCs w:val="28"/>
        </w:rPr>
        <w:t>"языки"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14CD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14CDF">
        <w:rPr>
          <w:rFonts w:ascii="Times New Roman" w:hAnsi="Times New Roman" w:cs="Times New Roman"/>
          <w:sz w:val="28"/>
          <w:szCs w:val="28"/>
        </w:rPr>
        <w:t>инструменты_и_уровень_знаний</w:t>
      </w:r>
      <w:r>
        <w:rPr>
          <w:rFonts w:ascii="Times New Roman" w:hAnsi="Times New Roman" w:cs="Times New Roman"/>
          <w:sz w:val="28"/>
          <w:szCs w:val="28"/>
        </w:rPr>
        <w:t>_сотр</w:t>
      </w:r>
      <w:proofErr w:type="spellEnd"/>
      <w:r>
        <w:rPr>
          <w:rFonts w:ascii="Times New Roman" w:hAnsi="Times New Roman" w:cs="Times New Roman"/>
          <w:sz w:val="28"/>
          <w:szCs w:val="28"/>
        </w:rPr>
        <w:t>",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14CD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14CDF">
        <w:rPr>
          <w:rFonts w:ascii="Times New Roman" w:hAnsi="Times New Roman" w:cs="Times New Roman"/>
          <w:sz w:val="28"/>
          <w:szCs w:val="28"/>
        </w:rPr>
        <w:t>базы_данных_и_уровень_знаний_сотру</w:t>
      </w:r>
      <w:proofErr w:type="spellEnd"/>
      <w:r w:rsidRPr="00B14CDF">
        <w:rPr>
          <w:rFonts w:ascii="Times New Roman" w:hAnsi="Times New Roman" w:cs="Times New Roman"/>
          <w:sz w:val="28"/>
          <w:szCs w:val="28"/>
        </w:rPr>
        <w:t xml:space="preserve">",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базы_данных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B14C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"отрасли"</w:t>
      </w:r>
      <w:r w:rsidRPr="00B14C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сотрудники_дар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B14CDF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B14CDF">
        <w:rPr>
          <w:rFonts w:ascii="Times New Roman" w:hAnsi="Times New Roman" w:cs="Times New Roman"/>
          <w:sz w:val="28"/>
          <w:szCs w:val="28"/>
        </w:rPr>
        <w:t>сред</w:t>
      </w:r>
      <w:r>
        <w:rPr>
          <w:rFonts w:ascii="Times New Roman" w:hAnsi="Times New Roman" w:cs="Times New Roman"/>
          <w:sz w:val="28"/>
          <w:szCs w:val="28"/>
        </w:rPr>
        <w:t>ы_разработки_и_уровень_знаний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>_"</w:t>
      </w:r>
      <w:r w:rsidRPr="00B14C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сертификаты_пользователей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B14CDF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B14CDF">
        <w:rPr>
          <w:rFonts w:ascii="Times New Roman" w:hAnsi="Times New Roman" w:cs="Times New Roman"/>
          <w:sz w:val="28"/>
          <w:szCs w:val="28"/>
        </w:rPr>
        <w:t>фре</w:t>
      </w:r>
      <w:r>
        <w:rPr>
          <w:rFonts w:ascii="Times New Roman" w:hAnsi="Times New Roman" w:cs="Times New Roman"/>
          <w:sz w:val="28"/>
          <w:szCs w:val="28"/>
        </w:rPr>
        <w:t>ймворки_и_уровень_знаний_сотру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B14CD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14CD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14CDF">
        <w:rPr>
          <w:rFonts w:ascii="Times New Roman" w:hAnsi="Times New Roman" w:cs="Times New Roman"/>
          <w:sz w:val="28"/>
          <w:szCs w:val="28"/>
        </w:rPr>
        <w:t>яз</w:t>
      </w:r>
      <w:r>
        <w:rPr>
          <w:rFonts w:ascii="Times New Roman" w:hAnsi="Times New Roman" w:cs="Times New Roman"/>
          <w:sz w:val="28"/>
          <w:szCs w:val="28"/>
        </w:rPr>
        <w:t>ыки_программирования_и_уровень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B14C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образование_пользователей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B14C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уровни_знаний_в_отрасли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B14CDF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B14CDF">
        <w:rPr>
          <w:rFonts w:ascii="Times New Roman" w:hAnsi="Times New Roman" w:cs="Times New Roman"/>
          <w:sz w:val="28"/>
          <w:szCs w:val="28"/>
        </w:rPr>
        <w:t>опы</w:t>
      </w:r>
      <w:r>
        <w:rPr>
          <w:rFonts w:ascii="Times New Roman" w:hAnsi="Times New Roman" w:cs="Times New Roman"/>
          <w:sz w:val="28"/>
          <w:szCs w:val="28"/>
        </w:rPr>
        <w:t>т_сотрудника_в_предметных_обла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B14CD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14CD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14CDF">
        <w:rPr>
          <w:rFonts w:ascii="Times New Roman" w:hAnsi="Times New Roman" w:cs="Times New Roman"/>
          <w:sz w:val="28"/>
          <w:szCs w:val="28"/>
        </w:rPr>
        <w:t>типы_систем_и_уровень_знаний_сотру</w:t>
      </w:r>
      <w:proofErr w:type="spellEnd"/>
      <w:r w:rsidRPr="00B14CD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B14CDF">
        <w:rPr>
          <w:rFonts w:ascii="Times New Roman" w:hAnsi="Times New Roman" w:cs="Times New Roman"/>
          <w:sz w:val="28"/>
          <w:szCs w:val="28"/>
        </w:rPr>
        <w:t>уровни_знаний_в_предметной_област</w:t>
      </w:r>
      <w:proofErr w:type="spellEnd"/>
      <w:r w:rsidRPr="00B14CDF">
        <w:rPr>
          <w:rFonts w:ascii="Times New Roman" w:hAnsi="Times New Roman" w:cs="Times New Roman"/>
          <w:sz w:val="28"/>
          <w:szCs w:val="28"/>
        </w:rPr>
        <w:t xml:space="preserve">", "инструменты",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опыт_сотрудника_в_отраслях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B14C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резюмедар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B14CDF">
        <w:rPr>
          <w:rFonts w:ascii="Times New Roman" w:hAnsi="Times New Roman" w:cs="Times New Roman"/>
          <w:sz w:val="28"/>
          <w:szCs w:val="28"/>
        </w:rPr>
        <w:t>, "технологии"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14CDF" w:rsidRDefault="00B14CDF" w:rsidP="00B14CDF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ODS</w:t>
      </w:r>
      <w:r w:rsidRPr="00A53CA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14CDF">
        <w:rPr>
          <w:rFonts w:ascii="Times New Roman" w:hAnsi="Times New Roman" w:cs="Times New Roman"/>
          <w:i/>
          <w:sz w:val="28"/>
          <w:szCs w:val="28"/>
          <w:lang w:val="en-US"/>
        </w:rPr>
        <w:t>layer</w:t>
      </w:r>
      <w:proofErr w:type="gramStart"/>
      <w:r w:rsidRPr="00A53CA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???</w:t>
      </w:r>
      <w:proofErr w:type="gramEnd"/>
    </w:p>
    <w:p w:rsidR="00B14CDF" w:rsidRPr="00B14CDF" w:rsidRDefault="00B14CDF" w:rsidP="00B14CDF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DDS</w:t>
      </w:r>
      <w:r w:rsidRPr="00A53CA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14CDF">
        <w:rPr>
          <w:rFonts w:ascii="Times New Roman" w:hAnsi="Times New Roman" w:cs="Times New Roman"/>
          <w:i/>
          <w:sz w:val="28"/>
          <w:szCs w:val="28"/>
          <w:lang w:val="en-US"/>
        </w:rPr>
        <w:t>layer</w:t>
      </w:r>
      <w:proofErr w:type="gramStart"/>
      <w:r w:rsidRPr="00A53CA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???</w:t>
      </w:r>
      <w:proofErr w:type="gramEnd"/>
    </w:p>
    <w:p w:rsidR="00B14CDF" w:rsidRPr="00B14CDF" w:rsidRDefault="00B14CDF" w:rsidP="00B14CDF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DM</w:t>
      </w:r>
      <w:r w:rsidRPr="00A53CA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14CDF">
        <w:rPr>
          <w:rFonts w:ascii="Times New Roman" w:hAnsi="Times New Roman" w:cs="Times New Roman"/>
          <w:i/>
          <w:sz w:val="28"/>
          <w:szCs w:val="28"/>
          <w:lang w:val="en-US"/>
        </w:rPr>
        <w:t>layer</w:t>
      </w:r>
      <w:proofErr w:type="gramStart"/>
      <w:r w:rsidRPr="00A53CA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???</w:t>
      </w:r>
      <w:proofErr w:type="gramEnd"/>
    </w:p>
    <w:p w:rsidR="00B14CDF" w:rsidRPr="00B14CDF" w:rsidRDefault="00B14CDF" w:rsidP="00B14CDF">
      <w:pPr>
        <w:tabs>
          <w:tab w:val="left" w:pos="360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14CDF" w:rsidRPr="00B14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C165C"/>
    <w:multiLevelType w:val="multilevel"/>
    <w:tmpl w:val="D674BDD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D183EFA"/>
    <w:multiLevelType w:val="hybridMultilevel"/>
    <w:tmpl w:val="A3B00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34FDF"/>
    <w:multiLevelType w:val="hybridMultilevel"/>
    <w:tmpl w:val="CCD8F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E01D6"/>
    <w:multiLevelType w:val="hybridMultilevel"/>
    <w:tmpl w:val="0CA67B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CC244A"/>
    <w:multiLevelType w:val="multilevel"/>
    <w:tmpl w:val="043E1CF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63"/>
    <w:rsid w:val="001C3D9F"/>
    <w:rsid w:val="002A0AC4"/>
    <w:rsid w:val="002F6A82"/>
    <w:rsid w:val="00483036"/>
    <w:rsid w:val="00730C5F"/>
    <w:rsid w:val="0074290A"/>
    <w:rsid w:val="00A53CA2"/>
    <w:rsid w:val="00B14CDF"/>
    <w:rsid w:val="00CE240B"/>
    <w:rsid w:val="00EF6B63"/>
    <w:rsid w:val="00F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9153"/>
  <w15:chartTrackingRefBased/>
  <w15:docId w15:val="{1E94C6EE-6FA2-4615-ACFC-8028ECD1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CDF"/>
  </w:style>
  <w:style w:type="paragraph" w:styleId="1">
    <w:name w:val="heading 1"/>
    <w:basedOn w:val="a"/>
    <w:next w:val="a"/>
    <w:link w:val="10"/>
    <w:uiPriority w:val="9"/>
    <w:qFormat/>
    <w:rsid w:val="002F6A82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A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F6A8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4">
    <w:name w:val="Hyperlink"/>
    <w:basedOn w:val="a0"/>
    <w:uiPriority w:val="99"/>
    <w:unhideWhenUsed/>
    <w:rsid w:val="002F6A8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8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48303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8303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8303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8303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83036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830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830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Godzun Egor</dc:creator>
  <cp:keywords/>
  <dc:description/>
  <cp:lastModifiedBy>Godzun Egor</cp:lastModifiedBy>
  <cp:revision>8</cp:revision>
  <dcterms:created xsi:type="dcterms:W3CDTF">2024-07-05T12:54:00Z</dcterms:created>
  <dcterms:modified xsi:type="dcterms:W3CDTF">2024-07-08T10:01:00Z</dcterms:modified>
</cp:coreProperties>
</file>