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Горчаков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директорию для лабораторной работы №6.</w:t>
      </w:r>
    </w:p>
    <w:p>
      <w:pPr>
        <w:numPr>
          <w:ilvl w:val="0"/>
          <w:numId w:val="1002"/>
        </w:numPr>
      </w:pPr>
      <w:r>
        <w:t xml:space="preserve">Перейдем в нее и создадим файл lab6-1.asm.</w:t>
      </w:r>
    </w:p>
    <w:p>
      <w:pPr>
        <w:pStyle w:val="CaptionedFigure"/>
      </w:pPr>
      <w:bookmarkStart w:id="26" w:name="fig:001"/>
      <w:r>
        <w:drawing>
          <wp:inline>
            <wp:extent cx="5334000" cy="1261103"/>
            <wp:effectExtent b="0" l="0" r="0" t="0"/>
            <wp:docPr descr="Рис. 1: 61.png" title="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bookmarkStart w:id="30" w:name="fig:002"/>
      <w:r>
        <w:drawing>
          <wp:inline>
            <wp:extent cx="5334000" cy="3511917"/>
            <wp:effectExtent b="0" l="0" r="0" t="0"/>
            <wp:docPr descr="Рис. 2: 62.png" title="" id="28" name="Picture"/>
            <a:graphic>
              <a:graphicData uri="http://schemas.openxmlformats.org/drawingml/2006/picture">
                <pic:pic>
                  <pic:nvPicPr>
                    <pic:cNvPr descr="image/6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62.png</w:t>
      </w:r>
    </w:p>
    <w:p>
      <w:pPr>
        <w:numPr>
          <w:ilvl w:val="0"/>
          <w:numId w:val="1004"/>
        </w:numPr>
        <w:pStyle w:val="Compact"/>
      </w:pPr>
      <w:r>
        <w:t xml:space="preserve">Создадим копию файла in_out.asm в каталоге.</w:t>
      </w:r>
    </w:p>
    <w:p>
      <w:pPr>
        <w:pStyle w:val="CaptionedFigure"/>
      </w:pPr>
      <w:bookmarkStart w:id="34" w:name="fig:003"/>
      <w:r>
        <w:drawing>
          <wp:inline>
            <wp:extent cx="5334000" cy="3511917"/>
            <wp:effectExtent b="0" l="0" r="0" t="0"/>
            <wp:docPr descr="Рис. 3: 63.png" title="" id="32" name="Picture"/>
            <a:graphic>
              <a:graphicData uri="http://schemas.openxmlformats.org/drawingml/2006/picture">
                <pic:pic>
                  <pic:nvPicPr>
                    <pic:cNvPr descr="image/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63.png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8" w:name="fig:004"/>
      <w:r>
        <w:drawing>
          <wp:inline>
            <wp:extent cx="5334000" cy="1032637"/>
            <wp:effectExtent b="0" l="0" r="0" t="0"/>
            <wp:docPr descr="Рис. 4: 64.png" title="" id="36" name="Picture"/>
            <a:graphic>
              <a:graphicData uri="http://schemas.openxmlformats.org/drawingml/2006/picture">
                <pic:pic>
                  <pic:nvPicPr>
                    <pic:cNvPr descr="image/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64.png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3864754"/>
            <wp:effectExtent b="0" l="0" r="0" t="0"/>
            <wp:docPr descr="Рис. 5: 65.png" title="" id="40" name="Picture"/>
            <a:graphic>
              <a:graphicData uri="http://schemas.openxmlformats.org/drawingml/2006/picture">
                <pic:pic>
                  <pic:nvPicPr>
                    <pic:cNvPr descr="image/6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65.png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bookmarkStart w:id="46" w:name="fig:006"/>
      <w:r>
        <w:drawing>
          <wp:inline>
            <wp:extent cx="5334000" cy="1246331"/>
            <wp:effectExtent b="0" l="0" r="0" t="0"/>
            <wp:docPr descr="Рис. 6: 66.png" title="" id="44" name="Picture"/>
            <a:graphic>
              <a:graphicData uri="http://schemas.openxmlformats.org/drawingml/2006/picture">
                <pic:pic>
                  <pic:nvPicPr>
                    <pic:cNvPr descr="image/6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66.png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bookmarkStart w:id="50" w:name="fig:007"/>
      <w:r>
        <w:drawing>
          <wp:inline>
            <wp:extent cx="5334000" cy="1525052"/>
            <wp:effectExtent b="0" l="0" r="0" t="0"/>
            <wp:docPr descr="Рис. 7: 67.png" title="" id="48" name="Picture"/>
            <a:graphic>
              <a:graphicData uri="http://schemas.openxmlformats.org/drawingml/2006/picture">
                <pic:pic>
                  <pic:nvPicPr>
                    <pic:cNvPr descr="image/6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67.png</w:t>
      </w:r>
    </w:p>
    <w:p>
      <w:pPr>
        <w:pStyle w:val="CaptionedFigure"/>
      </w:pPr>
      <w:bookmarkStart w:id="54" w:name="fig:008"/>
      <w:r>
        <w:drawing>
          <wp:inline>
            <wp:extent cx="5334000" cy="3038955"/>
            <wp:effectExtent b="0" l="0" r="0" t="0"/>
            <wp:docPr descr="Рис. 8: 68.png" title="" id="52" name="Picture"/>
            <a:graphic>
              <a:graphicData uri="http://schemas.openxmlformats.org/drawingml/2006/picture">
                <pic:pic>
                  <pic:nvPicPr>
                    <pic:cNvPr descr="image/6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68.png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bookmarkStart w:id="58" w:name="fig:009"/>
      <w:r>
        <w:drawing>
          <wp:inline>
            <wp:extent cx="5334000" cy="616857"/>
            <wp:effectExtent b="0" l="0" r="0" t="0"/>
            <wp:docPr descr="Рис. 9: 69.png" title="" id="56" name="Picture"/>
            <a:graphic>
              <a:graphicData uri="http://schemas.openxmlformats.org/drawingml/2006/picture">
                <pic:pic>
                  <pic:nvPicPr>
                    <pic:cNvPr descr="image/6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69.png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bookmarkStart w:id="62" w:name="fig:010"/>
      <w:r>
        <w:drawing>
          <wp:inline>
            <wp:extent cx="5334000" cy="4661518"/>
            <wp:effectExtent b="0" l="0" r="0" t="0"/>
            <wp:docPr descr="Рис. 10: 610.png" title="" id="60" name="Picture"/>
            <a:graphic>
              <a:graphicData uri="http://schemas.openxmlformats.org/drawingml/2006/picture">
                <pic:pic>
                  <pic:nvPicPr>
                    <pic:cNvPr descr="image/6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610.png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66" w:name="fig:011"/>
      <w:r>
        <w:drawing>
          <wp:inline>
            <wp:extent cx="5334000" cy="1113056"/>
            <wp:effectExtent b="0" l="0" r="0" t="0"/>
            <wp:docPr descr="Рис. 11: 611.png" title="" id="64" name="Picture"/>
            <a:graphic>
              <a:graphicData uri="http://schemas.openxmlformats.org/drawingml/2006/picture">
                <pic:pic>
                  <pic:nvPicPr>
                    <pic:cNvPr descr="image/6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611.png</w:t>
      </w:r>
    </w:p>
    <w:p>
      <w:pPr>
        <w:numPr>
          <w:ilvl w:val="0"/>
          <w:numId w:val="1012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bookmarkStart w:id="70" w:name="fig:012"/>
      <w:r>
        <w:drawing>
          <wp:inline>
            <wp:extent cx="5334000" cy="4553610"/>
            <wp:effectExtent b="0" l="0" r="0" t="0"/>
            <wp:docPr descr="Рис. 12: 612.png" title="" id="68" name="Picture"/>
            <a:graphic>
              <a:graphicData uri="http://schemas.openxmlformats.org/drawingml/2006/picture">
                <pic:pic>
                  <pic:nvPicPr>
                    <pic:cNvPr descr="image/6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612.png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bookmarkStart w:id="74" w:name="fig:013"/>
      <w:r>
        <w:drawing>
          <wp:inline>
            <wp:extent cx="5334000" cy="1490724"/>
            <wp:effectExtent b="0" l="0" r="0" t="0"/>
            <wp:docPr descr="Рис. 13: 613.png" title="" id="72" name="Picture"/>
            <a:graphic>
              <a:graphicData uri="http://schemas.openxmlformats.org/drawingml/2006/picture">
                <pic:pic>
                  <pic:nvPicPr>
                    <pic:cNvPr descr="image/6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613.png</w:t>
      </w:r>
    </w:p>
    <w:p>
      <w:pPr>
        <w:numPr>
          <w:ilvl w:val="0"/>
          <w:numId w:val="1014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bookmarkStart w:id="78" w:name="fig:014"/>
      <w:r>
        <w:drawing>
          <wp:inline>
            <wp:extent cx="5334000" cy="337206"/>
            <wp:effectExtent b="0" l="0" r="0" t="0"/>
            <wp:docPr descr="Рис. 14: 614png" title="" id="76" name="Picture"/>
            <a:graphic>
              <a:graphicData uri="http://schemas.openxmlformats.org/drawingml/2006/picture">
                <pic:pic>
                  <pic:nvPicPr>
                    <pic:cNvPr descr="image/6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614png</w:t>
      </w:r>
    </w:p>
    <w:p>
      <w:pPr>
        <w:numPr>
          <w:ilvl w:val="0"/>
          <w:numId w:val="1015"/>
        </w:numPr>
        <w:pStyle w:val="Compact"/>
      </w:pPr>
      <w:r>
        <w:t xml:space="preserve">Вводим номер студенческого и получаем вариант для выполнения задания</w:t>
      </w:r>
    </w:p>
    <w:p>
      <w:pPr>
        <w:pStyle w:val="CaptionedFigure"/>
      </w:pPr>
      <w:bookmarkStart w:id="82" w:name="fig:015"/>
      <w:r>
        <w:drawing>
          <wp:inline>
            <wp:extent cx="5334000" cy="1475361"/>
            <wp:effectExtent b="0" l="0" r="0" t="0"/>
            <wp:docPr descr="Рис. 15: 615png" title="" id="80" name="Picture"/>
            <a:graphic>
              <a:graphicData uri="http://schemas.openxmlformats.org/drawingml/2006/picture">
                <pic:pic>
                  <pic:nvPicPr>
                    <pic:cNvPr descr="image/6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615png</w:t>
      </w:r>
    </w:p>
    <w:p>
      <w:pPr>
        <w:numPr>
          <w:ilvl w:val="0"/>
          <w:numId w:val="1016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bookmarkStart w:id="86" w:name="fig:016"/>
      <w:r>
        <w:drawing>
          <wp:inline>
            <wp:extent cx="5334000" cy="5381767"/>
            <wp:effectExtent b="0" l="0" r="0" t="0"/>
            <wp:docPr descr="Рис. 16: 616png" title="" id="84" name="Picture"/>
            <a:graphic>
              <a:graphicData uri="http://schemas.openxmlformats.org/drawingml/2006/picture">
                <pic:pic>
                  <pic:nvPicPr>
                    <pic:cNvPr descr="image/6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616png</w:t>
      </w:r>
    </w:p>
    <w:p>
      <w:pPr>
        <w:numPr>
          <w:ilvl w:val="0"/>
          <w:numId w:val="1017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 (Самостоятельная работа).</w:t>
      </w:r>
    </w:p>
    <w:p>
      <w:pPr>
        <w:pStyle w:val="CaptionedFigure"/>
      </w:pPr>
      <w:bookmarkStart w:id="90" w:name="fig:017"/>
      <w:r>
        <w:drawing>
          <wp:inline>
            <wp:extent cx="5334000" cy="2017869"/>
            <wp:effectExtent b="0" l="0" r="0" t="0"/>
            <wp:docPr descr="Рис. 17: 617png" title="" id="88" name="Picture"/>
            <a:graphic>
              <a:graphicData uri="http://schemas.openxmlformats.org/drawingml/2006/picture">
                <pic:pic>
                  <pic:nvPicPr>
                    <pic:cNvPr descr="image/6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617png</w:t>
      </w:r>
    </w:p>
    <w:bookmarkEnd w:id="91"/>
    <w:bookmarkStart w:id="92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8"/>
        </w:numPr>
        <w:pStyle w:val="Compact"/>
      </w:pPr>
      <w:r>
        <w:t xml:space="preserve">mov eax и rem call sprint;</w:t>
      </w:r>
    </w:p>
    <w:p>
      <w:pPr>
        <w:numPr>
          <w:ilvl w:val="0"/>
          <w:numId w:val="1018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8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8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8"/>
        </w:numPr>
        <w:pStyle w:val="Compact"/>
      </w:pPr>
      <w:r>
        <w:t xml:space="preserve">div ebx - ebx;</w:t>
      </w:r>
    </w:p>
    <w:p>
      <w:pPr>
        <w:numPr>
          <w:ilvl w:val="0"/>
          <w:numId w:val="1018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8"/>
        </w:numPr>
        <w:pStyle w:val="Compact"/>
      </w:pPr>
      <w:r>
        <w:t xml:space="preserve">mov eax, rem call sprint mov eax, edx call iprintLF.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освоены арифметические инструкции языка ассемблера NASM.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Горчаков Егор Кириллович</dc:creator>
  <dc:language>ru-RU</dc:language>
  <cp:keywords/>
  <dcterms:created xsi:type="dcterms:W3CDTF">2022-12-24T11:04:13Z</dcterms:created>
  <dcterms:modified xsi:type="dcterms:W3CDTF">2022-12-24T11:04:13Z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