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0B0A44" w14:textId="77777777" w:rsidR="0032632D" w:rsidRPr="0032632D" w:rsidRDefault="0032632D" w:rsidP="0032632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69515695"/>
      <w:bookmarkStart w:id="1" w:name="_Toc59002685"/>
      <w:r w:rsidRPr="0032632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14:paraId="2395C44C" w14:textId="77777777" w:rsidR="0032632D" w:rsidRPr="0032632D" w:rsidRDefault="0032632D" w:rsidP="0032632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98592C" w14:textId="77777777" w:rsidR="0032632D" w:rsidRPr="0032632D" w:rsidRDefault="0032632D" w:rsidP="0032632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632D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14:paraId="48F48417" w14:textId="77777777" w:rsidR="0032632D" w:rsidRPr="0032632D" w:rsidRDefault="0032632D" w:rsidP="0032632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632D">
        <w:rPr>
          <w:rFonts w:ascii="Times New Roman" w:eastAsia="Times New Roman" w:hAnsi="Times New Roman" w:cs="Times New Roman"/>
          <w:sz w:val="28"/>
          <w:szCs w:val="28"/>
          <w:lang w:eastAsia="ru-RU"/>
        </w:rPr>
        <w:t>БЕЛОРУССКИЙ ГОСУДАРСТВЕННЫЙ УНИВЕРСИТЕТ</w:t>
      </w:r>
    </w:p>
    <w:p w14:paraId="79FCC926" w14:textId="677C49EF" w:rsidR="0032632D" w:rsidRPr="008218B0" w:rsidRDefault="0032632D" w:rsidP="0032632D">
      <w:pPr>
        <w:jc w:val="center"/>
        <w:rPr>
          <w:rFonts w:eastAsia="Times New Roman" w:cs="Times New Roman"/>
          <w:szCs w:val="28"/>
          <w:lang w:eastAsia="ru-RU"/>
        </w:rPr>
      </w:pPr>
      <w:r w:rsidRPr="0032632D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ИНФОРМАТИКИ И РАДИОЭЛЕКТРОНИКИ</w:t>
      </w:r>
    </w:p>
    <w:p w14:paraId="71BD9F07" w14:textId="77777777" w:rsidR="0032632D" w:rsidRPr="0032632D" w:rsidRDefault="0032632D" w:rsidP="0032632D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632D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инженерно-экономический</w:t>
      </w:r>
    </w:p>
    <w:p w14:paraId="128AC2DC" w14:textId="77777777" w:rsidR="0032632D" w:rsidRPr="0032632D" w:rsidRDefault="0032632D" w:rsidP="0032632D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623A60" w14:textId="77777777" w:rsidR="0032632D" w:rsidRPr="0032632D" w:rsidRDefault="0032632D" w:rsidP="0032632D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632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экономической информатики</w:t>
      </w:r>
    </w:p>
    <w:p w14:paraId="03666785" w14:textId="77777777" w:rsidR="0032632D" w:rsidRPr="008218B0" w:rsidRDefault="0032632D" w:rsidP="0032632D">
      <w:pPr>
        <w:rPr>
          <w:rFonts w:eastAsia="Times New Roman" w:cs="Times New Roman"/>
          <w:szCs w:val="28"/>
          <w:lang w:eastAsia="ru-RU"/>
        </w:rPr>
      </w:pPr>
    </w:p>
    <w:p w14:paraId="0A9E0980" w14:textId="77777777" w:rsidR="0032632D" w:rsidRPr="008218B0" w:rsidRDefault="0032632D" w:rsidP="0032632D">
      <w:pPr>
        <w:rPr>
          <w:rFonts w:eastAsia="Times New Roman" w:cs="Times New Roman"/>
          <w:szCs w:val="28"/>
          <w:lang w:eastAsia="ru-RU"/>
        </w:rPr>
      </w:pPr>
    </w:p>
    <w:p w14:paraId="6BDF1F1B" w14:textId="77777777" w:rsidR="0032632D" w:rsidRPr="008218B0" w:rsidRDefault="0032632D" w:rsidP="0032632D">
      <w:pPr>
        <w:rPr>
          <w:rFonts w:eastAsia="Times New Roman" w:cs="Times New Roman"/>
          <w:szCs w:val="28"/>
          <w:lang w:eastAsia="ru-RU"/>
        </w:rPr>
      </w:pPr>
    </w:p>
    <w:p w14:paraId="69B94412" w14:textId="77777777" w:rsidR="0032632D" w:rsidRPr="008218B0" w:rsidRDefault="0032632D" w:rsidP="0032632D">
      <w:pPr>
        <w:rPr>
          <w:rFonts w:eastAsia="Times New Roman" w:cs="Times New Roman"/>
          <w:szCs w:val="28"/>
          <w:lang w:eastAsia="ru-RU"/>
        </w:rPr>
      </w:pPr>
    </w:p>
    <w:p w14:paraId="03754AB9" w14:textId="77777777" w:rsidR="0032632D" w:rsidRPr="008218B0" w:rsidRDefault="0032632D" w:rsidP="0032632D">
      <w:pPr>
        <w:rPr>
          <w:rFonts w:eastAsia="Times New Roman" w:cs="Times New Roman"/>
          <w:szCs w:val="28"/>
          <w:lang w:eastAsia="ru-RU"/>
        </w:rPr>
      </w:pPr>
    </w:p>
    <w:p w14:paraId="45C04910" w14:textId="77777777" w:rsidR="0032632D" w:rsidRPr="0032632D" w:rsidRDefault="0032632D" w:rsidP="0032632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632D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</w:t>
      </w:r>
    </w:p>
    <w:bookmarkEnd w:id="0"/>
    <w:p w14:paraId="6DA18135" w14:textId="6364776B" w:rsidR="0032632D" w:rsidRPr="0032632D" w:rsidRDefault="0032632D" w:rsidP="0032632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63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преддипломной практике на предприятии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32632D">
        <w:rPr>
          <w:rFonts w:ascii="Times New Roman" w:eastAsia="Times New Roman" w:hAnsi="Times New Roman" w:cs="Times New Roman"/>
          <w:sz w:val="28"/>
          <w:szCs w:val="28"/>
          <w:lang w:eastAsia="ru-RU"/>
        </w:rPr>
        <w:t>ностранное производственное унитарное предприятие «</w:t>
      </w:r>
      <w:proofErr w:type="spellStart"/>
      <w:r w:rsidRPr="0032632D">
        <w:rPr>
          <w:rFonts w:ascii="Times New Roman" w:eastAsia="Times New Roman" w:hAnsi="Times New Roman" w:cs="Times New Roman"/>
          <w:sz w:val="28"/>
          <w:szCs w:val="28"/>
          <w:lang w:eastAsia="ru-RU"/>
        </w:rPr>
        <w:t>АйБиЭй</w:t>
      </w:r>
      <w:proofErr w:type="spellEnd"/>
      <w:r w:rsidRPr="003263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2632D">
        <w:rPr>
          <w:rFonts w:ascii="Times New Roman" w:eastAsia="Times New Roman" w:hAnsi="Times New Roman" w:cs="Times New Roman"/>
          <w:sz w:val="28"/>
          <w:szCs w:val="28"/>
          <w:lang w:eastAsia="ru-RU"/>
        </w:rPr>
        <w:t>АйТи</w:t>
      </w:r>
      <w:proofErr w:type="spellEnd"/>
      <w:r w:rsidRPr="003263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Парк»</w:t>
      </w:r>
    </w:p>
    <w:p w14:paraId="754C03A7" w14:textId="77777777" w:rsidR="0095401B" w:rsidRDefault="0095401B" w:rsidP="0095401B">
      <w:pPr>
        <w:pStyle w:val="Title"/>
        <w:jc w:val="lef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</w:t>
      </w:r>
    </w:p>
    <w:p w14:paraId="0FAB327D" w14:textId="77777777" w:rsidR="0095401B" w:rsidRDefault="0095401B" w:rsidP="0095401B">
      <w:pPr>
        <w:pStyle w:val="Title"/>
        <w:jc w:val="left"/>
        <w:rPr>
          <w:b w:val="0"/>
          <w:sz w:val="28"/>
          <w:szCs w:val="28"/>
        </w:rPr>
      </w:pPr>
    </w:p>
    <w:p w14:paraId="61958A6C" w14:textId="77777777" w:rsidR="0032632D" w:rsidRDefault="0032632D" w:rsidP="0095401B">
      <w:pPr>
        <w:pStyle w:val="Title"/>
        <w:jc w:val="left"/>
        <w:rPr>
          <w:b w:val="0"/>
          <w:sz w:val="28"/>
          <w:szCs w:val="28"/>
        </w:rPr>
      </w:pPr>
    </w:p>
    <w:p w14:paraId="40EC2E12" w14:textId="77777777" w:rsidR="0032632D" w:rsidRDefault="0032632D" w:rsidP="0095401B">
      <w:pPr>
        <w:pStyle w:val="Title"/>
        <w:jc w:val="left"/>
        <w:rPr>
          <w:b w:val="0"/>
          <w:sz w:val="28"/>
          <w:szCs w:val="28"/>
        </w:rPr>
      </w:pPr>
    </w:p>
    <w:p w14:paraId="05067316" w14:textId="77777777" w:rsidR="0032632D" w:rsidRDefault="0032632D" w:rsidP="0095401B">
      <w:pPr>
        <w:pStyle w:val="Title"/>
        <w:jc w:val="left"/>
        <w:rPr>
          <w:b w:val="0"/>
          <w:sz w:val="28"/>
          <w:szCs w:val="28"/>
        </w:rPr>
      </w:pPr>
    </w:p>
    <w:p w14:paraId="6379C4F8" w14:textId="77777777" w:rsidR="0032632D" w:rsidRDefault="0032632D" w:rsidP="0095401B">
      <w:pPr>
        <w:pStyle w:val="Title"/>
        <w:jc w:val="left"/>
        <w:rPr>
          <w:b w:val="0"/>
          <w:sz w:val="28"/>
          <w:szCs w:val="28"/>
        </w:rPr>
      </w:pPr>
    </w:p>
    <w:tbl>
      <w:tblPr>
        <w:tblStyle w:val="TableGrid"/>
        <w:tblW w:w="96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9"/>
        <w:gridCol w:w="3695"/>
      </w:tblGrid>
      <w:tr w:rsidR="0032632D" w14:paraId="4925F086" w14:textId="77777777" w:rsidTr="0032632D">
        <w:trPr>
          <w:trHeight w:val="494"/>
        </w:trPr>
        <w:tc>
          <w:tcPr>
            <w:tcW w:w="5949" w:type="dxa"/>
          </w:tcPr>
          <w:p w14:paraId="2EF3F53A" w14:textId="1FEDE412" w:rsidR="0032632D" w:rsidRPr="0032632D" w:rsidRDefault="00B74D71" w:rsidP="0032632D">
            <w:pPr>
              <w:tabs>
                <w:tab w:val="left" w:pos="0"/>
                <w:tab w:val="left" w:pos="851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Исполнитель:</w:t>
            </w:r>
            <w:r w:rsidR="0032632D" w:rsidRPr="0032632D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proofErr w:type="gramEnd"/>
            <w:r w:rsidR="0032632D" w:rsidRPr="0032632D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</w:p>
        </w:tc>
        <w:tc>
          <w:tcPr>
            <w:tcW w:w="3695" w:type="dxa"/>
          </w:tcPr>
          <w:p w14:paraId="60137AF9" w14:textId="03442F1D" w:rsidR="0032632D" w:rsidRPr="0032632D" w:rsidRDefault="0032632D" w:rsidP="0032632D">
            <w:pPr>
              <w:tabs>
                <w:tab w:val="left" w:pos="0"/>
                <w:tab w:val="left" w:pos="851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32632D">
              <w:rPr>
                <w:rFonts w:ascii="Times New Roman" w:hAnsi="Times New Roman" w:cs="Times New Roman"/>
                <w:sz w:val="28"/>
                <w:szCs w:val="28"/>
              </w:rPr>
              <w:t>Е.П. Красовский</w:t>
            </w:r>
          </w:p>
        </w:tc>
      </w:tr>
      <w:tr w:rsidR="0032632D" w14:paraId="23245F18" w14:textId="77777777" w:rsidTr="0032632D">
        <w:trPr>
          <w:trHeight w:val="1111"/>
        </w:trPr>
        <w:tc>
          <w:tcPr>
            <w:tcW w:w="5949" w:type="dxa"/>
          </w:tcPr>
          <w:p w14:paraId="4F893153" w14:textId="412E1639" w:rsidR="0032632D" w:rsidRPr="0032632D" w:rsidRDefault="0032632D" w:rsidP="0032632D">
            <w:pPr>
              <w:tabs>
                <w:tab w:val="left" w:pos="0"/>
                <w:tab w:val="left" w:pos="851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32632D">
              <w:rPr>
                <w:rFonts w:ascii="Times New Roman" w:hAnsi="Times New Roman" w:cs="Times New Roman"/>
                <w:sz w:val="28"/>
                <w:szCs w:val="28"/>
              </w:rPr>
              <w:t>Руководитель практики от вуза:</w:t>
            </w:r>
          </w:p>
        </w:tc>
        <w:tc>
          <w:tcPr>
            <w:tcW w:w="3695" w:type="dxa"/>
          </w:tcPr>
          <w:p w14:paraId="5D362587" w14:textId="4E455F27" w:rsidR="0032632D" w:rsidRPr="0032632D" w:rsidRDefault="0032632D" w:rsidP="0032632D">
            <w:pPr>
              <w:tabs>
                <w:tab w:val="left" w:pos="0"/>
                <w:tab w:val="left" w:pos="851"/>
              </w:tabs>
            </w:pPr>
            <w:r w:rsidRPr="0032632D">
              <w:rPr>
                <w:rFonts w:ascii="Times New Roman" w:hAnsi="Times New Roman" w:cs="Times New Roman"/>
                <w:sz w:val="28"/>
                <w:szCs w:val="28"/>
              </w:rPr>
              <w:t xml:space="preserve">Е. Н. </w:t>
            </w:r>
            <w:proofErr w:type="spellStart"/>
            <w:r w:rsidRPr="0032632D">
              <w:rPr>
                <w:rFonts w:ascii="Times New Roman" w:hAnsi="Times New Roman" w:cs="Times New Roman"/>
                <w:sz w:val="28"/>
                <w:szCs w:val="28"/>
              </w:rPr>
              <w:t>Унучек</w:t>
            </w:r>
            <w:proofErr w:type="spellEnd"/>
            <w:r>
              <w:t xml:space="preserve"> </w:t>
            </w:r>
            <w:r w:rsidRPr="0032632D">
              <w:rPr>
                <w:rFonts w:ascii="Times New Roman" w:hAnsi="Times New Roman" w:cs="Times New Roman"/>
                <w:sz w:val="28"/>
                <w:szCs w:val="28"/>
              </w:rPr>
              <w:t>Старший преподаватель, зам зав кафедрой по учебной работе, ответственный от кафедры за СМК</w:t>
            </w:r>
          </w:p>
        </w:tc>
      </w:tr>
      <w:tr w:rsidR="0032632D" w14:paraId="77B3332A" w14:textId="77777777" w:rsidTr="0032632D">
        <w:trPr>
          <w:trHeight w:val="1112"/>
        </w:trPr>
        <w:tc>
          <w:tcPr>
            <w:tcW w:w="5949" w:type="dxa"/>
          </w:tcPr>
          <w:p w14:paraId="342AAB5D" w14:textId="77777777" w:rsidR="0032632D" w:rsidRPr="0032632D" w:rsidRDefault="0032632D" w:rsidP="0032632D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2632D">
              <w:rPr>
                <w:rFonts w:ascii="Times New Roman" w:hAnsi="Times New Roman" w:cs="Times New Roman"/>
                <w:sz w:val="28"/>
                <w:szCs w:val="28"/>
              </w:rPr>
              <w:t>Руководитель практики</w:t>
            </w:r>
          </w:p>
          <w:p w14:paraId="4560E5E6" w14:textId="63FCDC7C" w:rsidR="0032632D" w:rsidRPr="0032632D" w:rsidRDefault="0032632D" w:rsidP="0032632D">
            <w:pPr>
              <w:tabs>
                <w:tab w:val="left" w:pos="0"/>
                <w:tab w:val="left" w:pos="851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32632D">
              <w:rPr>
                <w:rFonts w:ascii="Times New Roman" w:hAnsi="Times New Roman" w:cs="Times New Roman"/>
                <w:sz w:val="28"/>
                <w:szCs w:val="28"/>
              </w:rPr>
              <w:t>от предприятия:</w:t>
            </w:r>
          </w:p>
        </w:tc>
        <w:tc>
          <w:tcPr>
            <w:tcW w:w="3695" w:type="dxa"/>
          </w:tcPr>
          <w:p w14:paraId="31608727" w14:textId="6B924870" w:rsidR="0032632D" w:rsidRPr="00446ECD" w:rsidRDefault="00446ECD" w:rsidP="0032632D">
            <w:pPr>
              <w:tabs>
                <w:tab w:val="left" w:pos="0"/>
                <w:tab w:val="left" w:pos="851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Л.Ч.Бровко</w:t>
            </w:r>
            <w:proofErr w:type="spellEnd"/>
          </w:p>
        </w:tc>
      </w:tr>
    </w:tbl>
    <w:p w14:paraId="2910859F" w14:textId="77777777" w:rsidR="0032632D" w:rsidRDefault="0032632D" w:rsidP="0032632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4C4EB9" w14:textId="77777777" w:rsidR="0032632D" w:rsidRPr="0032632D" w:rsidRDefault="0032632D" w:rsidP="0032632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632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2021</w:t>
      </w:r>
    </w:p>
    <w:p w14:paraId="0B318BAE" w14:textId="77777777" w:rsidR="0095401B" w:rsidRPr="00C34B03" w:rsidRDefault="0095401B" w:rsidP="0095401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34B03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93243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3366DA" w14:textId="45D62AB0" w:rsidR="0095401B" w:rsidRPr="00D82F7C" w:rsidRDefault="0095401B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</w:p>
        <w:p w14:paraId="4D13834E" w14:textId="77777777" w:rsidR="00C01EF4" w:rsidRDefault="0095401B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D82F7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82F7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82F7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0062857" w:history="1">
            <w:r w:rsidR="00C01EF4" w:rsidRPr="003F6C47">
              <w:rPr>
                <w:rStyle w:val="Hyperlink"/>
                <w:rFonts w:ascii="Times New Roman" w:eastAsia="Times New Roman" w:hAnsi="Times New Roman" w:cs="Times New Roman"/>
                <w:caps/>
                <w:noProof/>
                <w:lang w:eastAsia="ru-RU"/>
              </w:rPr>
              <w:t>Введение</w:t>
            </w:r>
            <w:r w:rsidR="00C01EF4">
              <w:rPr>
                <w:noProof/>
                <w:webHidden/>
              </w:rPr>
              <w:tab/>
            </w:r>
            <w:r w:rsidR="00C01EF4">
              <w:rPr>
                <w:noProof/>
                <w:webHidden/>
              </w:rPr>
              <w:fldChar w:fldCharType="begin"/>
            </w:r>
            <w:r w:rsidR="00C01EF4">
              <w:rPr>
                <w:noProof/>
                <w:webHidden/>
              </w:rPr>
              <w:instrText xml:space="preserve"> PAGEREF _Toc70062857 \h </w:instrText>
            </w:r>
            <w:r w:rsidR="00C01EF4">
              <w:rPr>
                <w:noProof/>
                <w:webHidden/>
              </w:rPr>
            </w:r>
            <w:r w:rsidR="00C01EF4">
              <w:rPr>
                <w:noProof/>
                <w:webHidden/>
              </w:rPr>
              <w:fldChar w:fldCharType="separate"/>
            </w:r>
            <w:r w:rsidR="00C01EF4">
              <w:rPr>
                <w:noProof/>
                <w:webHidden/>
              </w:rPr>
              <w:t>4</w:t>
            </w:r>
            <w:r w:rsidR="00C01EF4">
              <w:rPr>
                <w:noProof/>
                <w:webHidden/>
              </w:rPr>
              <w:fldChar w:fldCharType="end"/>
            </w:r>
          </w:hyperlink>
        </w:p>
        <w:p w14:paraId="00A11DE2" w14:textId="77777777" w:rsidR="00C01EF4" w:rsidRDefault="00C01EF4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0062858" w:history="1">
            <w:r w:rsidRPr="003F6C47">
              <w:rPr>
                <w:rStyle w:val="Hyperlink"/>
                <w:rFonts w:ascii="Times New Roman" w:eastAsia="Times New Roman" w:hAnsi="Times New Roman" w:cs="Times New Roman"/>
                <w:noProof/>
                <w:kern w:val="32"/>
                <w:lang w:eastAsia="ru-RU"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F6C47">
              <w:rPr>
                <w:rStyle w:val="Hyperlink"/>
                <w:rFonts w:ascii="Times New Roman" w:eastAsia="Times New Roman" w:hAnsi="Times New Roman" w:cs="Times New Roman"/>
                <w:noProof/>
                <w:kern w:val="32"/>
                <w:lang w:eastAsia="ru-RU"/>
              </w:rPr>
              <w:t>ПРИНЦИПЫ И ПОДХОДЫ К ХРАНЕНИЮ, ПОДБОРУ И РАСПРОСТРАНЕНИЮ ОБУЧАЮЩЕГО КОНТЕНТА.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412B6" w14:textId="77777777" w:rsidR="00C01EF4" w:rsidRDefault="00C01EF4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0062859" w:history="1">
            <w:r w:rsidRPr="003F6C47">
              <w:rPr>
                <w:rStyle w:val="Hyperlink"/>
                <w:rFonts w:ascii="Times New Roman" w:hAnsi="Times New Roman"/>
                <w:b/>
                <w:noProof/>
              </w:rPr>
              <w:t>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F6C47">
              <w:rPr>
                <w:rStyle w:val="Hyperlink"/>
                <w:rFonts w:ascii="Times New Roman" w:hAnsi="Times New Roman"/>
                <w:b/>
                <w:noProof/>
              </w:rPr>
              <w:t>Подходы к распространения обучающего контента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E9F04" w14:textId="77777777" w:rsidR="00C01EF4" w:rsidRDefault="00C01EF4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0062860" w:history="1">
            <w:r w:rsidRPr="003F6C47">
              <w:rPr>
                <w:rStyle w:val="Hyperlink"/>
                <w:b/>
                <w:noProof/>
              </w:rPr>
              <w:t>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F6C47">
              <w:rPr>
                <w:rStyle w:val="Hyperlink"/>
                <w:rFonts w:ascii="Times New Roman" w:hAnsi="Times New Roman"/>
                <w:b/>
                <w:noProof/>
              </w:rPr>
              <w:t>Подходы к хранению обучающего контента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74C06" w14:textId="77777777" w:rsidR="00C01EF4" w:rsidRDefault="00C01EF4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0062861" w:history="1">
            <w:r w:rsidRPr="003F6C47">
              <w:rPr>
                <w:rStyle w:val="Hyperlink"/>
                <w:rFonts w:ascii="Times New Roman" w:hAnsi="Times New Roman"/>
                <w:b/>
                <w:noProof/>
              </w:rPr>
              <w:t>1.3.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F6C47">
              <w:rPr>
                <w:rStyle w:val="Hyperlink"/>
                <w:rFonts w:ascii="Times New Roman" w:hAnsi="Times New Roman"/>
                <w:b/>
                <w:noProof/>
              </w:rPr>
              <w:t>Подходы к подбору обучающего контента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C477D" w14:textId="77777777" w:rsidR="00C01EF4" w:rsidRDefault="00C01EF4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0062862" w:history="1">
            <w:r w:rsidRPr="003F6C47">
              <w:rPr>
                <w:rStyle w:val="Hyperlink"/>
                <w:rFonts w:ascii="Times New Roman" w:eastAsia="Times New Roman" w:hAnsi="Times New Roman" w:cs="Times New Roman"/>
                <w:noProof/>
                <w:kern w:val="32"/>
                <w:lang w:eastAsia="ru-RU"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F6C47">
              <w:rPr>
                <w:rStyle w:val="Hyperlink"/>
                <w:rFonts w:ascii="Times New Roman" w:eastAsia="Times New Roman" w:hAnsi="Times New Roman" w:cs="Times New Roman"/>
                <w:noProof/>
                <w:kern w:val="32"/>
                <w:lang w:eastAsia="ru-RU"/>
              </w:rPr>
              <w:t>Анализ процессов подбора и хранения обучаемых материалов на предприятии.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F60ED" w14:textId="77777777" w:rsidR="00C01EF4" w:rsidRDefault="00C01EF4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0062865" w:history="1"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Общая характеристика IBA IT 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627C1" w14:textId="77777777" w:rsidR="00C01EF4" w:rsidRDefault="00C01EF4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0062866" w:history="1"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Анализ процессов подбора и хранения обучающего контента в IBA IT Park.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01823" w14:textId="77777777" w:rsidR="00C01EF4" w:rsidRDefault="00C01EF4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0062867" w:history="1"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2.3.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Анализ систем подбора и хранения обучающего контента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AEED3" w14:textId="77777777" w:rsidR="00C01EF4" w:rsidRDefault="00C01EF4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0062868" w:history="1"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2.4.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Описание методологии функционального моделирования IDEF0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8F516" w14:textId="77777777" w:rsidR="00C01EF4" w:rsidRDefault="00C01EF4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0062869" w:history="1"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2.5.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Функциональная модель «AS-IS» систем подбора и хранения обучающего контента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F1E10" w14:textId="77777777" w:rsidR="00C01EF4" w:rsidRDefault="00C01EF4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0062870" w:history="1"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2.6.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Описание модели «Как будет» в нотации IDEF0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13A2E" w14:textId="77777777" w:rsidR="00C01EF4" w:rsidRDefault="00C01EF4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0062871" w:history="1"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2.7.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Обоснование необходимости внедрения подбора и хранения обучающего контента на предприятии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1E5E8" w14:textId="77777777" w:rsidR="00C01EF4" w:rsidRDefault="00C01EF4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0062872" w:history="1">
            <w:r w:rsidRPr="003F6C47">
              <w:rPr>
                <w:rStyle w:val="Hyperlink"/>
                <w:rFonts w:ascii="Times New Roman" w:eastAsia="Times New Roman" w:hAnsi="Times New Roman" w:cs="Times New Roman"/>
                <w:noProof/>
                <w:kern w:val="32"/>
                <w:lang w:eastAsia="ru-RU"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F6C47">
              <w:rPr>
                <w:rStyle w:val="Hyperlink"/>
                <w:rFonts w:ascii="Times New Roman" w:eastAsia="Times New Roman" w:hAnsi="Times New Roman" w:cs="Times New Roman"/>
                <w:noProof/>
                <w:kern w:val="32"/>
                <w:lang w:eastAsia="ru-RU"/>
              </w:rPr>
              <w:t>РАЗРАБОТКА СИСТЕМЫ ПОДБОРА И ХРАНЕНИЯ ОБУЧАЮЩИХ МАТЕРИАЛОВ НА ОСНОВЕ WEB-ТЕХНОЛОГИЙ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DBE0A" w14:textId="77777777" w:rsidR="00C01EF4" w:rsidRDefault="00C01EF4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0062874" w:history="1"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Постановка задачи на проектирование. Обоснование применения технических средств для решения поставленных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0476C" w14:textId="77777777" w:rsidR="00C01EF4" w:rsidRDefault="00C01EF4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0062879" w:history="1"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3.1.1.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ABAP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0C025" w14:textId="77777777" w:rsidR="00C01EF4" w:rsidRDefault="00C01EF4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0062880" w:history="1"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3.1.2.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SAP HANA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810FA" w14:textId="77777777" w:rsidR="00C01EF4" w:rsidRDefault="00C01EF4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0062881" w:history="1"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3.1.3.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SAP Fiori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00FE1" w14:textId="77777777" w:rsidR="00C01EF4" w:rsidRDefault="00C01EF4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0062882" w:history="1"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3.1.4.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ABAP CDS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DE20A" w14:textId="77777777" w:rsidR="00C01EF4" w:rsidRDefault="00C01EF4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0062883" w:history="1"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3.1.5.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OData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54F0E" w14:textId="77777777" w:rsidR="00C01EF4" w:rsidRDefault="00C01EF4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0062884" w:history="1"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Спецификация вариантов использования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6B97B" w14:textId="77777777" w:rsidR="00C01EF4" w:rsidRDefault="00C01EF4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0062885" w:history="1"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Инфор</w:t>
            </w:r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м</w:t>
            </w:r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ационная модель</w:t>
            </w:r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</w:t>
            </w:r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68505" w14:textId="77777777" w:rsidR="00C01EF4" w:rsidRDefault="00C01EF4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0062886" w:history="1"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3.4.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Описание алгоритмов, реализующих бизнес-логику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9C26C" w14:textId="77777777" w:rsidR="00C01EF4" w:rsidRDefault="00C01EF4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0062892" w:history="1"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3.6.1.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Алго</w:t>
            </w:r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р</w:t>
            </w:r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итм фильтрации обучающих материалов в приложении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46626" w14:textId="77777777" w:rsidR="00C01EF4" w:rsidRDefault="00C01EF4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0062893" w:history="1"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3.7.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Описание моделей представления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FB37F" w14:textId="77777777" w:rsidR="00C01EF4" w:rsidRDefault="00C01EF4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0062894" w:history="1"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3.7.1.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Диаграмма развертывания (deployment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5D400" w14:textId="77777777" w:rsidR="00C01EF4" w:rsidRDefault="00C01EF4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0062895" w:history="1"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3.7.2.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Диаграмма компонентов (component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2B4B5" w14:textId="77777777" w:rsidR="00C01EF4" w:rsidRDefault="00C01EF4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0062896" w:history="1"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3.7.3.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Диаграмма последовательностей (sequence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B39C7" w14:textId="77777777" w:rsidR="00C01EF4" w:rsidRDefault="00C01EF4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0062897" w:history="1"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3.7.4.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45FB6" w14:textId="77777777" w:rsidR="00C01EF4" w:rsidRDefault="00C01EF4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0062898" w:history="1"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3.5.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F6C47">
              <w:rPr>
                <w:rStyle w:val="Hyperlink"/>
                <w:rFonts w:ascii="Times New Roman" w:hAnsi="Times New Roman" w:cs="Times New Roman"/>
                <w:b/>
                <w:noProof/>
              </w:rPr>
              <w:t>Описание интерфейса системы и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8897C" w14:textId="77777777" w:rsidR="00C01EF4" w:rsidRDefault="00C01EF4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0062899" w:history="1">
            <w:r w:rsidRPr="003F6C47">
              <w:rPr>
                <w:rStyle w:val="Hyperlink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F0EA5" w14:textId="77777777" w:rsidR="00C01EF4" w:rsidRDefault="00C01EF4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0062900" w:history="1">
            <w:r w:rsidRPr="003F6C47">
              <w:rPr>
                <w:rStyle w:val="Hyperlink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D74C3" w14:textId="57A6F7A3" w:rsidR="0095401B" w:rsidRDefault="0095401B">
          <w:r w:rsidRPr="00D82F7C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1E55BA52" w14:textId="77777777" w:rsidR="0095401B" w:rsidRPr="0095401B" w:rsidRDefault="0095401B" w:rsidP="0095401B">
      <w:pPr>
        <w:pStyle w:val="Title"/>
        <w:rPr>
          <w:b w:val="0"/>
          <w:sz w:val="28"/>
          <w:szCs w:val="28"/>
        </w:rPr>
      </w:pPr>
    </w:p>
    <w:p w14:paraId="3326ED6B" w14:textId="77777777" w:rsidR="0095401B" w:rsidRDefault="0095401B">
      <w:pPr>
        <w:spacing w:after="160" w:line="259" w:lineRule="auto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aps/>
          <w:lang w:eastAsia="ru-RU"/>
        </w:rPr>
        <w:br w:type="page"/>
      </w:r>
    </w:p>
    <w:p w14:paraId="47D0DD61" w14:textId="36BE0733" w:rsidR="0074785D" w:rsidRPr="00E01FFD" w:rsidRDefault="0074785D" w:rsidP="0074785D">
      <w:pPr>
        <w:pStyle w:val="Heading1"/>
        <w:keepLines w:val="0"/>
        <w:tabs>
          <w:tab w:val="left" w:pos="1276"/>
        </w:tabs>
        <w:spacing w:before="0"/>
        <w:jc w:val="center"/>
        <w:rPr>
          <w:rFonts w:ascii="Times New Roman" w:eastAsiaTheme="minorHAnsi" w:hAnsi="Times New Roman" w:cs="Times New Roman"/>
          <w:bCs w:val="0"/>
          <w:color w:val="auto"/>
        </w:rPr>
      </w:pPr>
      <w:bookmarkStart w:id="2" w:name="_Toc70062857"/>
      <w:r w:rsidRPr="00E01FFD">
        <w:rPr>
          <w:rFonts w:ascii="Times New Roman" w:eastAsia="Times New Roman" w:hAnsi="Times New Roman" w:cs="Times New Roman"/>
          <w:bCs w:val="0"/>
          <w:caps/>
          <w:color w:val="auto"/>
          <w:lang w:eastAsia="ru-RU"/>
        </w:rPr>
        <w:lastRenderedPageBreak/>
        <w:t>Введение</w:t>
      </w:r>
      <w:bookmarkEnd w:id="1"/>
      <w:bookmarkEnd w:id="2"/>
    </w:p>
    <w:p w14:paraId="32C9A945" w14:textId="77777777" w:rsidR="0074785D" w:rsidRPr="00E01FFD" w:rsidRDefault="0074785D" w:rsidP="0074785D">
      <w:pPr>
        <w:pStyle w:val="Title"/>
        <w:spacing w:line="240" w:lineRule="auto"/>
        <w:rPr>
          <w:rFonts w:ascii="Times New Roman" w:hAnsi="Times New Roman"/>
          <w:b w:val="0"/>
          <w:sz w:val="28"/>
          <w:szCs w:val="28"/>
        </w:rPr>
      </w:pPr>
    </w:p>
    <w:p w14:paraId="6CF1D766" w14:textId="1DB1B512" w:rsidR="0074785D" w:rsidRPr="00037EFE" w:rsidRDefault="0074785D" w:rsidP="0074785D">
      <w:pPr>
        <w:spacing w:after="0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В современных условиях эффективное распределение времени представляет собой ценный процесс для каждой компании и человека, в частности. В условиях постоянной нехватки времени и постоянной необходимости для изучения новых технологий сотрудниками в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 компаниях, учитывая время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затратность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на доскональное изучения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учебных материалов, исходит нужда в качественном их подборе и быстром поиске последних.  Следовательно, повышение эффективности данного процесса на основе систем </w:t>
      </w:r>
      <w:r w:rsidR="00037EFE" w:rsidRPr="00037EFE">
        <w:rPr>
          <w:rFonts w:ascii="Times New Roman" w:hAnsi="Times New Roman" w:cs="Times New Roman"/>
          <w:sz w:val="28"/>
          <w:szCs w:val="28"/>
        </w:rPr>
        <w:t>система подбора</w:t>
      </w:r>
      <w:r>
        <w:rPr>
          <w:rFonts w:ascii="Times New Roman" w:hAnsi="Times New Roman" w:cs="Times New Roman"/>
          <w:sz w:val="28"/>
          <w:szCs w:val="28"/>
        </w:rPr>
        <w:t xml:space="preserve"> становится одним из направлений совершенствования проекта в целом.</w:t>
      </w:r>
      <w:r w:rsidR="00037EFE">
        <w:rPr>
          <w:rFonts w:ascii="Times New Roman" w:hAnsi="Times New Roman" w:cs="Times New Roman"/>
          <w:sz w:val="28"/>
          <w:szCs w:val="28"/>
        </w:rPr>
        <w:t xml:space="preserve"> Также грамотна спроектированная система </w:t>
      </w:r>
      <w:r w:rsidR="00037EFE" w:rsidRPr="00037EFE">
        <w:rPr>
          <w:rFonts w:ascii="Times New Roman" w:hAnsi="Times New Roman" w:cs="Times New Roman"/>
          <w:sz w:val="28"/>
          <w:szCs w:val="28"/>
        </w:rPr>
        <w:t>хранения</w:t>
      </w:r>
      <w:r w:rsidR="00037EFE">
        <w:rPr>
          <w:rFonts w:ascii="Times New Roman" w:hAnsi="Times New Roman" w:cs="Times New Roman"/>
          <w:sz w:val="28"/>
          <w:szCs w:val="28"/>
        </w:rPr>
        <w:t xml:space="preserve"> обуча</w:t>
      </w:r>
      <w:r w:rsidR="00037EFE" w:rsidRPr="00037EFE">
        <w:rPr>
          <w:rFonts w:ascii="Times New Roman" w:hAnsi="Times New Roman" w:cs="Times New Roman"/>
          <w:sz w:val="28"/>
          <w:szCs w:val="28"/>
        </w:rPr>
        <w:t xml:space="preserve">ющих </w:t>
      </w:r>
      <w:r w:rsidR="00037EFE">
        <w:rPr>
          <w:rFonts w:ascii="Times New Roman" w:hAnsi="Times New Roman" w:cs="Times New Roman"/>
          <w:sz w:val="28"/>
          <w:szCs w:val="28"/>
        </w:rPr>
        <w:t xml:space="preserve">материалов может за счет удобства использования может неоднократно сократить время необходимое на получения доступа к материалам, а если она еще и распределенная, то необходимо сократить время для доступа к каждому ее элементу и минимизировать количество действий </w:t>
      </w:r>
      <w:proofErr w:type="gramStart"/>
      <w:r w:rsidR="00037EFE">
        <w:rPr>
          <w:rFonts w:ascii="Times New Roman" w:hAnsi="Times New Roman" w:cs="Times New Roman"/>
          <w:sz w:val="28"/>
          <w:szCs w:val="28"/>
        </w:rPr>
        <w:t>для  ее</w:t>
      </w:r>
      <w:proofErr w:type="gramEnd"/>
      <w:r w:rsidR="00037EFE">
        <w:rPr>
          <w:rFonts w:ascii="Times New Roman" w:hAnsi="Times New Roman" w:cs="Times New Roman"/>
          <w:sz w:val="28"/>
          <w:szCs w:val="28"/>
        </w:rPr>
        <w:t xml:space="preserve"> использования.</w:t>
      </w:r>
    </w:p>
    <w:p w14:paraId="3BC8D76A" w14:textId="77777777" w:rsidR="00037EFE" w:rsidRDefault="00037EFE" w:rsidP="00037EF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Системы </w:t>
      </w:r>
      <w:r w:rsidRPr="00037EFE">
        <w:rPr>
          <w:rFonts w:ascii="Times New Roman" w:hAnsi="Times New Roman" w:cs="Times New Roman"/>
          <w:sz w:val="28"/>
          <w:szCs w:val="28"/>
        </w:rPr>
        <w:t>подбора</w:t>
      </w:r>
      <w:r>
        <w:rPr>
          <w:rFonts w:ascii="Times New Roman" w:hAnsi="Times New Roman" w:cs="Times New Roman"/>
          <w:sz w:val="28"/>
          <w:szCs w:val="28"/>
        </w:rPr>
        <w:t xml:space="preserve"> и хранения</w:t>
      </w:r>
      <w:r w:rsidRPr="00037EFE">
        <w:rPr>
          <w:rFonts w:ascii="Times New Roman" w:hAnsi="Times New Roman" w:cs="Times New Roman"/>
          <w:sz w:val="28"/>
          <w:szCs w:val="28"/>
        </w:rPr>
        <w:t xml:space="preserve"> обучающих материалов</w:t>
      </w:r>
      <w:r>
        <w:rPr>
          <w:rFonts w:ascii="Times New Roman" w:hAnsi="Times New Roman" w:cs="Times New Roman"/>
          <w:sz w:val="28"/>
          <w:szCs w:val="28"/>
        </w:rPr>
        <w:t xml:space="preserve"> — это комплекс программных, технических, информационных, организационно-технологических средств и действий квалифицированного персонала, предназначенный для решения задач подготовки и обучения персонала.</w:t>
      </w:r>
    </w:p>
    <w:p w14:paraId="1B0C6AFB" w14:textId="7E09C461" w:rsidR="00037EFE" w:rsidRDefault="00037EFE" w:rsidP="00037EFE">
      <w:pPr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Задача подбора </w:t>
      </w:r>
      <w:r w:rsidRPr="00037EFE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обучающих материалов</w:t>
      </w:r>
      <w:r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– обеспечить их оптимальное использование для достижения конечной цели – быстрый и качественный подбор необходимых материалов в соответствии с необходимой областью.</w:t>
      </w:r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Значимость данных процессов столь велика, что самые совершенные программные средства не могут быть применены без надлежащей серьезной предварительной работы руководителя и/или менеджера проекта.</w:t>
      </w:r>
    </w:p>
    <w:p w14:paraId="118BBAA4" w14:textId="36AE4FDD" w:rsidR="00B92414" w:rsidRDefault="00B92414" w:rsidP="00B924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Качественно подготовленные и обученные сотрудники оказывают влияние практически на все основные параметры проекта (стоимость, сроки, качество) и вообще определяют возможность или невозможность его выполнения. Поэтому быстрый подбор обучающих материалов в той или иной форме необходим для разумного планирования графика подготовки к проекту или повтора тем, что давно не всплывали в работе, а также расширения области знаний и присутствует в большинстве проектов.</w:t>
      </w:r>
    </w:p>
    <w:p w14:paraId="04BB61D4" w14:textId="3660CB55" w:rsidR="00B92414" w:rsidRDefault="00B92414" w:rsidP="00B92414">
      <w:pPr>
        <w:widowControl w:val="0"/>
        <w:spacing w:after="0"/>
        <w:ind w:firstLine="709"/>
        <w:jc w:val="both"/>
        <w:rPr>
          <w:rFonts w:ascii="Roboto-Regular" w:hAnsi="Roboto-Regular"/>
          <w:color w:val="000000"/>
          <w:sz w:val="23"/>
          <w:szCs w:val="23"/>
          <w:shd w:val="clear" w:color="auto" w:fill="FFFFFF"/>
        </w:rPr>
      </w:pPr>
      <w:r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</w:rPr>
        <w:t>Изучение имеющихся обучающих материалов и их взаимосвязей, в процессе реализации проекта, и возможностей по оптимальному их использованию является очень</w:t>
      </w:r>
      <w:r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 </w:t>
      </w:r>
      <w:r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</w:rPr>
        <w:t>актуальным и проблемным исследованием, что и послужило основой при выборе темы дипломного проекта.</w:t>
      </w:r>
    </w:p>
    <w:p w14:paraId="5F868CF6" w14:textId="13ACD2C0" w:rsidR="00B92414" w:rsidRDefault="00B92414" w:rsidP="00B92414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</w:pPr>
      <w:r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Необходимость использования</w:t>
      </w:r>
      <w:r w:rsid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r w:rsidR="003A0857" w:rsidRP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систем подбора и хранения обучающих материалов</w:t>
      </w:r>
      <w:r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обусловлена современными тенденциями развития экономики</w:t>
      </w:r>
      <w:r w:rsid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и </w:t>
      </w:r>
      <w:r w:rsid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lastRenderedPageBreak/>
        <w:t>технологий</w:t>
      </w:r>
      <w:r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. Современная политика направлена на финансирование проектов, реализуемых в минимальные сроки и способных принести максимальную прибыль</w:t>
      </w:r>
      <w:r w:rsid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, которые обычно выполняются </w:t>
      </w:r>
      <w:proofErr w:type="spellStart"/>
      <w:r w:rsid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высоквалифицированными</w:t>
      </w:r>
      <w:proofErr w:type="spellEnd"/>
      <w:r w:rsid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специалистами, которых нужно еще подготовить и обучить</w:t>
      </w:r>
      <w:r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. Поэтому </w:t>
      </w:r>
      <w:r w:rsid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а</w:t>
      </w:r>
      <w:r w:rsidR="003A0857" w:rsidRP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втоматизированн</w:t>
      </w:r>
      <w:r w:rsid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ые</w:t>
      </w:r>
      <w:r w:rsidR="003A0857" w:rsidRP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систем</w:t>
      </w:r>
      <w:r w:rsid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ы</w:t>
      </w:r>
      <w:r w:rsidR="003A0857" w:rsidRP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подбора и хранения обучающих материалов</w:t>
      </w:r>
      <w:r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становится проверенным инструментом </w:t>
      </w:r>
      <w:r w:rsid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для подготовки </w:t>
      </w:r>
      <w:r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любых </w:t>
      </w:r>
      <w:r w:rsid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специалистов</w:t>
      </w:r>
      <w:r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необходимого качества, в установленные сроки, в рамках принятого бюджета.</w:t>
      </w:r>
      <w:r>
        <w:rPr>
          <w:rFonts w:ascii="Arial" w:hAnsi="Arial" w:cs="Arial"/>
          <w:color w:val="000000"/>
          <w:sz w:val="17"/>
          <w:szCs w:val="17"/>
          <w:shd w:val="clear" w:color="auto" w:fill="FFFFFF"/>
        </w:rPr>
        <w:t xml:space="preserve"> </w:t>
      </w:r>
      <w:r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</w:rPr>
        <w:t>От темпов и эффективности перехода к нов</w:t>
      </w:r>
      <w:r w:rsid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</w:rPr>
        <w:t>ым</w:t>
      </w:r>
      <w:r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</w:rPr>
        <w:t>технологиям сотрудников,</w:t>
      </w:r>
      <w:r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от того, насколько успешно происходит формирование новой культуры </w:t>
      </w:r>
      <w:r w:rsid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</w:rPr>
        <w:t>обучения</w:t>
      </w:r>
      <w:r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</w:rPr>
        <w:t>, зависит, таким образом, успешность решения обществом важнейших экономических и социальных задач.</w:t>
      </w:r>
      <w:r>
        <w:rPr>
          <w:rStyle w:val="apple-converted-space"/>
          <w:rFonts w:ascii="Arial" w:hAnsi="Arial" w:cs="Arial"/>
          <w:color w:val="000000"/>
          <w:sz w:val="17"/>
          <w:szCs w:val="17"/>
          <w:shd w:val="clear" w:color="auto" w:fill="FFFFFF"/>
        </w:rPr>
        <w:t> </w:t>
      </w:r>
    </w:p>
    <w:p w14:paraId="1470BA89" w14:textId="7EB6F14D" w:rsidR="003A0857" w:rsidRDefault="003A0857" w:rsidP="003A085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Исходя из этого, объектом исследования дипломного проекта является процесс подбора обучающих материалов в </w:t>
      </w:r>
      <w:r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IT</w:t>
      </w:r>
      <w:r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проекте. </w:t>
      </w:r>
    </w:p>
    <w:p w14:paraId="3FADA14C" w14:textId="3599EB8C" w:rsidR="003A0857" w:rsidRDefault="003A0857" w:rsidP="003A085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Предмет исследования – инструментальные средства </w:t>
      </w:r>
      <w:r w:rsidRPr="003A085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подбора и хранения обучающих материалов</w:t>
      </w:r>
      <w:r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, которые позволят эффективно организовать обучение сотрудников.</w:t>
      </w:r>
    </w:p>
    <w:p w14:paraId="675E2360" w14:textId="77777777" w:rsidR="0095401B" w:rsidRDefault="003A0857" w:rsidP="0095401B">
      <w:pPr>
        <w:pStyle w:val="a6"/>
        <w:rPr>
          <w:szCs w:val="28"/>
        </w:rPr>
      </w:pPr>
      <w:r w:rsidRPr="003A0857">
        <w:rPr>
          <w:szCs w:val="28"/>
        </w:rPr>
        <w:t xml:space="preserve">Целью данного проекта является упростить процесс </w:t>
      </w:r>
      <w:r>
        <w:rPr>
          <w:szCs w:val="28"/>
        </w:rPr>
        <w:t>подбора обучающих материалов</w:t>
      </w:r>
      <w:r w:rsidRPr="003A0857">
        <w:rPr>
          <w:szCs w:val="28"/>
        </w:rPr>
        <w:t xml:space="preserve"> и сократить трудозатраты, связанные с ним, для </w:t>
      </w:r>
      <w:r>
        <w:rPr>
          <w:szCs w:val="28"/>
        </w:rPr>
        <w:t>сотрудника</w:t>
      </w:r>
      <w:r w:rsidRPr="003A0857">
        <w:rPr>
          <w:szCs w:val="28"/>
        </w:rPr>
        <w:t xml:space="preserve"> посредством упрощения количества действий необходимых для </w:t>
      </w:r>
      <w:r w:rsidR="0095401B">
        <w:rPr>
          <w:szCs w:val="28"/>
        </w:rPr>
        <w:t>изучения</w:t>
      </w:r>
      <w:r w:rsidRPr="003A0857">
        <w:rPr>
          <w:szCs w:val="28"/>
        </w:rPr>
        <w:t xml:space="preserve">, а также что не маловажно выбрать себе </w:t>
      </w:r>
      <w:r w:rsidR="0095401B">
        <w:rPr>
          <w:szCs w:val="28"/>
        </w:rPr>
        <w:t xml:space="preserve">тот самый </w:t>
      </w:r>
      <w:proofErr w:type="spellStart"/>
      <w:r w:rsidR="0095401B">
        <w:rPr>
          <w:szCs w:val="28"/>
        </w:rPr>
        <w:t>гайд</w:t>
      </w:r>
      <w:proofErr w:type="spellEnd"/>
      <w:r w:rsidR="0095401B">
        <w:rPr>
          <w:szCs w:val="28"/>
        </w:rPr>
        <w:t>, что ответит на все вопросы в текущей ситуации</w:t>
      </w:r>
      <w:r w:rsidRPr="003A0857">
        <w:rPr>
          <w:szCs w:val="28"/>
        </w:rPr>
        <w:t xml:space="preserve">. </w:t>
      </w:r>
      <w:bookmarkStart w:id="3" w:name="_Toc500717364"/>
    </w:p>
    <w:p w14:paraId="37FE0ECF" w14:textId="1FE85E12" w:rsidR="003A0857" w:rsidRPr="0095401B" w:rsidRDefault="0095401B" w:rsidP="0095401B">
      <w:pPr>
        <w:pStyle w:val="a6"/>
        <w:rPr>
          <w:color w:val="000000" w:themeColor="text1"/>
          <w:szCs w:val="28"/>
        </w:rPr>
      </w:pPr>
      <w:r w:rsidRPr="000C3511">
        <w:rPr>
          <w:szCs w:val="28"/>
        </w:rPr>
        <w:t xml:space="preserve">Чтобы автоматизировать данный </w:t>
      </w:r>
      <w:r>
        <w:rPr>
          <w:szCs w:val="28"/>
        </w:rPr>
        <w:t>процесс</w:t>
      </w:r>
      <w:r w:rsidRPr="000C3511">
        <w:rPr>
          <w:szCs w:val="28"/>
        </w:rPr>
        <w:t xml:space="preserve"> произведена разработка </w:t>
      </w:r>
      <w:r w:rsidRPr="0095401B">
        <w:rPr>
          <w:szCs w:val="28"/>
        </w:rPr>
        <w:t>Автоматизированн</w:t>
      </w:r>
      <w:r>
        <w:rPr>
          <w:szCs w:val="28"/>
        </w:rPr>
        <w:t>ой</w:t>
      </w:r>
      <w:r w:rsidRPr="0095401B">
        <w:rPr>
          <w:szCs w:val="28"/>
        </w:rPr>
        <w:t xml:space="preserve"> систем</w:t>
      </w:r>
      <w:r>
        <w:rPr>
          <w:szCs w:val="28"/>
        </w:rPr>
        <w:t>ы</w:t>
      </w:r>
      <w:r w:rsidRPr="0095401B">
        <w:rPr>
          <w:szCs w:val="28"/>
        </w:rPr>
        <w:t xml:space="preserve"> подбора и хранения обучающих материалов на основе </w:t>
      </w:r>
      <w:proofErr w:type="spellStart"/>
      <w:r w:rsidRPr="0095401B">
        <w:rPr>
          <w:szCs w:val="28"/>
        </w:rPr>
        <w:t>web</w:t>
      </w:r>
      <w:proofErr w:type="spellEnd"/>
      <w:r w:rsidRPr="0095401B">
        <w:rPr>
          <w:szCs w:val="28"/>
        </w:rPr>
        <w:t>-технологий</w:t>
      </w:r>
      <w:r w:rsidRPr="000C3511">
        <w:rPr>
          <w:szCs w:val="28"/>
        </w:rPr>
        <w:t xml:space="preserve">, </w:t>
      </w:r>
      <w:r>
        <w:rPr>
          <w:szCs w:val="28"/>
        </w:rPr>
        <w:t>предоставляющие удобные инструмента поиска, сортировки и многое другое, что существенно сократит сроки разработки IT проектов и снизит их себестоимость</w:t>
      </w:r>
      <w:r w:rsidRPr="000C3511">
        <w:rPr>
          <w:szCs w:val="28"/>
        </w:rPr>
        <w:t>.</w:t>
      </w:r>
      <w:bookmarkEnd w:id="3"/>
    </w:p>
    <w:p w14:paraId="79440DB5" w14:textId="690D22D4" w:rsidR="003A0857" w:rsidRDefault="003A0857" w:rsidP="003A085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Задачами, которые приведут к исполнению данной цели, являются:</w:t>
      </w:r>
    </w:p>
    <w:p w14:paraId="08E2F999" w14:textId="2521F8B5" w:rsidR="0074785D" w:rsidRPr="00AB0627" w:rsidRDefault="0074785D" w:rsidP="0074785D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изучить</w:t>
      </w:r>
      <w:r w:rsidRPr="00AB0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предметную область</w:t>
      </w:r>
      <w:r w:rsidRPr="00AB062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AB17A0">
        <w:rPr>
          <w:rFonts w:ascii="Times New Roman" w:hAnsi="Times New Roman" w:cs="Times New Roman"/>
          <w:sz w:val="28"/>
          <w:szCs w:val="24"/>
        </w:rPr>
        <w:t xml:space="preserve">подбора и </w:t>
      </w:r>
      <w:r w:rsidR="0095401B">
        <w:rPr>
          <w:rFonts w:ascii="Times New Roman" w:hAnsi="Times New Roman" w:cs="Times New Roman"/>
          <w:sz w:val="28"/>
          <w:szCs w:val="24"/>
        </w:rPr>
        <w:t>хранения</w:t>
      </w:r>
      <w:r w:rsidRPr="00AB17A0">
        <w:rPr>
          <w:rFonts w:ascii="Times New Roman" w:hAnsi="Times New Roman" w:cs="Times New Roman"/>
          <w:sz w:val="28"/>
          <w:szCs w:val="24"/>
        </w:rPr>
        <w:t xml:space="preserve"> </w:t>
      </w:r>
      <w:r w:rsidR="0095401B">
        <w:rPr>
          <w:rFonts w:ascii="Times New Roman" w:hAnsi="Times New Roman" w:cs="Times New Roman"/>
          <w:sz w:val="28"/>
          <w:szCs w:val="24"/>
        </w:rPr>
        <w:t>обучающих материалов</w:t>
      </w:r>
      <w:r w:rsidRPr="00AB0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разработать модель</w:t>
      </w:r>
      <w:r w:rsidRPr="00AB062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, </w:t>
      </w:r>
      <w:r w:rsidRPr="00AB0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отражающую бизнес-процесс на предприятии; </w:t>
      </w:r>
    </w:p>
    <w:p w14:paraId="068E09EC" w14:textId="77777777" w:rsidR="0074785D" w:rsidRPr="00AB0627" w:rsidRDefault="0074785D" w:rsidP="0074785D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0627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и описать постановку задачи на разработку программного приложения;</w:t>
      </w:r>
    </w:p>
    <w:p w14:paraId="121F6413" w14:textId="77777777" w:rsidR="0074785D" w:rsidRPr="00AB0627" w:rsidRDefault="0074785D" w:rsidP="0074785D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0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выполнить проектирование программного приложения, используя диаграммы на языке </w:t>
      </w:r>
      <w:r w:rsidRPr="00AB0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UML</w:t>
      </w:r>
      <w:r w:rsidRPr="00AB0627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94EEF5D" w14:textId="77777777" w:rsidR="0074785D" w:rsidRPr="00AB0627" w:rsidRDefault="0074785D" w:rsidP="0074785D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0627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и описать алгоритм работы программного приложения;</w:t>
      </w:r>
    </w:p>
    <w:p w14:paraId="4441A10C" w14:textId="77777777" w:rsidR="0074785D" w:rsidRPr="00AB0627" w:rsidRDefault="0074785D" w:rsidP="0074785D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062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выполнить реализацию программного средства;</w:t>
      </w:r>
    </w:p>
    <w:p w14:paraId="24CC102B" w14:textId="27E7ADFC" w:rsidR="0074785D" w:rsidRDefault="0074785D" w:rsidP="0074785D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предусмотреть исключительные ситуации и </w:t>
      </w:r>
      <w:r w:rsidRPr="00AB062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протестировать работу приложения на различных устройствах;</w:t>
      </w:r>
    </w:p>
    <w:p w14:paraId="2F3A1F02" w14:textId="77777777" w:rsidR="0095401B" w:rsidRPr="0095401B" w:rsidRDefault="0095401B" w:rsidP="0095401B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40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составление технико-экономического обоснования эффективности использования программного продукта;</w:t>
      </w:r>
    </w:p>
    <w:p w14:paraId="7E0A5B1C" w14:textId="21CD83C2" w:rsidR="0095401B" w:rsidRPr="0095401B" w:rsidRDefault="0095401B" w:rsidP="0095401B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40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</w:t>
      </w:r>
      <w:proofErr w:type="spellStart"/>
      <w:r w:rsidRPr="0095401B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95401B">
        <w:rPr>
          <w:rFonts w:ascii="Times New Roman" w:eastAsia="Times New Roman" w:hAnsi="Times New Roman" w:cs="Times New Roman"/>
          <w:sz w:val="28"/>
          <w:szCs w:val="28"/>
          <w:lang w:eastAsia="ru-RU"/>
        </w:rPr>
        <w:t>-приложения, которое сможет функционировать в реальных условиях и будет соответствовать требованиям, предоставленной системе.</w:t>
      </w:r>
    </w:p>
    <w:p w14:paraId="43950E0C" w14:textId="776EFD0E" w:rsidR="0074785D" w:rsidRDefault="0074785D" w:rsidP="0074785D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0627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и описать руководство пользователю.</w:t>
      </w:r>
    </w:p>
    <w:p w14:paraId="77EF0475" w14:textId="04A14D21" w:rsidR="0095401B" w:rsidRDefault="0095401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72F3EE1" w14:textId="43B26F62" w:rsidR="00695DDE" w:rsidRDefault="00695DDE" w:rsidP="00695DDE">
      <w:pPr>
        <w:pStyle w:val="Heading1"/>
        <w:keepLines w:val="0"/>
        <w:numPr>
          <w:ilvl w:val="0"/>
          <w:numId w:val="4"/>
        </w:numPr>
        <w:tabs>
          <w:tab w:val="left" w:pos="7153"/>
        </w:tabs>
        <w:spacing w:before="0"/>
        <w:contextualSpacing/>
        <w:rPr>
          <w:rFonts w:ascii="Times New Roman" w:eastAsia="Times New Roman" w:hAnsi="Times New Roman" w:cs="Times New Roman"/>
          <w:color w:val="auto"/>
          <w:kern w:val="32"/>
          <w:lang w:eastAsia="ru-RU"/>
        </w:rPr>
      </w:pPr>
      <w:bookmarkStart w:id="4" w:name="_Toc70062858"/>
      <w:r w:rsidRPr="00695DDE">
        <w:rPr>
          <w:rFonts w:ascii="Times New Roman" w:eastAsia="Times New Roman" w:hAnsi="Times New Roman" w:cs="Times New Roman"/>
          <w:color w:val="auto"/>
          <w:kern w:val="32"/>
          <w:lang w:eastAsia="ru-RU"/>
        </w:rPr>
        <w:lastRenderedPageBreak/>
        <w:t>ПРИНЦИПЫ И ПОДХОДЫ К ХРАНЕНИЮ</w:t>
      </w:r>
      <w:r w:rsidR="009B7E6C">
        <w:rPr>
          <w:rFonts w:ascii="Times New Roman" w:eastAsia="Times New Roman" w:hAnsi="Times New Roman" w:cs="Times New Roman"/>
          <w:color w:val="auto"/>
          <w:kern w:val="32"/>
          <w:lang w:eastAsia="ru-RU"/>
        </w:rPr>
        <w:t>, ПОДБОРУ</w:t>
      </w:r>
      <w:r w:rsidRPr="00695DDE">
        <w:rPr>
          <w:rFonts w:ascii="Times New Roman" w:eastAsia="Times New Roman" w:hAnsi="Times New Roman" w:cs="Times New Roman"/>
          <w:color w:val="auto"/>
          <w:kern w:val="32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color w:val="auto"/>
          <w:kern w:val="32"/>
          <w:lang w:eastAsia="ru-RU"/>
        </w:rPr>
        <w:t>РАСПРОСТРАНЕНИЮ</w:t>
      </w:r>
      <w:r w:rsidRPr="00695DDE">
        <w:rPr>
          <w:rFonts w:ascii="Times New Roman" w:eastAsia="Times New Roman" w:hAnsi="Times New Roman" w:cs="Times New Roman"/>
          <w:color w:val="auto"/>
          <w:kern w:val="32"/>
          <w:lang w:eastAsia="ru-RU"/>
        </w:rPr>
        <w:t xml:space="preserve"> ОБУЧАЮЩЕГО КОНТЕНТА.</w:t>
      </w:r>
      <w:bookmarkEnd w:id="4"/>
    </w:p>
    <w:p w14:paraId="5E0C07F0" w14:textId="77777777" w:rsidR="00695DDE" w:rsidRDefault="00695DDE" w:rsidP="00695DDE">
      <w:pPr>
        <w:pStyle w:val="Heading2"/>
        <w:spacing w:before="0"/>
        <w:rPr>
          <w:rFonts w:ascii="Times New Roman" w:hAnsi="Times New Roman"/>
          <w:b/>
          <w:color w:val="auto"/>
          <w:sz w:val="28"/>
        </w:rPr>
      </w:pPr>
    </w:p>
    <w:p w14:paraId="3FF42AA2" w14:textId="19BEAE92" w:rsidR="00695DDE" w:rsidRPr="00695DDE" w:rsidRDefault="00695DDE" w:rsidP="00695DDE">
      <w:pPr>
        <w:pStyle w:val="Heading2"/>
        <w:numPr>
          <w:ilvl w:val="1"/>
          <w:numId w:val="4"/>
        </w:numPr>
        <w:spacing w:before="0"/>
        <w:rPr>
          <w:rFonts w:ascii="Times New Roman" w:hAnsi="Times New Roman"/>
          <w:b/>
          <w:color w:val="auto"/>
          <w:sz w:val="28"/>
        </w:rPr>
      </w:pPr>
      <w:r>
        <w:rPr>
          <w:rFonts w:ascii="Times New Roman" w:hAnsi="Times New Roman"/>
          <w:b/>
          <w:color w:val="auto"/>
          <w:sz w:val="28"/>
        </w:rPr>
        <w:t xml:space="preserve"> </w:t>
      </w:r>
      <w:bookmarkStart w:id="5" w:name="_Toc70062859"/>
      <w:r w:rsidR="001F2587">
        <w:rPr>
          <w:rFonts w:ascii="Times New Roman" w:hAnsi="Times New Roman"/>
          <w:b/>
          <w:color w:val="auto"/>
          <w:sz w:val="28"/>
        </w:rPr>
        <w:t>Подходы к</w:t>
      </w:r>
      <w:r w:rsidRPr="00695DDE">
        <w:rPr>
          <w:rFonts w:ascii="Times New Roman" w:hAnsi="Times New Roman"/>
          <w:b/>
          <w:color w:val="auto"/>
          <w:sz w:val="28"/>
        </w:rPr>
        <w:t xml:space="preserve"> распространения обучающего контента</w:t>
      </w:r>
      <w:bookmarkEnd w:id="5"/>
    </w:p>
    <w:p w14:paraId="7FD8EC74" w14:textId="77777777" w:rsidR="00695DDE" w:rsidRPr="00695DDE" w:rsidRDefault="00695DDE" w:rsidP="00695DDE">
      <w:pPr>
        <w:rPr>
          <w:lang w:eastAsia="ru-RU"/>
        </w:rPr>
      </w:pPr>
    </w:p>
    <w:p w14:paraId="2E9E4F47" w14:textId="7E6EB873" w:rsidR="00695DDE" w:rsidRPr="0092219B" w:rsidRDefault="00E53CBC" w:rsidP="0092219B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Одно из первых задач для обучения сотрудников это </w:t>
      </w:r>
      <w:r w:rsidR="00695DDE"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>созда</w:t>
      </w: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ние </w:t>
      </w:r>
      <w:r w:rsidR="00695DDE"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>качественн</w:t>
      </w: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>ого</w:t>
      </w:r>
      <w:r w:rsidR="00695DDE"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и полезный контент. Естественно, </w:t>
      </w: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>сотрудники компании</w:t>
      </w:r>
      <w:r w:rsidR="00695DDE"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следу</w:t>
      </w: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ют </w:t>
      </w:r>
      <w:r w:rsidR="00695DDE"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>ей безукоризненно, если вер</w:t>
      </w: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>ят</w:t>
      </w:r>
      <w:r w:rsidR="00695DDE"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в значимость собственной работы</w:t>
      </w: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и то, что она будет полезна коллегам</w:t>
      </w:r>
      <w:r w:rsidR="00695DDE"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>. И вот по прошествии нескольких суток</w:t>
      </w: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или недель</w:t>
      </w:r>
      <w:r w:rsidR="00695DDE"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, </w:t>
      </w: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>работник</w:t>
      </w:r>
      <w:r w:rsidR="00695DDE"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радостно представляете миру свое дитя. </w:t>
      </w:r>
      <w:r w:rsidR="00695DDE" w:rsidRPr="0092219B">
        <w:rPr>
          <w:rStyle w:val="keyword"/>
          <w:rFonts w:ascii="Times New Roman" w:hAnsi="Times New Roman" w:cs="Times New Roman"/>
          <w:sz w:val="28"/>
          <w:szCs w:val="28"/>
        </w:rPr>
        <w:t xml:space="preserve">“В добрый путь, </w:t>
      </w:r>
      <w:r w:rsidRPr="0092219B">
        <w:rPr>
          <w:rStyle w:val="keyword"/>
          <w:rFonts w:ascii="Times New Roman" w:hAnsi="Times New Roman" w:cs="Times New Roman"/>
          <w:sz w:val="28"/>
          <w:szCs w:val="28"/>
        </w:rPr>
        <w:t>обучающий контент</w:t>
      </w:r>
      <w:r w:rsidR="00695DDE" w:rsidRPr="0092219B">
        <w:rPr>
          <w:rStyle w:val="keyword"/>
          <w:rFonts w:ascii="Times New Roman" w:hAnsi="Times New Roman" w:cs="Times New Roman"/>
          <w:sz w:val="28"/>
          <w:szCs w:val="28"/>
        </w:rPr>
        <w:t xml:space="preserve">! Желаю тебе больше прочтений, расти в окружении </w:t>
      </w:r>
      <w:proofErr w:type="spellStart"/>
      <w:r w:rsidR="00695DDE" w:rsidRPr="0092219B">
        <w:rPr>
          <w:rStyle w:val="keyword"/>
          <w:rFonts w:ascii="Times New Roman" w:hAnsi="Times New Roman" w:cs="Times New Roman"/>
          <w:sz w:val="28"/>
          <w:szCs w:val="28"/>
        </w:rPr>
        <w:t>лайков</w:t>
      </w:r>
      <w:proofErr w:type="spellEnd"/>
      <w:r w:rsidR="00695DDE" w:rsidRPr="0092219B">
        <w:rPr>
          <w:rStyle w:val="keyword"/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695DDE" w:rsidRPr="0092219B">
        <w:rPr>
          <w:rStyle w:val="keyword"/>
          <w:rFonts w:ascii="Times New Roman" w:hAnsi="Times New Roman" w:cs="Times New Roman"/>
          <w:sz w:val="28"/>
          <w:szCs w:val="28"/>
        </w:rPr>
        <w:t>репостов</w:t>
      </w:r>
      <w:proofErr w:type="spellEnd"/>
      <w:r w:rsidR="00695DDE" w:rsidRPr="0092219B">
        <w:rPr>
          <w:rStyle w:val="keyword"/>
          <w:rFonts w:ascii="Times New Roman" w:hAnsi="Times New Roman" w:cs="Times New Roman"/>
          <w:sz w:val="28"/>
          <w:szCs w:val="28"/>
        </w:rPr>
        <w:t>!”.</w:t>
      </w:r>
    </w:p>
    <w:p w14:paraId="19F64D49" w14:textId="5DF21FAA" w:rsidR="00E53CBC" w:rsidRPr="0092219B" w:rsidRDefault="00E53CBC" w:rsidP="0092219B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92219B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И вот в миллионной компании лишь несколько человек ознакомилось с работой человека? Что не так с его творением?! Все так. Просто все делают одно и то же.</w:t>
      </w:r>
    </w:p>
    <w:p w14:paraId="18FFA5C4" w14:textId="7DBE052D" w:rsidR="00E53CBC" w:rsidRPr="0092219B" w:rsidRDefault="00E53CBC" w:rsidP="0092219B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92219B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Нам годами говорят, что залог успеха – это качественный контент, привлекающий и вовлекающий посетителей </w:t>
      </w:r>
      <w:proofErr w:type="spellStart"/>
      <w:r w:rsidRPr="0092219B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web</w:t>
      </w:r>
      <w:proofErr w:type="spellEnd"/>
      <w:r w:rsidRPr="0092219B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-портала. На данный момент это правило усвоили уже все компании (почти). И эта безусловно положительная тенденция привела к тому, что Интернет не просто насыщен статьями, руководствами, кейсами, </w:t>
      </w:r>
      <w:proofErr w:type="spellStart"/>
      <w:r w:rsidRPr="0092219B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инфографикой</w:t>
      </w:r>
      <w:proofErr w:type="spellEnd"/>
      <w:r w:rsidRPr="0092219B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, интервью и видео, он ими пресыщен.</w:t>
      </w:r>
    </w:p>
    <w:p w14:paraId="7DD97985" w14:textId="798DE77F" w:rsidR="00E53CBC" w:rsidRPr="0092219B" w:rsidRDefault="00E53CBC" w:rsidP="0092219B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>Именно поэтому необходимо вводить </w:t>
      </w:r>
      <w:r w:rsidRPr="0092219B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новые парадигмы</w:t>
      </w: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>: </w:t>
      </w:r>
      <w:r w:rsidRPr="0092219B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“20% времени трать на создание контента и 80% на его распространение”</w:t>
      </w: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. Потому что только использование множества каналов распространения контента позволит вам донести безусловно важную и нужную информацию до читателя. </w:t>
      </w:r>
    </w:p>
    <w:p w14:paraId="53F6E208" w14:textId="7BCE6A16" w:rsidR="00AE64D8" w:rsidRPr="0092219B" w:rsidRDefault="00AE64D8" w:rsidP="0092219B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>Так же необходимо сделать так, чтобы было удобно делиться этим контентом в социальных сетях и медиа, ведь чем удобнее делиться контентом, тем проще будет его распространять</w:t>
      </w:r>
      <w:r w:rsidR="0092219B"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, кроме того, если контент вовремя за анонсировать, то это может сократить время потраченное в пустую на изучения контента, что мало подходит по теме, но при этом является одним из немногих </w:t>
      </w:r>
      <w:proofErr w:type="gramStart"/>
      <w:r w:rsidR="0092219B"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доступных </w:t>
      </w: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>.</w:t>
      </w:r>
      <w:proofErr w:type="gramEnd"/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0B6AA7C3" w14:textId="77777777" w:rsidR="00EF010E" w:rsidRDefault="00AE64D8" w:rsidP="00EF010E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proofErr w:type="gramStart"/>
      <w:r w:rsidRPr="0092219B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Собственно</w:t>
      </w:r>
      <w:proofErr w:type="gramEnd"/>
      <w:r w:rsidRPr="0092219B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компания лучше продает свой продукт/услугу благодаря востребованным технологиям, которым еще необходимо обучаться сотрудникам поэтому постоянно создавая новый полезный контент, компания укрепляет свой авторитет, становитесь профессионалом в своем деле. Повышается уровень доверия к ней, а заинтересованные пользователи </w:t>
      </w:r>
      <w:r w:rsidR="0092219B"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>становятся более продуктивными</w:t>
      </w: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>. Более того, если публикует</w:t>
      </w:r>
      <w:r w:rsidR="0092219B"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>ся</w:t>
      </w: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оригинальный контент с собственными фотографиями, видео и, конечно же, текстами, вы делаете бренд более узнаваемым, а доверие еще более крепким.</w:t>
      </w:r>
    </w:p>
    <w:p w14:paraId="2DF772E0" w14:textId="77777777" w:rsidR="00EF010E" w:rsidRDefault="0092219B" w:rsidP="00EF010E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92219B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lastRenderedPageBreak/>
        <w:t>Каким должен быть контент для эффективного распространения</w:t>
      </w:r>
      <w:r w:rsidR="00EF010E" w:rsidRPr="00EF010E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:</w:t>
      </w:r>
    </w:p>
    <w:p w14:paraId="40962896" w14:textId="235278F7" w:rsidR="00EF010E" w:rsidRPr="00EF010E" w:rsidRDefault="00EF010E" w:rsidP="00EF010E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Контент должен быть привлекательным для пользователей:</w:t>
      </w:r>
    </w:p>
    <w:p w14:paraId="5B9FCB52" w14:textId="77777777" w:rsidR="00EF010E" w:rsidRPr="00EF010E" w:rsidRDefault="00EF010E" w:rsidP="00EF010E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Эмоциональным;</w:t>
      </w:r>
    </w:p>
    <w:p w14:paraId="1C47F7E9" w14:textId="77777777" w:rsidR="00EF010E" w:rsidRPr="00EF010E" w:rsidRDefault="00EF010E" w:rsidP="00EF010E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С отсутствием каких-либо ошибок (орфографических, грамматических и т. д.);</w:t>
      </w:r>
    </w:p>
    <w:p w14:paraId="0FFE676F" w14:textId="77777777" w:rsidR="00EF010E" w:rsidRPr="00EF010E" w:rsidRDefault="00EF010E" w:rsidP="00EF010E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Эстетичным, привлекательным с точки зрения дизайна. Самый лучший и беспроигрышный вариант — это использование единого стиля при оформлении контента.</w:t>
      </w:r>
    </w:p>
    <w:p w14:paraId="2DD2D33C" w14:textId="77777777" w:rsidR="00EF010E" w:rsidRPr="00EF010E" w:rsidRDefault="00EF010E" w:rsidP="00EF010E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Контент должен быть интересным:</w:t>
      </w:r>
    </w:p>
    <w:p w14:paraId="0BFE6A55" w14:textId="77777777" w:rsidR="00EF010E" w:rsidRPr="00EF010E" w:rsidRDefault="00EF010E" w:rsidP="00EF010E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Информативным – отвечать на вопросы, приносить пользу;</w:t>
      </w:r>
    </w:p>
    <w:p w14:paraId="3A4207EF" w14:textId="77777777" w:rsidR="00EF010E" w:rsidRPr="00EF010E" w:rsidRDefault="00EF010E" w:rsidP="00EF010E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Соответствующим интересам целевой аудитории.</w:t>
      </w:r>
    </w:p>
    <w:p w14:paraId="1237397D" w14:textId="72E71E62" w:rsidR="00EF010E" w:rsidRPr="00EF010E" w:rsidRDefault="00EF010E" w:rsidP="00EF010E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Контент должен быть эффективным, призывающим к действию.</w:t>
      </w:r>
    </w:p>
    <w:p w14:paraId="5C5F3795" w14:textId="77777777" w:rsidR="00EF010E" w:rsidRDefault="00EF010E" w:rsidP="00EF010E">
      <w:pPr>
        <w:spacing w:after="0"/>
        <w:rPr>
          <w:rStyle w:val="keyword"/>
          <w:rFonts w:ascii="Times New Roman" w:hAnsi="Times New Roman" w:cs="Times New Roman"/>
          <w:iCs/>
          <w:sz w:val="28"/>
          <w:szCs w:val="28"/>
        </w:rPr>
      </w:pPr>
      <w:r>
        <w:rPr>
          <w:rFonts w:ascii="Segoe UI" w:hAnsi="Segoe UI" w:cs="Segoe UI"/>
          <w:color w:val="222222"/>
        </w:rPr>
        <w:br/>
      </w: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По форме подачи это могут быть:</w:t>
      </w:r>
    </w:p>
    <w:p w14:paraId="39A949C6" w14:textId="23B470FC" w:rsidR="00EF010E" w:rsidRPr="00EF010E" w:rsidRDefault="00EF010E" w:rsidP="00EF010E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Экспертные статьи: исследования, обзоры, аналитика и т.д.;</w:t>
      </w:r>
    </w:p>
    <w:p w14:paraId="2E801243" w14:textId="77777777" w:rsidR="00EF010E" w:rsidRPr="00EF010E" w:rsidRDefault="00EF010E" w:rsidP="00EF010E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Инструкции по какой-либо теме: FAQ-статьи, «Как это делается?»;</w:t>
      </w:r>
    </w:p>
    <w:p w14:paraId="02496C4F" w14:textId="77777777" w:rsidR="00EF010E" w:rsidRPr="00EF010E" w:rsidRDefault="00EF010E" w:rsidP="00EF010E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proofErr w:type="spellStart"/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Инфографика</w:t>
      </w:r>
      <w:proofErr w:type="spellEnd"/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;</w:t>
      </w:r>
    </w:p>
    <w:p w14:paraId="55CCCF9D" w14:textId="77777777" w:rsidR="00EF010E" w:rsidRPr="00EF010E" w:rsidRDefault="00EF010E" w:rsidP="00EF010E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Обучающие материалы;</w:t>
      </w:r>
    </w:p>
    <w:p w14:paraId="195CB672" w14:textId="77777777" w:rsidR="00EF010E" w:rsidRPr="00EF010E" w:rsidRDefault="00EF010E" w:rsidP="00EF010E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Истории из жизни компании, клиентов, использования продукта и т. д.</w:t>
      </w:r>
    </w:p>
    <w:p w14:paraId="6526946E" w14:textId="36B5B6D8" w:rsidR="00EF010E" w:rsidRPr="00EF010E" w:rsidRDefault="00EF010E" w:rsidP="00EF010E">
      <w:pPr>
        <w:spacing w:after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Нередко компании, создавая контент, не задумываются над этим процессом, а многие ошибки приводят к тому, что контент не становится инструментом для освоения новых технологий и знаний.</w:t>
      </w:r>
    </w:p>
    <w:p w14:paraId="25F9315D" w14:textId="4542F200" w:rsidR="00EF010E" w:rsidRPr="00EF010E" w:rsidRDefault="00EF010E" w:rsidP="00EF010E">
      <w:p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Какие ошибки совершаются при создании контента</w:t>
      </w:r>
    </w:p>
    <w:p w14:paraId="63E79520" w14:textId="77777777" w:rsidR="00EF010E" w:rsidRPr="00EF010E" w:rsidRDefault="00EF010E" w:rsidP="00EF010E">
      <w:pPr>
        <w:numPr>
          <w:ilvl w:val="0"/>
          <w:numId w:val="12"/>
        </w:numPr>
        <w:shd w:val="clear" w:color="auto" w:fill="FFFFFF"/>
        <w:spacing w:before="100" w:beforeAutospacing="1" w:after="240" w:line="240" w:lineRule="auto"/>
        <w:ind w:left="510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Отсутствие цели или </w:t>
      </w:r>
      <w:proofErr w:type="spellStart"/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лжецель</w:t>
      </w:r>
      <w:proofErr w:type="spellEnd"/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br/>
      </w:r>
      <w:r>
        <w:rPr>
          <w:rFonts w:ascii="Segoe UI" w:hAnsi="Segoe UI" w:cs="Segoe UI"/>
          <w:color w:val="222222"/>
        </w:rPr>
        <w:br/>
      </w: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Ошибочно полагать, </w:t>
      </w:r>
      <w:proofErr w:type="gramStart"/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что</w:t>
      </w:r>
      <w:proofErr w:type="gramEnd"/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создавая контент ради контента, вы будете привлекать большое количество подписчиков и увеличивать продажи. На самом деле, это далеко не так. Вам нужна цель: зачем вы создаете контент. Существуют три </w:t>
      </w:r>
      <w:proofErr w:type="spellStart"/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лжецели</w:t>
      </w:r>
      <w:proofErr w:type="spellEnd"/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:</w:t>
      </w:r>
    </w:p>
    <w:p w14:paraId="24BDAAB0" w14:textId="77C89EA8" w:rsidR="00EF010E" w:rsidRPr="00EF010E" w:rsidRDefault="00EF010E" w:rsidP="00EF010E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Измерять полезность контента с помощью рейтингов. Контент должен быть образовательно-</w:t>
      </w:r>
      <w:proofErr w:type="spellStart"/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вовлекательного</w:t>
      </w:r>
      <w:proofErr w:type="spellEnd"/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характера, поэтому самое важное в нем это качество и то, как ваш контент помог пользователям, насколько им понравился.</w:t>
      </w:r>
    </w:p>
    <w:p w14:paraId="1B49E8AC" w14:textId="6EE872AD" w:rsidR="00EF010E" w:rsidRPr="00EF010E" w:rsidRDefault="00EF010E" w:rsidP="00EF010E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Увеличить рейтинг с помощью большого количества контента. В этом случае контент становится рекламной </w:t>
      </w:r>
      <w:proofErr w:type="spellStart"/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джинсой</w:t>
      </w:r>
      <w:proofErr w:type="spellEnd"/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. Лучше создавать более полезный контент, но реже.</w:t>
      </w:r>
    </w:p>
    <w:p w14:paraId="7174A3F1" w14:textId="738DAB6B" w:rsidR="00EF010E" w:rsidRPr="00EF010E" w:rsidRDefault="00EF010E" w:rsidP="00EF010E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510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lastRenderedPageBreak/>
        <w:t>PR-публикации о вашей компании</w:t>
      </w:r>
      <w:r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. </w:t>
      </w: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Людям это совсем не интересно – лучше помочь им с конкретными проблемами, а не рассказывать о себе.</w:t>
      </w:r>
    </w:p>
    <w:p w14:paraId="22C24013" w14:textId="52E0DC25" w:rsidR="00EF010E" w:rsidRPr="00EF010E" w:rsidRDefault="00EF010E" w:rsidP="00EF010E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510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Контент низкого качества</w:t>
      </w:r>
      <w:r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. </w:t>
      </w: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Например, статьи без какой-либо полезности для пользователей.</w:t>
      </w:r>
    </w:p>
    <w:p w14:paraId="1120E58F" w14:textId="7F3E0BDE" w:rsidR="00EF010E" w:rsidRPr="00EF010E" w:rsidRDefault="00EF010E" w:rsidP="00EF010E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510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Процесс создания контента не выстроен</w:t>
      </w:r>
      <w:r w:rsidR="001F2587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. </w:t>
      </w: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Заниматься созданием контента должны профессионалы, регулярно писать статьи.</w:t>
      </w:r>
    </w:p>
    <w:p w14:paraId="1D429D4D" w14:textId="04B06F86" w:rsidR="00EF010E" w:rsidRDefault="00EF010E" w:rsidP="00EF010E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510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Контент публикуется не регулярно</w:t>
      </w:r>
      <w:r w:rsidR="001F2587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. </w:t>
      </w: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Не обязательно каждый день или каждую неделю, главное – напоминать о себе.</w:t>
      </w:r>
    </w:p>
    <w:p w14:paraId="7FB329C3" w14:textId="642AF129" w:rsidR="001F2587" w:rsidRPr="001F2587" w:rsidRDefault="001F2587" w:rsidP="001F2587">
      <w:pPr>
        <w:pStyle w:val="Heading2"/>
        <w:numPr>
          <w:ilvl w:val="1"/>
          <w:numId w:val="4"/>
        </w:numPr>
        <w:spacing w:before="0"/>
        <w:rPr>
          <w:b/>
        </w:rPr>
      </w:pPr>
      <w:bookmarkStart w:id="6" w:name="_Toc70062860"/>
      <w:r w:rsidRPr="001F2587">
        <w:rPr>
          <w:rFonts w:ascii="Times New Roman" w:hAnsi="Times New Roman"/>
          <w:b/>
          <w:color w:val="auto"/>
          <w:sz w:val="28"/>
        </w:rPr>
        <w:t>Подходы к хранению обучающего</w:t>
      </w:r>
      <w:r w:rsidRPr="00695DDE">
        <w:rPr>
          <w:rFonts w:ascii="Times New Roman" w:hAnsi="Times New Roman"/>
          <w:b/>
          <w:color w:val="auto"/>
          <w:sz w:val="28"/>
        </w:rPr>
        <w:t xml:space="preserve"> контента</w:t>
      </w:r>
      <w:bookmarkEnd w:id="6"/>
    </w:p>
    <w:p w14:paraId="3794A75C" w14:textId="77777777" w:rsidR="001F2587" w:rsidRPr="001F2587" w:rsidRDefault="001F2587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На настоящий момент в обучении применяются различные подходы к организации хранения, представления и обработки обучающего и контролирующего контента, обусловленные требованиями и возможностями разработчиков.</w:t>
      </w:r>
    </w:p>
    <w:p w14:paraId="5CE54678" w14:textId="77777777" w:rsidR="001F2587" w:rsidRPr="001F2587" w:rsidRDefault="001F2587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Первый, наиболее распространенный, подход основан на представлении учебного контента, в виде целостного (неделимого) документа, содержащего текстовый и иллюстративный материал. Преимущество данного подхода основано на невысокой сложности и трудоемкости формирования учебно-методических материалов, на основе имеющихся литературных источников, ресурсов Интернет и др. Он также не требует высокой квалификации разработчика контента. При этом данный подход имеет ряд недостатков: низкая преемственность данных, отсутствие индивидуализированного подхода, и, как следствие, невозможность реализации адаптивных технологий обучения и контроля знаний и т.д.</w:t>
      </w:r>
    </w:p>
    <w:p w14:paraId="62CD3F76" w14:textId="79BF238F" w:rsidR="001F2587" w:rsidRPr="001F2587" w:rsidRDefault="001F2587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Второй, более перспективный, подход базируется на организации отдельных элементов взаимосвязанного контента в виде объектов, соединяемых в общие многоуровневые структуры в соответствии с заранее определенным сценарием </w:t>
      </w:r>
      <w:r w:rsidR="00B1214B"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обучения.</w:t>
      </w:r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В независимости от сложности итогового учебного модуля такой подход является достаточно эффективным с точки зрения хранения и представления пользователю учебного материала, а также его конечной сборки в единый модуль, позволяющий реализовать адаптивную технологию </w:t>
      </w:r>
      <w:r w:rsidR="00B1214B"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обучения.</w:t>
      </w:r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Однако сам процесс разбиения материала на отдельные объекты, присвоение им определенных свойств и проектирование самого сценария обучения является достаточно трудоемкой и наукоемкой задачей, требующей длительной работы высококвалифицированного специалиста (группы специалистов), что существенно уменьшает выигрыш во времени и от снижения трудоемкости процесса автоматизированной сборки итогового учебно-методического </w:t>
      </w:r>
      <w:proofErr w:type="gramStart"/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модуля .</w:t>
      </w:r>
      <w:proofErr w:type="gramEnd"/>
    </w:p>
    <w:p w14:paraId="770871D9" w14:textId="77777777" w:rsidR="001F2587" w:rsidRPr="001F2587" w:rsidRDefault="001F2587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Отмеченные в вышеописанных подходах недостатки обуславливают необходимость разработки новых моделей представления и хранения </w:t>
      </w:r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lastRenderedPageBreak/>
        <w:t>учебного контента с использованием положительных сторон каждого из подходов.</w:t>
      </w:r>
    </w:p>
    <w:p w14:paraId="1A0485D3" w14:textId="77777777" w:rsidR="001F2587" w:rsidRPr="001F2587" w:rsidRDefault="001F2587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Классификации исходного фрагмента материала по его семантическому содержанию позволяет определить для каждого объекта метаданные, которые характеризуют его назначение и связь с другими объектами. Анализ наиболее часто использующихся в настоящее время типов классификации информационных объектов и последующей обработки информационных ресурсов дает возможность определить целесообразность их применения для учебных фрагментов.</w:t>
      </w:r>
    </w:p>
    <w:p w14:paraId="3A8EAA06" w14:textId="75708672" w:rsidR="001F2587" w:rsidRDefault="001F2587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Были рассмотрены следующие виды классификации информационных объектов: иерархическая, </w:t>
      </w:r>
      <w:proofErr w:type="spellStart"/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фасетная</w:t>
      </w:r>
      <w:proofErr w:type="spellEnd"/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и дескрипторная. В соответствии с особенностями каждой можно выделить положительные стороны данных подходов и их существенные недостатки (см. таблицу 1)</w:t>
      </w:r>
    </w:p>
    <w:p w14:paraId="78E2B321" w14:textId="77777777" w:rsidR="00B1214B" w:rsidRPr="001F2587" w:rsidRDefault="00B1214B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14:paraId="0E1D6EC4" w14:textId="77777777" w:rsidR="001F2587" w:rsidRPr="001F2587" w:rsidRDefault="001F2587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Таблица 1. Преимущества и недостатки видов классификации информационных объектов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0"/>
        <w:gridCol w:w="3112"/>
        <w:gridCol w:w="3547"/>
      </w:tblGrid>
      <w:tr w:rsidR="001F2587" w:rsidRPr="001F2587" w14:paraId="196341F3" w14:textId="77777777" w:rsidTr="001F2587">
        <w:tc>
          <w:tcPr>
            <w:tcW w:w="1770" w:type="dxa"/>
            <w:tcBorders>
              <w:top w:val="outset" w:sz="6" w:space="0" w:color="auto"/>
              <w:left w:val="outset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2F0CBA" w14:textId="77777777" w:rsidR="001F2587" w:rsidRPr="001F2587" w:rsidRDefault="001F2587" w:rsidP="001F2587">
            <w:pPr>
              <w:widowControl w:val="0"/>
              <w:spacing w:after="0"/>
              <w:ind w:firstLine="709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3405" w:type="dxa"/>
            <w:tcBorders>
              <w:top w:val="outset" w:sz="6" w:space="0" w:color="auto"/>
              <w:left w:val="outset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0805E7" w14:textId="77777777" w:rsidR="001F2587" w:rsidRPr="001F2587" w:rsidRDefault="001F2587" w:rsidP="001F2587">
            <w:pPr>
              <w:widowControl w:val="0"/>
              <w:spacing w:after="0"/>
              <w:ind w:firstLine="709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>Положительные</w:t>
            </w:r>
          </w:p>
        </w:tc>
        <w:tc>
          <w:tcPr>
            <w:tcW w:w="4320" w:type="dxa"/>
            <w:tcBorders>
              <w:top w:val="outset" w:sz="6" w:space="0" w:color="auto"/>
              <w:left w:val="outset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D72996" w14:textId="77777777" w:rsidR="001F2587" w:rsidRPr="001F2587" w:rsidRDefault="001F2587" w:rsidP="001F2587">
            <w:pPr>
              <w:widowControl w:val="0"/>
              <w:spacing w:after="0"/>
              <w:ind w:firstLine="709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>Отрицательные</w:t>
            </w:r>
          </w:p>
        </w:tc>
      </w:tr>
      <w:tr w:rsidR="001F2587" w:rsidRPr="001F2587" w14:paraId="02DA6D34" w14:textId="77777777" w:rsidTr="001F2587">
        <w:tc>
          <w:tcPr>
            <w:tcW w:w="1770" w:type="dxa"/>
            <w:tcBorders>
              <w:top w:val="outset" w:sz="6" w:space="0" w:color="auto"/>
              <w:left w:val="outset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E5D4AE" w14:textId="77777777" w:rsidR="001F2587" w:rsidRPr="001F2587" w:rsidRDefault="001F2587" w:rsidP="001F2587">
            <w:pPr>
              <w:widowControl w:val="0"/>
              <w:spacing w:after="0"/>
              <w:ind w:firstLine="709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>Иерархическая</w:t>
            </w:r>
          </w:p>
        </w:tc>
        <w:tc>
          <w:tcPr>
            <w:tcW w:w="3405" w:type="dxa"/>
            <w:tcBorders>
              <w:top w:val="outset" w:sz="6" w:space="0" w:color="auto"/>
              <w:left w:val="outset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F1CE309" w14:textId="77777777" w:rsidR="001F2587" w:rsidRPr="001F2587" w:rsidRDefault="001F2587" w:rsidP="001F2587">
            <w:pPr>
              <w:widowControl w:val="0"/>
              <w:spacing w:after="0"/>
              <w:ind w:firstLine="709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 xml:space="preserve">- все объекты, находящиеся на одной </w:t>
            </w:r>
            <w:proofErr w:type="gramStart"/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>ветви графа</w:t>
            </w:r>
            <w:proofErr w:type="gramEnd"/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 xml:space="preserve"> имеют хотя бы один схожий признак;</w:t>
            </w:r>
          </w:p>
          <w:p w14:paraId="123EC995" w14:textId="77777777" w:rsidR="001F2587" w:rsidRPr="001F2587" w:rsidRDefault="001F2587" w:rsidP="001F2587">
            <w:pPr>
              <w:widowControl w:val="0"/>
              <w:spacing w:after="0"/>
              <w:ind w:firstLine="709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>- наследование объектами нижних уровней признаков вышестоящих уровней.</w:t>
            </w:r>
          </w:p>
        </w:tc>
        <w:tc>
          <w:tcPr>
            <w:tcW w:w="4320" w:type="dxa"/>
            <w:tcBorders>
              <w:top w:val="outset" w:sz="6" w:space="0" w:color="auto"/>
              <w:left w:val="outset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C80F9B" w14:textId="77777777" w:rsidR="001F2587" w:rsidRPr="001F2587" w:rsidRDefault="001F2587" w:rsidP="001F2587">
            <w:pPr>
              <w:widowControl w:val="0"/>
              <w:spacing w:after="0"/>
              <w:ind w:firstLine="709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>- при наличии у объекта двух и более признаков появляется необходимость создания многосвязного дерева, что усложняет структуру и затрудняет поиск.</w:t>
            </w:r>
          </w:p>
          <w:p w14:paraId="4F0B62CF" w14:textId="77777777" w:rsidR="001F2587" w:rsidRPr="001F2587" w:rsidRDefault="001F2587" w:rsidP="001F2587">
            <w:pPr>
              <w:widowControl w:val="0"/>
              <w:spacing w:after="0"/>
              <w:ind w:firstLine="709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> </w:t>
            </w:r>
          </w:p>
        </w:tc>
      </w:tr>
      <w:tr w:rsidR="001F2587" w:rsidRPr="001F2587" w14:paraId="4D689011" w14:textId="77777777" w:rsidTr="001F2587">
        <w:tc>
          <w:tcPr>
            <w:tcW w:w="1770" w:type="dxa"/>
            <w:tcBorders>
              <w:top w:val="outset" w:sz="6" w:space="0" w:color="auto"/>
              <w:left w:val="outset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9C1ABE" w14:textId="77777777" w:rsidR="001F2587" w:rsidRPr="001F2587" w:rsidRDefault="001F2587" w:rsidP="001F2587">
            <w:pPr>
              <w:widowControl w:val="0"/>
              <w:spacing w:after="0"/>
              <w:ind w:firstLine="709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</w:pPr>
            <w:proofErr w:type="spellStart"/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>Фасетная</w:t>
            </w:r>
            <w:proofErr w:type="spellEnd"/>
          </w:p>
        </w:tc>
        <w:tc>
          <w:tcPr>
            <w:tcW w:w="3405" w:type="dxa"/>
            <w:tcBorders>
              <w:top w:val="outset" w:sz="6" w:space="0" w:color="auto"/>
              <w:left w:val="outset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BA9D01" w14:textId="77777777" w:rsidR="001F2587" w:rsidRPr="001F2587" w:rsidRDefault="001F2587" w:rsidP="001F2587">
            <w:pPr>
              <w:widowControl w:val="0"/>
              <w:spacing w:after="0"/>
              <w:ind w:firstLine="709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>- позволяет определять каждый объект по нескольким признакам;</w:t>
            </w:r>
          </w:p>
          <w:p w14:paraId="4525FFC3" w14:textId="77777777" w:rsidR="001F2587" w:rsidRPr="001F2587" w:rsidRDefault="001F2587" w:rsidP="001F2587">
            <w:pPr>
              <w:widowControl w:val="0"/>
              <w:spacing w:after="0"/>
              <w:ind w:firstLine="709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>- может быть осуществлен эффективный поиск объектов.</w:t>
            </w:r>
          </w:p>
        </w:tc>
        <w:tc>
          <w:tcPr>
            <w:tcW w:w="4320" w:type="dxa"/>
            <w:tcBorders>
              <w:top w:val="outset" w:sz="6" w:space="0" w:color="auto"/>
              <w:left w:val="outset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D1B1DB" w14:textId="77777777" w:rsidR="001F2587" w:rsidRPr="001F2587" w:rsidRDefault="001F2587" w:rsidP="001F2587">
            <w:pPr>
              <w:widowControl w:val="0"/>
              <w:spacing w:after="0"/>
              <w:ind w:firstLine="709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>-отсутствие корреляции между этими признаками не позволяет создавать ссылочную взаимосвязь между объектами;</w:t>
            </w:r>
          </w:p>
          <w:p w14:paraId="50A10C7A" w14:textId="77777777" w:rsidR="001F2587" w:rsidRPr="001F2587" w:rsidRDefault="001F2587" w:rsidP="001F2587">
            <w:pPr>
              <w:widowControl w:val="0"/>
              <w:spacing w:after="0"/>
              <w:ind w:firstLine="709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>- затруднена реализация автоматической генерации и сборки конечного модуля.</w:t>
            </w:r>
          </w:p>
        </w:tc>
      </w:tr>
      <w:tr w:rsidR="001F2587" w:rsidRPr="001F2587" w14:paraId="3F2EDE5C" w14:textId="77777777" w:rsidTr="001F2587">
        <w:tc>
          <w:tcPr>
            <w:tcW w:w="1770" w:type="dxa"/>
            <w:tcBorders>
              <w:top w:val="outset" w:sz="6" w:space="0" w:color="auto"/>
              <w:left w:val="outset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6BBDA8" w14:textId="77777777" w:rsidR="001F2587" w:rsidRPr="001F2587" w:rsidRDefault="001F2587" w:rsidP="001F2587">
            <w:pPr>
              <w:widowControl w:val="0"/>
              <w:spacing w:after="0"/>
              <w:ind w:firstLine="709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>Дескрипторная</w:t>
            </w:r>
          </w:p>
        </w:tc>
        <w:tc>
          <w:tcPr>
            <w:tcW w:w="3405" w:type="dxa"/>
            <w:tcBorders>
              <w:top w:val="outset" w:sz="6" w:space="0" w:color="auto"/>
              <w:left w:val="outset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57BBF0" w14:textId="77777777" w:rsidR="001F2587" w:rsidRPr="001F2587" w:rsidRDefault="001F2587" w:rsidP="001F2587">
            <w:pPr>
              <w:widowControl w:val="0"/>
              <w:spacing w:after="0"/>
              <w:ind w:firstLine="709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 xml:space="preserve">- словарь </w:t>
            </w:r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lastRenderedPageBreak/>
              <w:t>дескрипторов приближен к естественному языку.</w:t>
            </w:r>
          </w:p>
        </w:tc>
        <w:tc>
          <w:tcPr>
            <w:tcW w:w="4320" w:type="dxa"/>
            <w:tcBorders>
              <w:top w:val="outset" w:sz="6" w:space="0" w:color="auto"/>
              <w:left w:val="outset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D19ADC" w14:textId="77777777" w:rsidR="001F2587" w:rsidRPr="001F2587" w:rsidRDefault="001F2587" w:rsidP="001F2587">
            <w:pPr>
              <w:widowControl w:val="0"/>
              <w:spacing w:after="0"/>
              <w:ind w:firstLine="709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lastRenderedPageBreak/>
              <w:t xml:space="preserve">- отсутствие связи </w:t>
            </w:r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lastRenderedPageBreak/>
              <w:t>между объектами.</w:t>
            </w:r>
          </w:p>
        </w:tc>
      </w:tr>
    </w:tbl>
    <w:p w14:paraId="60E3DCBE" w14:textId="77777777" w:rsidR="00B1214B" w:rsidRDefault="00B1214B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14:paraId="041553C1" w14:textId="77777777" w:rsidR="001F2587" w:rsidRPr="001F2587" w:rsidRDefault="001F2587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На основе вышеописанного анализа классификаций структур информационных ресурсов, представляется целесообразным хранить отдельные фрагменты учебного материала в виде достаточно целых единиц, фрагментарно представляющих некоторую завершенную область знаний, и вместо метаданных, которые необходимы для определения связей между отдельными объектами, использовать технологию, аналогичную применяемым в настоящее время облакам тегов.</w:t>
      </w:r>
    </w:p>
    <w:p w14:paraId="413ACEE8" w14:textId="77777777" w:rsidR="001F2587" w:rsidRPr="001F2587" w:rsidRDefault="001F2587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proofErr w:type="spellStart"/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Категоризированные</w:t>
      </w:r>
      <w:proofErr w:type="spellEnd"/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взвешенные списки, чью визуализацию представляют облака тегов, позволяют классифицировать отдельные объекты учебного материала по некоторому набору ключевых поисковых образов (КПО) с указанием для каждого из них весовой характеристики для определения места данного ключевого поискового образа в иерархии. Предлагаемая </w:t>
      </w:r>
      <w:proofErr w:type="spellStart"/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дескрипторно</w:t>
      </w:r>
      <w:proofErr w:type="spellEnd"/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-иерархическая модель построена на основе интеграции дескрипторной и иерархической модели классификации информационных объектов. Схема организации данных в </w:t>
      </w:r>
      <w:proofErr w:type="spellStart"/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дескрипторно</w:t>
      </w:r>
      <w:proofErr w:type="spellEnd"/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-иерархической модели, а также поиск по ключевым поисковым образам показан на рисунке 3.</w:t>
      </w:r>
    </w:p>
    <w:p w14:paraId="0820722D" w14:textId="2BFEF299" w:rsidR="001F2587" w:rsidRDefault="001F2587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Разработанная модель может быть применена для организации представления, хранения и обработки информационного контента для системы управления персоналом.</w:t>
      </w:r>
    </w:p>
    <w:p w14:paraId="6EADA9ED" w14:textId="77777777" w:rsidR="00B1214B" w:rsidRPr="001F2587" w:rsidRDefault="00B1214B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14:paraId="5FC8DE4B" w14:textId="20602E44" w:rsidR="001F2587" w:rsidRPr="001F2587" w:rsidRDefault="001F2587" w:rsidP="00B1214B">
      <w:pPr>
        <w:widowControl w:val="0"/>
        <w:spacing w:after="0"/>
        <w:ind w:firstLine="709"/>
        <w:jc w:val="center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1F2587">
        <w:rPr>
          <w:rStyle w:val="keyword"/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B1A35F3" wp14:editId="29DEEA88">
            <wp:extent cx="4540195" cy="1611757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724" cy="165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439C1" w14:textId="77777777" w:rsidR="00B1214B" w:rsidRDefault="00B1214B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14:paraId="3804DB0F" w14:textId="34687E2D" w:rsidR="001F2587" w:rsidRDefault="001F2587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Рис. 3. Организация хранения на основе ключевых слов</w:t>
      </w:r>
    </w:p>
    <w:p w14:paraId="27BD4EC1" w14:textId="77777777" w:rsidR="00B1214B" w:rsidRPr="001F2587" w:rsidRDefault="00B1214B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14:paraId="2D5492EF" w14:textId="77777777" w:rsidR="001F2587" w:rsidRPr="001F2587" w:rsidRDefault="001F2587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Объекты, показанные на рисунке 3, являются достаточно крупными фрагментами учебного материала, представляющими полностью завершенные дидактические единицы, такие как: блок текстового материала с рисунком, </w:t>
      </w:r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lastRenderedPageBreak/>
        <w:t>тестовое задание или любой другой объект, обладающий смысловой ценностью. Совокупность таких объектов представляет собой общую исходную информацию, которая может быть собрана в различные итоговые модули. Метаданные объекта (будем использовать этот термин для описания характеристик, позволяющих осуществить его оценку и поиск) представлены в виде набора ключевых поисковых образов. Каждый ключевой поисковый образ описывает содержательную составляющую объекта и имеет свой вес в зависимости от частоты его использования в метаданных объектов, а также важности данного объекта по отношению к другим. Критерий важности может определяться как нахождение данного объекта на высшем уровне иерархии в сортировке ключевых поисковых образов по мере их использования в представлении материала. Данный подход (см. рисунок 2) условно показан как сортировка ключевых поисковых образов в группе. Таким образом, ключевой поисковый образ, находящийся на самом высоком уровне иерархии, независимо от того, насколько часто он встречается в общей совокупности объектов, будет иметь наивысший уровень значимости.</w:t>
      </w:r>
    </w:p>
    <w:p w14:paraId="2095B56A" w14:textId="77777777" w:rsidR="001F2587" w:rsidRPr="001F2587" w:rsidRDefault="001F2587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Вышеописанный подход позволяет реализовать возможность формирования учебного контента по следующей схеме (см. поиск объектов на рисунке 3). Поиск интересующих объектов осуществляется по ключевому поисковому образу и/или их набору. Если ключевой поисковый образ находится на самом нижнем уровне иерархии, то в результате будут представлены все объекты, которые имеют в метаданных тот же ключевой поисковый образ. При этом последовательность предоставления объектов будет реализована в следующем порядке: первоначальной вывод объектов, имеющих ключевые поисковые образы с высоким уровнем значимости в последовательности от наивысшего к наименьшему с учетом дополнительных ключевых поисковых образов, которые относятся к той же группе, что и искомый ключевой поисковый образ; последующий вывод объектов, имеющих в своих метаданных ключевые поисковые образы, не относящиеся к той же группе, что и искомый.</w:t>
      </w:r>
    </w:p>
    <w:p w14:paraId="2A5D6E23" w14:textId="77777777" w:rsidR="001F2587" w:rsidRDefault="001F2587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Если в качестве критерия поиска не был задан ключевой поисковый образ, который находится на верхнем уровне иерархии, то сборка модуля должна подразумевать в дополнительном материале сведения об этом объекте с возможностью последующего включения его в итоговый модуль.</w:t>
      </w:r>
    </w:p>
    <w:p w14:paraId="2F67E9A1" w14:textId="77777777" w:rsidR="009B7E6C" w:rsidRDefault="009B7E6C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14:paraId="06F7CFD1" w14:textId="36C30424" w:rsidR="0092219B" w:rsidRPr="009B7E6C" w:rsidRDefault="009B7E6C" w:rsidP="009B7E6C">
      <w:pPr>
        <w:pStyle w:val="Heading2"/>
        <w:numPr>
          <w:ilvl w:val="1"/>
          <w:numId w:val="4"/>
        </w:numPr>
        <w:spacing w:before="0"/>
        <w:rPr>
          <w:rFonts w:ascii="Times New Roman" w:hAnsi="Times New Roman"/>
          <w:b/>
          <w:color w:val="auto"/>
          <w:sz w:val="28"/>
        </w:rPr>
      </w:pPr>
      <w:bookmarkStart w:id="7" w:name="_Toc70062861"/>
      <w:r>
        <w:rPr>
          <w:rFonts w:ascii="Times New Roman" w:hAnsi="Times New Roman"/>
          <w:b/>
          <w:color w:val="auto"/>
          <w:sz w:val="28"/>
        </w:rPr>
        <w:t>Подходы к</w:t>
      </w:r>
      <w:r w:rsidRPr="00695DDE">
        <w:rPr>
          <w:rFonts w:ascii="Times New Roman" w:hAnsi="Times New Roman"/>
          <w:b/>
          <w:color w:val="auto"/>
          <w:sz w:val="28"/>
        </w:rPr>
        <w:t xml:space="preserve"> </w:t>
      </w:r>
      <w:r w:rsidRPr="009B7E6C">
        <w:rPr>
          <w:rFonts w:ascii="Times New Roman" w:hAnsi="Times New Roman"/>
          <w:b/>
          <w:color w:val="auto"/>
          <w:sz w:val="28"/>
        </w:rPr>
        <w:t>подбору</w:t>
      </w:r>
      <w:r w:rsidRPr="00695DDE">
        <w:rPr>
          <w:rFonts w:ascii="Times New Roman" w:hAnsi="Times New Roman"/>
          <w:b/>
          <w:color w:val="auto"/>
          <w:sz w:val="28"/>
        </w:rPr>
        <w:t xml:space="preserve"> обучающего контента</w:t>
      </w:r>
      <w:bookmarkEnd w:id="7"/>
    </w:p>
    <w:p w14:paraId="573EEDE2" w14:textId="67D81F46" w:rsidR="00B1214B" w:rsidRDefault="00B1214B">
      <w:pPr>
        <w:spacing w:after="160" w:line="259" w:lineRule="auto"/>
        <w:rPr>
          <w:lang w:eastAsia="ru-RU"/>
        </w:rPr>
      </w:pPr>
      <w:r>
        <w:rPr>
          <w:lang w:eastAsia="ru-RU"/>
        </w:rPr>
        <w:br w:type="page"/>
      </w:r>
    </w:p>
    <w:p w14:paraId="14EF54BA" w14:textId="77777777" w:rsidR="00B1214B" w:rsidRPr="00B1214B" w:rsidRDefault="00B1214B" w:rsidP="00B1214B">
      <w:pPr>
        <w:pStyle w:val="Heading1"/>
        <w:keepLines w:val="0"/>
        <w:numPr>
          <w:ilvl w:val="0"/>
          <w:numId w:val="4"/>
        </w:numPr>
        <w:tabs>
          <w:tab w:val="left" w:pos="7153"/>
        </w:tabs>
        <w:spacing w:before="0"/>
        <w:contextualSpacing/>
        <w:rPr>
          <w:rFonts w:ascii="Times New Roman" w:eastAsia="Times New Roman" w:hAnsi="Times New Roman" w:cs="Times New Roman"/>
          <w:color w:val="auto"/>
          <w:kern w:val="32"/>
          <w:lang w:eastAsia="ru-RU"/>
        </w:rPr>
      </w:pPr>
      <w:bookmarkStart w:id="8" w:name="_Toc70062862"/>
      <w:r w:rsidRPr="00B1214B">
        <w:rPr>
          <w:rFonts w:ascii="Times New Roman" w:eastAsia="Times New Roman" w:hAnsi="Times New Roman" w:cs="Times New Roman"/>
          <w:color w:val="auto"/>
          <w:kern w:val="32"/>
          <w:lang w:eastAsia="ru-RU"/>
        </w:rPr>
        <w:lastRenderedPageBreak/>
        <w:t>Анализ процессов подбора и хранения обучаемых материалов на предприятии.</w:t>
      </w:r>
      <w:bookmarkEnd w:id="8"/>
    </w:p>
    <w:p w14:paraId="69349F49" w14:textId="77777777" w:rsidR="0092219B" w:rsidRPr="00695DDE" w:rsidRDefault="0092219B" w:rsidP="00695DDE">
      <w:pPr>
        <w:rPr>
          <w:lang w:eastAsia="ru-RU"/>
        </w:rPr>
      </w:pPr>
    </w:p>
    <w:p w14:paraId="0C35C836" w14:textId="77777777" w:rsidR="009D6ED0" w:rsidRPr="009D6ED0" w:rsidRDefault="009D6ED0" w:rsidP="009D6ED0">
      <w:pPr>
        <w:pStyle w:val="ListParagraph"/>
        <w:keepNext/>
        <w:keepLines/>
        <w:numPr>
          <w:ilvl w:val="0"/>
          <w:numId w:val="14"/>
        </w:numPr>
        <w:tabs>
          <w:tab w:val="left" w:pos="1134"/>
        </w:tabs>
        <w:spacing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28"/>
          <w:szCs w:val="28"/>
        </w:rPr>
      </w:pPr>
      <w:bookmarkStart w:id="9" w:name="_Toc69559847"/>
      <w:bookmarkStart w:id="10" w:name="_Toc69559975"/>
      <w:bookmarkStart w:id="11" w:name="_Toc69562046"/>
      <w:bookmarkStart w:id="12" w:name="_Toc69562668"/>
      <w:bookmarkStart w:id="13" w:name="_Toc69562712"/>
      <w:bookmarkStart w:id="14" w:name="_Toc69648201"/>
      <w:bookmarkStart w:id="15" w:name="_Toc69651927"/>
      <w:bookmarkStart w:id="16" w:name="_Toc69667220"/>
      <w:bookmarkStart w:id="17" w:name="_Toc69672671"/>
      <w:bookmarkStart w:id="18" w:name="_Toc69672721"/>
      <w:bookmarkStart w:id="19" w:name="_Toc69675480"/>
      <w:bookmarkStart w:id="20" w:name="_Toc69396501"/>
      <w:bookmarkStart w:id="21" w:name="_Toc70062819"/>
      <w:bookmarkStart w:id="22" w:name="_Toc70062863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1"/>
      <w:bookmarkEnd w:id="22"/>
    </w:p>
    <w:p w14:paraId="097FDE75" w14:textId="77777777" w:rsidR="009D6ED0" w:rsidRPr="009D6ED0" w:rsidRDefault="009D6ED0" w:rsidP="009D6ED0">
      <w:pPr>
        <w:pStyle w:val="ListParagraph"/>
        <w:keepNext/>
        <w:keepLines/>
        <w:numPr>
          <w:ilvl w:val="0"/>
          <w:numId w:val="14"/>
        </w:numPr>
        <w:tabs>
          <w:tab w:val="left" w:pos="1134"/>
        </w:tabs>
        <w:spacing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28"/>
          <w:szCs w:val="28"/>
        </w:rPr>
      </w:pPr>
      <w:bookmarkStart w:id="23" w:name="_Toc69559848"/>
      <w:bookmarkStart w:id="24" w:name="_Toc69559976"/>
      <w:bookmarkStart w:id="25" w:name="_Toc69562047"/>
      <w:bookmarkStart w:id="26" w:name="_Toc69562669"/>
      <w:bookmarkStart w:id="27" w:name="_Toc69562713"/>
      <w:bookmarkStart w:id="28" w:name="_Toc69648202"/>
      <w:bookmarkStart w:id="29" w:name="_Toc69651928"/>
      <w:bookmarkStart w:id="30" w:name="_Toc69667221"/>
      <w:bookmarkStart w:id="31" w:name="_Toc69672672"/>
      <w:bookmarkStart w:id="32" w:name="_Toc69672722"/>
      <w:bookmarkStart w:id="33" w:name="_Toc69675481"/>
      <w:bookmarkStart w:id="34" w:name="_Toc70062820"/>
      <w:bookmarkStart w:id="35" w:name="_Toc70062864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13044AC8" w14:textId="064E6B87" w:rsidR="00B1214B" w:rsidRDefault="00B1214B" w:rsidP="009D6ED0">
      <w:pPr>
        <w:pStyle w:val="Heading2"/>
        <w:numPr>
          <w:ilvl w:val="1"/>
          <w:numId w:val="14"/>
        </w:numPr>
        <w:tabs>
          <w:tab w:val="left" w:pos="1134"/>
        </w:tabs>
        <w:spacing w:before="0"/>
        <w:ind w:left="114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6" w:name="_Toc7006286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Общая характеристика </w:t>
      </w:r>
      <w:bookmarkEnd w:id="20"/>
      <w:r w:rsidR="00373362" w:rsidRPr="0037336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IBA IT </w:t>
      </w:r>
      <w:proofErr w:type="spellStart"/>
      <w:r w:rsidR="00373362" w:rsidRPr="0037336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Park</w:t>
      </w:r>
      <w:bookmarkEnd w:id="36"/>
      <w:proofErr w:type="spellEnd"/>
    </w:p>
    <w:p w14:paraId="5226F85A" w14:textId="17E31C94" w:rsidR="00B1214B" w:rsidRDefault="00B1214B" w:rsidP="00B1214B"/>
    <w:p w14:paraId="34270E8E" w14:textId="77777777" w:rsidR="00B1214B" w:rsidRPr="00373362" w:rsidRDefault="00B1214B" w:rsidP="00373362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IBA IT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Park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(Иностранное производственное унитарное предприятие «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АйБиЭй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АйТи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Парк») — центр разработок IBA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Group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, учрежден в августе 2006 года.</w:t>
      </w:r>
    </w:p>
    <w:p w14:paraId="5966345A" w14:textId="77777777" w:rsidR="00B1214B" w:rsidRPr="00373362" w:rsidRDefault="00B1214B" w:rsidP="00373362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Компания создана с целью расширения экспортных возможностей IBA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Group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, а также представления интересов альянса в белорусском Парке высоких технологий (</w:t>
      </w:r>
      <w:hyperlink r:id="rId7" w:tgtFrame="_blank" w:history="1">
        <w:r w:rsidRPr="00373362">
          <w:rPr>
            <w:rStyle w:val="keyword"/>
            <w:rFonts w:ascii="Times New Roman" w:hAnsi="Times New Roman" w:cs="Times New Roman"/>
            <w:iCs/>
            <w:sz w:val="28"/>
            <w:szCs w:val="28"/>
            <w:shd w:val="clear" w:color="auto" w:fill="FFFFFF"/>
          </w:rPr>
          <w:t>ПВТ</w:t>
        </w:r>
      </w:hyperlink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), резидентом которого IBA IT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Park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является с февраля 2007 года.</w:t>
      </w:r>
    </w:p>
    <w:p w14:paraId="40F34792" w14:textId="77777777" w:rsidR="00B1214B" w:rsidRPr="00373362" w:rsidRDefault="00B1214B" w:rsidP="00373362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В настоящее время в компании IBA IT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Park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трудятся более 1500 высококвалифицированных специалистов и менеджеров, имеющих опыт работы в различных направлениях информационных технологий. Многие специалисты компании прошли профессиональное обучение в учебных центрах компаний IBM, SAP,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Microsoft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, PTC, а также в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Institute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IBA и имеют соответствующие сертификаты. Значительная часть сотрудников предприятия имеет многолетний опыт в области разработки и сопровождения прикладного и системного программного обеспечения, многие из них участвуют в международных проектах IBA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Group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.</w:t>
      </w:r>
    </w:p>
    <w:p w14:paraId="14242CDE" w14:textId="77777777" w:rsidR="00373362" w:rsidRDefault="00373362" w:rsidP="00373362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Основные направления деятельности IBA IT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Park</w:t>
      </w:r>
      <w:proofErr w:type="spellEnd"/>
    </w:p>
    <w:p w14:paraId="221AF8F2" w14:textId="77777777" w:rsidR="00B1214B" w:rsidRPr="00373362" w:rsidRDefault="00B1214B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Проектирование и разработка программного обеспечения для платформы IBM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mainframe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и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Fujitsu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mainframe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, а также ПО архитектуры «клиент-сервер» для различных платформ</w:t>
      </w:r>
    </w:p>
    <w:p w14:paraId="7FCD214C" w14:textId="77777777" w:rsidR="00B1214B" w:rsidRPr="00373362" w:rsidRDefault="00B1214B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Разработка и сопровождение процессов миграции бизнес-приложений</w:t>
      </w:r>
    </w:p>
    <w:p w14:paraId="7B835917" w14:textId="77777777" w:rsidR="00B1214B" w:rsidRPr="00373362" w:rsidRDefault="00B1214B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Бизнес-приложения на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Java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/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Web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-платформе, корпоративные порталы</w:t>
      </w:r>
    </w:p>
    <w:p w14:paraId="78FDCA8D" w14:textId="77777777" w:rsidR="00B1214B" w:rsidRPr="00373362" w:rsidRDefault="00B1214B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Локализация и вертикальные решения на ERP-платформах, интеграция</w:t>
      </w:r>
    </w:p>
    <w:p w14:paraId="3B508586" w14:textId="77777777" w:rsidR="00B1214B" w:rsidRPr="00373362" w:rsidRDefault="00B1214B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Разработка мобильных приложений</w:t>
      </w:r>
    </w:p>
    <w:p w14:paraId="7DF757CD" w14:textId="77777777" w:rsidR="00373362" w:rsidRDefault="00B1214B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Решения по управлению:</w:t>
      </w:r>
    </w:p>
    <w:p w14:paraId="69290172" w14:textId="77777777" w:rsidR="00373362" w:rsidRDefault="00B1214B" w:rsidP="00373362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активами предприятий (EAM);</w:t>
      </w:r>
    </w:p>
    <w:p w14:paraId="1932A81B" w14:textId="77777777" w:rsidR="00373362" w:rsidRDefault="00B1214B" w:rsidP="00373362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банковским ритейлом;</w:t>
      </w:r>
    </w:p>
    <w:p w14:paraId="5527A9EE" w14:textId="77777777" w:rsidR="00373362" w:rsidRDefault="00B1214B" w:rsidP="00373362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жизненным циклом изделий (CAD/CAM/CAE и PDM/PLM);</w:t>
      </w:r>
    </w:p>
    <w:p w14:paraId="4880A589" w14:textId="77777777" w:rsidR="00373362" w:rsidRDefault="00B1214B" w:rsidP="00373362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ИТ-инфраструктурой (OSS/BSS);</w:t>
      </w:r>
    </w:p>
    <w:p w14:paraId="3D93E35E" w14:textId="77777777" w:rsidR="00373362" w:rsidRDefault="00B1214B" w:rsidP="00373362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ИТ-услугами (ITSM/ITIL);</w:t>
      </w: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br/>
      </w:r>
    </w:p>
    <w:p w14:paraId="03B77B47" w14:textId="77777777" w:rsidR="00373362" w:rsidRDefault="00B1214B" w:rsidP="00373362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нормативно-справочной информацией (MDM);</w:t>
      </w:r>
    </w:p>
    <w:p w14:paraId="46BAB6D6" w14:textId="77777777" w:rsidR="00373362" w:rsidRDefault="00B1214B" w:rsidP="00373362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lastRenderedPageBreak/>
        <w:t>службой технической поддержки пользователей ИТ-инфраструктуры (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Service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Desk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);</w:t>
      </w:r>
    </w:p>
    <w:p w14:paraId="7E31D008" w14:textId="77777777" w:rsidR="00373362" w:rsidRDefault="00B1214B" w:rsidP="00373362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техническим обслуживанием и ремонтами (MRO);</w:t>
      </w:r>
    </w:p>
    <w:p w14:paraId="1B1F3ABA" w14:textId="454B8B75" w:rsidR="00B1214B" w:rsidRPr="00373362" w:rsidRDefault="00B1214B" w:rsidP="00373362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транспортом и транспортной логистикой.</w:t>
      </w:r>
    </w:p>
    <w:p w14:paraId="181CAB45" w14:textId="77777777" w:rsidR="00B1214B" w:rsidRPr="00373362" w:rsidRDefault="00B1214B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Системы бизнес-аналитики (BI) и бюджетирования</w:t>
      </w:r>
    </w:p>
    <w:p w14:paraId="1EE3244D" w14:textId="77777777" w:rsidR="00B1214B" w:rsidRPr="00373362" w:rsidRDefault="00B1214B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Системы электронного документооборота, управление бизнес-процессами и корпоративным контентом (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Workflow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/BPM/ECM), электронные архивы документов</w:t>
      </w:r>
    </w:p>
    <w:p w14:paraId="421825B6" w14:textId="7469298C" w:rsidR="00B1214B" w:rsidRPr="00373362" w:rsidRDefault="00B1214B" w:rsidP="00B1214B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Решения для хранилищ данных, бизнес-аналитики и обработки данных.</w:t>
      </w:r>
    </w:p>
    <w:p w14:paraId="04443078" w14:textId="77777777" w:rsidR="00373362" w:rsidRPr="00373362" w:rsidRDefault="00373362" w:rsidP="00373362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Дополнительным подтверждением качества продукции и услуг IBA IT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Park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является сертификат соответствия СМК ПО международному стандарту DIN EN ISO 9001. Сертификат получен в системе Немецкого органа по аккредитации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DAkkS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.</w:t>
      </w:r>
    </w:p>
    <w:p w14:paraId="47040B5D" w14:textId="77777777" w:rsidR="00373362" w:rsidRPr="00373362" w:rsidRDefault="00373362" w:rsidP="00373362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Иностранное предприятие «ИТ парк» (сейчас IBA IT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Park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) удостоена награды Национального конкурса «Золотой Байт» в номинациях «Инвестор года» и «Крупнейший поставщик решений для белорусского рынка».</w:t>
      </w:r>
    </w:p>
    <w:p w14:paraId="605D411C" w14:textId="77777777" w:rsidR="00373362" w:rsidRDefault="00373362" w:rsidP="00373362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Компания IBA IT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Park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занимает ведущие позиции в TOP-10 крупнейших поставщиков на белорусский рынок среди компаний-резидентов ПВТ и входит в TOP-10 компаний-резидентов ПВТ в различных номинациях.</w:t>
      </w:r>
    </w:p>
    <w:p w14:paraId="611872C3" w14:textId="16CD630A" w:rsidR="00373362" w:rsidRPr="00373362" w:rsidRDefault="00373362" w:rsidP="00373362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По итогам 2015 и 2018 годов IBA IT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Park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— лауреат Премии Правительства Республики Беларусь за достижения в области качества. В дополнение к высокому званию компания стала обладателем специальных наград:</w:t>
      </w:r>
    </w:p>
    <w:p w14:paraId="01F781A1" w14:textId="77777777" w:rsidR="00373362" w:rsidRPr="00373362" w:rsidRDefault="00373362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в 2015 году: в номинации «Социальная ответственность» за ведение социально ответственного бизнеса и создание условий, обеспечивающих социальную защищенность всех заинтересованных сторон: персонала, потребителей, партнеров, общества</w:t>
      </w:r>
    </w:p>
    <w:p w14:paraId="0F34B3D1" w14:textId="77777777" w:rsidR="00373362" w:rsidRPr="00373362" w:rsidRDefault="00373362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в 2018 году: в номинации «Совершенство менеджмента» «за построение в организации систем менеджмента, ориентированных на проектно-процессное управление и позволяющих внедрять современные высокоэффективные, ресурсосберегающие и инновационные технологии, создавать конкурентоспособные продукцию, услуги или работы».</w:t>
      </w:r>
    </w:p>
    <w:p w14:paraId="2585AECB" w14:textId="437FE8D3" w:rsidR="00373362" w:rsidRPr="00373362" w:rsidRDefault="00373362" w:rsidP="00373362">
      <w:pPr>
        <w:pStyle w:val="Title"/>
        <w:jc w:val="left"/>
        <w:rPr>
          <w:rStyle w:val="keyword"/>
          <w:rFonts w:ascii="Times New Roman" w:eastAsiaTheme="minorHAnsi" w:hAnsi="Times New Roman"/>
          <w:b w:val="0"/>
          <w:iCs/>
          <w:sz w:val="28"/>
          <w:szCs w:val="28"/>
          <w:shd w:val="clear" w:color="auto" w:fill="FFFFFF"/>
          <w:lang w:eastAsia="en-US"/>
        </w:rPr>
      </w:pPr>
      <w:r>
        <w:rPr>
          <w:rStyle w:val="keyword"/>
          <w:rFonts w:ascii="Times New Roman" w:eastAsiaTheme="minorHAnsi" w:hAnsi="Times New Roman"/>
          <w:b w:val="0"/>
          <w:iCs/>
          <w:sz w:val="28"/>
          <w:szCs w:val="28"/>
          <w:shd w:val="clear" w:color="auto" w:fill="FFFFFF"/>
          <w:lang w:eastAsia="en-US"/>
        </w:rPr>
        <w:t>К</w:t>
      </w:r>
      <w:r w:rsidRPr="00373362">
        <w:rPr>
          <w:rStyle w:val="keyword"/>
          <w:rFonts w:ascii="Times New Roman" w:eastAsiaTheme="minorHAnsi" w:hAnsi="Times New Roman"/>
          <w:b w:val="0"/>
          <w:iCs/>
          <w:sz w:val="28"/>
          <w:szCs w:val="28"/>
          <w:shd w:val="clear" w:color="auto" w:fill="FFFFFF"/>
          <w:lang w:eastAsia="en-US"/>
        </w:rPr>
        <w:t>раткое описание выпускаемой продукции / оказываемых услуг;</w:t>
      </w:r>
    </w:p>
    <w:p w14:paraId="2666510A" w14:textId="77777777" w:rsidR="00373362" w:rsidRPr="00373362" w:rsidRDefault="00373362" w:rsidP="00373362">
      <w:p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</w:p>
    <w:p w14:paraId="0E9B7522" w14:textId="5AFAD8EE" w:rsidR="00373362" w:rsidRPr="00373362" w:rsidRDefault="00373362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Аналитика (BI)</w:t>
      </w:r>
      <w:r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</w:t>
      </w:r>
      <w:r w:rsidRPr="00373362">
        <w:rPr>
          <w:rFonts w:ascii="Times New Roman" w:hAnsi="Times New Roman" w:cs="Times New Roman"/>
          <w:sz w:val="28"/>
          <w:szCs w:val="28"/>
          <w:lang w:val="en-US"/>
        </w:rPr>
        <w:t>IBA</w:t>
      </w:r>
      <w:r w:rsidRPr="00373362">
        <w:rPr>
          <w:rFonts w:ascii="Times New Roman" w:hAnsi="Times New Roman" w:cs="Times New Roman"/>
          <w:sz w:val="28"/>
          <w:szCs w:val="28"/>
        </w:rPr>
        <w:t xml:space="preserve"> </w:t>
      </w:r>
      <w:r w:rsidRPr="00373362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73362">
        <w:rPr>
          <w:rFonts w:ascii="Times New Roman" w:hAnsi="Times New Roman" w:cs="Times New Roman"/>
          <w:sz w:val="28"/>
          <w:szCs w:val="28"/>
        </w:rPr>
        <w:t xml:space="preserve"> разрабатывает корпоративные хранилища данных, системы предсказательной аналитики, глубинного анализа, визуализации данных и интерактивных отчетов для финансовых, </w:t>
      </w:r>
      <w:r w:rsidRPr="00373362">
        <w:rPr>
          <w:rFonts w:ascii="Times New Roman" w:hAnsi="Times New Roman" w:cs="Times New Roman"/>
          <w:sz w:val="28"/>
          <w:szCs w:val="28"/>
        </w:rPr>
        <w:lastRenderedPageBreak/>
        <w:t>производственных, транспортных, энергетических и государственных компаний.</w:t>
      </w:r>
    </w:p>
    <w:p w14:paraId="20CD094E" w14:textId="130206FF" w:rsidR="00373362" w:rsidRPr="00373362" w:rsidRDefault="00373362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Управление персоналом / обучение</w:t>
      </w:r>
      <w:r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. </w:t>
      </w: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IBA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Group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разрабатывает и внедряет системы управления персоналом, системы удаленного обучения для компаний и учебных заведений.</w:t>
      </w:r>
    </w:p>
    <w:p w14:paraId="6CE75C5D" w14:textId="4FA66DA2" w:rsidR="00373362" w:rsidRPr="00373362" w:rsidRDefault="00373362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Маркетинг и продажи</w:t>
      </w:r>
      <w:r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. </w:t>
      </w: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Разрабатываем решения для автоматизации маркетинга и продаж для производственных, логистических и финансовых организаций.</w:t>
      </w:r>
    </w:p>
    <w:p w14:paraId="684DC78D" w14:textId="1B467134" w:rsidR="00373362" w:rsidRPr="00373362" w:rsidRDefault="00373362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Информационная безопасность</w:t>
      </w:r>
      <w:r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. </w:t>
      </w: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IBA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Group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разрабатывает решения для защиты данных в течение 20 лет. Мы внедряем системы безопасности для компаний в сфере финансов и страхования, транспорта и логистики, нефти и газа, энергетики, телекоммуникаций и центров обработки данных.</w:t>
      </w:r>
    </w:p>
    <w:p w14:paraId="4F0CB54D" w14:textId="217DA569" w:rsidR="00373362" w:rsidRPr="00373362" w:rsidRDefault="00373362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Управление информацией</w:t>
      </w:r>
      <w:r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. </w:t>
      </w: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IBA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Group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разрабатывает корпоративные хранилища данных, системы предиктивной аналитики и управления нормативно-справочной информацией для финансовых, энергетических, производственных и государственных компаний.</w:t>
      </w:r>
    </w:p>
    <w:p w14:paraId="108003CA" w14:textId="729B4A28" w:rsidR="00373362" w:rsidRPr="00373362" w:rsidRDefault="00373362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Интеллектуальное предприятие</w:t>
      </w:r>
      <w:r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. </w:t>
      </w: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Разрабатываем автоматизированные системы бюджетирования и планирования, корпоративные хранилища данных, аналитические решения и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IoT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-приложения для банков, промышленных, энергетических, транспортных и логистических предприятий и ИТ-компаний Беларуси.</w:t>
      </w:r>
    </w:p>
    <w:p w14:paraId="0D4508C1" w14:textId="10256E11" w:rsidR="00373362" w:rsidRPr="00373362" w:rsidRDefault="00373362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Облачные решения</w:t>
      </w:r>
      <w:r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. </w:t>
      </w: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Технологии обработки данных, с помощью которых приложения и компьютерные ресурсы предоставляются через Интернет как услуга.</w:t>
      </w:r>
    </w:p>
    <w:p w14:paraId="0175F7D7" w14:textId="5BBD11C2" w:rsidR="00373362" w:rsidRPr="00373362" w:rsidRDefault="00373362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Управление активами</w:t>
      </w:r>
      <w:r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. </w:t>
      </w: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Разрабатываем и внедряем решения для управления активами, которые помогают комплексно и согласованно управлять активами предприятия, режимами их работы, сокращать риски и оптимизировать затраты в процессе эксплуатации.</w:t>
      </w:r>
    </w:p>
    <w:p w14:paraId="2CD1A279" w14:textId="09D98382" w:rsidR="00373362" w:rsidRPr="00373362" w:rsidRDefault="00373362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Чат-боты</w:t>
      </w:r>
      <w:r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. </w:t>
      </w: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Создаем голосовых ассистентов и чат-ботов для компаний с большим количеством клиентов. У нас 5+ лет опыта разработки для клиентов из нескольких отраслей. Используем IBM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Watson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Google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Yandex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и другие сервисы.</w:t>
      </w:r>
    </w:p>
    <w:p w14:paraId="61441BD4" w14:textId="12BF9094" w:rsidR="00373362" w:rsidRPr="00373362" w:rsidRDefault="00373362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AgronomX</w:t>
      </w:r>
      <w:proofErr w:type="spellEnd"/>
      <w:r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.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Cистема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управления растениеводством, основанная на технологии интернета вещей (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IoT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). Данные, получаемые с датчиков, метеостанций, «умных» устройств и спутников, предоставляют аграриям информацию о текущем состоянии полей. Недоступная ранее информация теперь собрана в одном месте.</w:t>
      </w:r>
    </w:p>
    <w:p w14:paraId="6737C108" w14:textId="33092070" w:rsidR="00373362" w:rsidRPr="00373362" w:rsidRDefault="00373362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lastRenderedPageBreak/>
        <w:t>r-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tube</w:t>
      </w:r>
      <w:proofErr w:type="spellEnd"/>
      <w:r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. </w:t>
      </w: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Создаем решение для удаленного мониторинга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предизолированных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трубопроводов при помощи датчиков с автономным источником питания</w:t>
      </w:r>
    </w:p>
    <w:p w14:paraId="3E28F2AE" w14:textId="3A7B4188" w:rsidR="00373362" w:rsidRDefault="00373362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Обработка запросов госорганов</w:t>
      </w:r>
      <w:r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. </w:t>
      </w: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ПК «Обработка запросов государственных органов» автоматизирует обработку запросов с минимизацией временных затрат со стороны сотрудников банка.</w:t>
      </w:r>
    </w:p>
    <w:p w14:paraId="258DC331" w14:textId="77777777" w:rsidR="00373362" w:rsidRPr="00373362" w:rsidRDefault="00373362" w:rsidP="00373362">
      <w:pPr>
        <w:pStyle w:val="ListParagraph"/>
        <w:spacing w:after="0"/>
        <w:ind w:left="993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</w:p>
    <w:p w14:paraId="5AE19411" w14:textId="65BDE50D" w:rsidR="006C51F1" w:rsidRDefault="00373362" w:rsidP="00373362">
      <w:pPr>
        <w:pStyle w:val="Heading2"/>
        <w:numPr>
          <w:ilvl w:val="1"/>
          <w:numId w:val="14"/>
        </w:numPr>
        <w:tabs>
          <w:tab w:val="left" w:pos="1134"/>
        </w:tabs>
        <w:spacing w:before="0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7" w:name="_Toc70062866"/>
      <w:r w:rsidRPr="0037336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Анализ процессов </w:t>
      </w:r>
      <w:r w:rsidR="00C70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подбора</w:t>
      </w:r>
      <w:r w:rsidRPr="0037336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хранения обучающего</w:t>
      </w:r>
      <w:r w:rsidRPr="0037336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контента </w:t>
      </w:r>
      <w:r w:rsidR="000F2DB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в </w:t>
      </w:r>
      <w:r w:rsidR="000F2DB3" w:rsidRPr="0037336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IBA</w:t>
      </w:r>
      <w:r w:rsidR="000F2DB3" w:rsidRPr="000F2DB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IT </w:t>
      </w:r>
      <w:proofErr w:type="spellStart"/>
      <w:r w:rsidR="000F2DB3" w:rsidRPr="000F2DB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Park</w:t>
      </w:r>
      <w:proofErr w:type="spellEnd"/>
      <w:r w:rsidR="000F2DB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bookmarkEnd w:id="37"/>
    </w:p>
    <w:p w14:paraId="70D384D0" w14:textId="6E3D8267" w:rsidR="000F2DB3" w:rsidRDefault="000F2DB3" w:rsidP="000F2DB3"/>
    <w:p w14:paraId="5E9B1323" w14:textId="17766E87" w:rsidR="000F2DB3" w:rsidRPr="007E1CA2" w:rsidRDefault="000F2DB3" w:rsidP="000F2D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Обучение</w:t>
      </w:r>
      <w:r w:rsidRPr="00E017EF">
        <w:rPr>
          <w:rFonts w:ascii="Times New Roman" w:hAnsi="Times New Roman" w:cs="Times New Roman"/>
          <w:sz w:val="28"/>
          <w:szCs w:val="28"/>
        </w:rPr>
        <w:t xml:space="preserve"> в компании </w:t>
      </w:r>
      <w:r w:rsidRPr="000F2DB3">
        <w:rPr>
          <w:rFonts w:ascii="Times New Roman" w:hAnsi="Times New Roman" w:cs="Times New Roman"/>
          <w:sz w:val="28"/>
          <w:szCs w:val="28"/>
        </w:rPr>
        <w:t xml:space="preserve">IBA IT </w:t>
      </w:r>
      <w:proofErr w:type="spellStart"/>
      <w:r w:rsidRPr="000F2DB3">
        <w:rPr>
          <w:rFonts w:ascii="Times New Roman" w:hAnsi="Times New Roman" w:cs="Times New Roman"/>
          <w:sz w:val="28"/>
          <w:szCs w:val="28"/>
        </w:rPr>
        <w:t>Park</w:t>
      </w:r>
      <w:proofErr w:type="spellEnd"/>
      <w:r w:rsidRPr="00E017EF">
        <w:rPr>
          <w:rFonts w:ascii="Times New Roman" w:hAnsi="Times New Roman" w:cs="Times New Roman"/>
          <w:sz w:val="28"/>
          <w:szCs w:val="28"/>
        </w:rPr>
        <w:t xml:space="preserve"> уделяется большое внимание, поскольку это связано с её основной деятельностью. </w:t>
      </w:r>
    </w:p>
    <w:p w14:paraId="7E3A168E" w14:textId="01F9BDF2" w:rsidR="000F2DB3" w:rsidRDefault="000F2DB3" w:rsidP="000F2D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Формируя команду </w:t>
      </w:r>
      <w:r w:rsidR="003018A9">
        <w:rPr>
          <w:rFonts w:ascii="Times New Roman" w:hAnsi="Times New Roman" w:cs="Times New Roman"/>
          <w:sz w:val="28"/>
          <w:szCs w:val="28"/>
        </w:rPr>
        <w:t>для выполнения задач</w:t>
      </w:r>
      <w:r>
        <w:rPr>
          <w:rFonts w:ascii="Times New Roman" w:hAnsi="Times New Roman" w:cs="Times New Roman"/>
          <w:sz w:val="28"/>
          <w:szCs w:val="28"/>
        </w:rPr>
        <w:t>, необходимо определить ключевы</w:t>
      </w:r>
      <w:r w:rsidR="003018A9">
        <w:rPr>
          <w:rFonts w:ascii="Times New Roman" w:hAnsi="Times New Roman" w:cs="Times New Roman"/>
          <w:sz w:val="28"/>
          <w:szCs w:val="28"/>
        </w:rPr>
        <w:t>е технологии и методы для выполнения поставленной задачи</w:t>
      </w:r>
      <w:r>
        <w:rPr>
          <w:rFonts w:ascii="Times New Roman" w:hAnsi="Times New Roman" w:cs="Times New Roman"/>
          <w:sz w:val="28"/>
          <w:szCs w:val="28"/>
        </w:rPr>
        <w:t xml:space="preserve">. Незнание ключевых </w:t>
      </w:r>
      <w:r w:rsidR="003018A9">
        <w:rPr>
          <w:rFonts w:ascii="Times New Roman" w:hAnsi="Times New Roman" w:cs="Times New Roman"/>
          <w:sz w:val="28"/>
          <w:szCs w:val="28"/>
        </w:rPr>
        <w:t>технологий и методов</w:t>
      </w:r>
      <w:r>
        <w:rPr>
          <w:rFonts w:ascii="Times New Roman" w:hAnsi="Times New Roman" w:cs="Times New Roman"/>
          <w:sz w:val="28"/>
          <w:szCs w:val="28"/>
        </w:rPr>
        <w:t xml:space="preserve">, их функций и </w:t>
      </w:r>
      <w:r w:rsidR="003018A9">
        <w:rPr>
          <w:rFonts w:ascii="Times New Roman" w:hAnsi="Times New Roman" w:cs="Times New Roman"/>
          <w:sz w:val="28"/>
          <w:szCs w:val="28"/>
        </w:rPr>
        <w:t>возможностей</w:t>
      </w:r>
      <w:r>
        <w:rPr>
          <w:rFonts w:ascii="Times New Roman" w:hAnsi="Times New Roman" w:cs="Times New Roman"/>
          <w:sz w:val="28"/>
          <w:szCs w:val="28"/>
        </w:rPr>
        <w:t xml:space="preserve"> может привести к большим сложностям при </w:t>
      </w:r>
      <w:r w:rsidR="003018A9">
        <w:rPr>
          <w:rFonts w:ascii="Times New Roman" w:hAnsi="Times New Roman" w:cs="Times New Roman"/>
          <w:sz w:val="28"/>
          <w:szCs w:val="28"/>
        </w:rPr>
        <w:t>разработке</w:t>
      </w:r>
      <w:r>
        <w:rPr>
          <w:rFonts w:ascii="Times New Roman" w:hAnsi="Times New Roman" w:cs="Times New Roman"/>
          <w:sz w:val="28"/>
          <w:szCs w:val="28"/>
        </w:rPr>
        <w:t xml:space="preserve"> проекта. Для успешного достижения целей проекта помимо формирования команды управления критически важным является и формирование с</w:t>
      </w:r>
      <w:r w:rsidR="003018A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мой команды проекта и</w:t>
      </w:r>
      <w:r w:rsidR="003018A9">
        <w:rPr>
          <w:rFonts w:ascii="Times New Roman" w:hAnsi="Times New Roman" w:cs="Times New Roman"/>
          <w:sz w:val="28"/>
          <w:szCs w:val="28"/>
        </w:rPr>
        <w:t>х знаний в предметной области,</w:t>
      </w:r>
      <w:r>
        <w:rPr>
          <w:rFonts w:ascii="Times New Roman" w:hAnsi="Times New Roman" w:cs="Times New Roman"/>
          <w:sz w:val="28"/>
          <w:szCs w:val="28"/>
        </w:rPr>
        <w:t xml:space="preserve"> состава </w:t>
      </w:r>
      <w:r w:rsidR="003018A9">
        <w:rPr>
          <w:rFonts w:ascii="Times New Roman" w:hAnsi="Times New Roman" w:cs="Times New Roman"/>
          <w:sz w:val="28"/>
          <w:szCs w:val="28"/>
        </w:rPr>
        <w:t>программных модулей</w:t>
      </w:r>
      <w:r>
        <w:rPr>
          <w:rFonts w:ascii="Times New Roman" w:hAnsi="Times New Roman" w:cs="Times New Roman"/>
          <w:sz w:val="28"/>
          <w:szCs w:val="28"/>
        </w:rPr>
        <w:t>, необходимых для его реализации.</w:t>
      </w:r>
      <w:r w:rsidR="003018A9">
        <w:rPr>
          <w:rFonts w:ascii="Times New Roman" w:hAnsi="Times New Roman" w:cs="Times New Roman"/>
          <w:sz w:val="28"/>
          <w:szCs w:val="28"/>
        </w:rPr>
        <w:t xml:space="preserve"> В случае нехватки специалистов по дынным направлениям или их отсутствию, необходимо в ускоренном темпе их обучить, или же предоставить базу знаний, которой они смогут воспользоваться по ходу разработки.</w:t>
      </w:r>
    </w:p>
    <w:p w14:paraId="48C0AD24" w14:textId="64BB050B" w:rsidR="000F2DB3" w:rsidRDefault="003018A9" w:rsidP="003018A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тема актуальна, поскольку внедрение на предприятии единой системы подбора и хранения поможет существенно повысить эффективность реализации проектов компании. Помимо этого, необходимость использования данных систем обусловлена современными тенденциями экономики.</w:t>
      </w:r>
    </w:p>
    <w:p w14:paraId="7CAD3E12" w14:textId="1A5A7179" w:rsidR="003018A9" w:rsidRDefault="003018A9" w:rsidP="003018A9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Наибольшее количество ресурсов требует процесс разработки проекта. </w:t>
      </w:r>
      <w:r w:rsidRPr="00E017E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8D31B8">
        <w:rPr>
          <w:rFonts w:ascii="Times New Roman" w:hAnsi="Times New Roman" w:cs="Times New Roman"/>
          <w:color w:val="000000"/>
          <w:sz w:val="28"/>
          <w:szCs w:val="28"/>
        </w:rPr>
        <w:t xml:space="preserve">омимо непосредственно программирования в проекте разработки ПО есть много других процессов, которые требуют </w:t>
      </w:r>
      <w:r>
        <w:rPr>
          <w:rFonts w:ascii="Times New Roman" w:hAnsi="Times New Roman" w:cs="Times New Roman"/>
          <w:color w:val="000000"/>
          <w:sz w:val="28"/>
          <w:szCs w:val="28"/>
        </w:rPr>
        <w:t>знаний</w:t>
      </w:r>
      <w:r w:rsidRPr="008D31B8">
        <w:rPr>
          <w:rFonts w:ascii="Times New Roman" w:hAnsi="Times New Roman" w:cs="Times New Roman"/>
          <w:color w:val="000000"/>
          <w:sz w:val="28"/>
          <w:szCs w:val="28"/>
        </w:rPr>
        <w:t xml:space="preserve"> соответствующей квалификации, а само программирование составляет лишь четверть всех затрат. </w:t>
      </w:r>
    </w:p>
    <w:p w14:paraId="1ABFFFCF" w14:textId="2D0C4B8E" w:rsidR="00747692" w:rsidRDefault="00747692" w:rsidP="003018A9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текущей ситуации в рассматриваемой компании обучающие материалы разбросаны по сетевым дискам и нет возможности для глобального поиска по всем дискам. К тому же вся архитектура представлена в виде папок, что усложняет представление о том, что за учебный контент ты прочитаешь, </w:t>
      </w:r>
      <w:r w:rsidR="00B74D71">
        <w:rPr>
          <w:rFonts w:ascii="Times New Roman" w:hAnsi="Times New Roman" w:cs="Times New Roman"/>
          <w:color w:val="000000"/>
          <w:sz w:val="28"/>
          <w:szCs w:val="28"/>
        </w:rPr>
        <w:t>следовательно,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нет возможности быстро понять поможет ли тебе данный курс/материал. К тому же для доступа к разным сетевым дискам требуются разные авторотационные данные, что опять же увеличивает время на поиск.</w:t>
      </w:r>
    </w:p>
    <w:p w14:paraId="75BD5D32" w14:textId="53806A10" w:rsidR="003018A9" w:rsidRDefault="00747692" w:rsidP="00447CD8">
      <w:pPr>
        <w:pStyle w:val="Heading2"/>
        <w:numPr>
          <w:ilvl w:val="1"/>
          <w:numId w:val="14"/>
        </w:numPr>
        <w:tabs>
          <w:tab w:val="left" w:pos="1134"/>
        </w:tabs>
        <w:spacing w:before="0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8" w:name="_Toc70062867"/>
      <w:r w:rsidRPr="00C70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Анализ систем </w:t>
      </w:r>
      <w:bookmarkStart w:id="39" w:name="_Hlk69514108"/>
      <w:bookmarkStart w:id="40" w:name="_Hlk69514776"/>
      <w:r w:rsidR="00C70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подбора</w:t>
      </w:r>
      <w:bookmarkEnd w:id="39"/>
      <w:r w:rsidR="00C70756" w:rsidRPr="0037336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 </w:t>
      </w:r>
      <w:r w:rsidR="00C70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хранения обучающего</w:t>
      </w:r>
      <w:r w:rsidR="00C70756" w:rsidRPr="0037336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C70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контента</w:t>
      </w:r>
      <w:bookmarkEnd w:id="40"/>
      <w:bookmarkEnd w:id="38"/>
    </w:p>
    <w:p w14:paraId="0071DA62" w14:textId="180D1D5E" w:rsidR="00C70756" w:rsidRDefault="00C70756" w:rsidP="00C70756"/>
    <w:p w14:paraId="4A2C57CB" w14:textId="561B6280" w:rsidR="00C70756" w:rsidRDefault="00C70756" w:rsidP="00C70756">
      <w:pPr>
        <w:pStyle w:val="NormalWeb"/>
        <w:widowControl w:val="0"/>
        <w:spacing w:before="0" w:beforeAutospacing="0" w:after="0" w:afterAutospacing="0" w:line="276" w:lineRule="auto"/>
        <w:ind w:firstLine="709"/>
        <w:jc w:val="both"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>П</w:t>
      </w:r>
      <w:r w:rsidRPr="00C70756">
        <w:rPr>
          <w:spacing w:val="-2"/>
          <w:sz w:val="28"/>
          <w:szCs w:val="28"/>
        </w:rPr>
        <w:t>одбор</w:t>
      </w:r>
      <w:r w:rsidRPr="00470E34">
        <w:rPr>
          <w:spacing w:val="-2"/>
          <w:sz w:val="28"/>
          <w:szCs w:val="28"/>
        </w:rPr>
        <w:t xml:space="preserve"> </w:t>
      </w:r>
      <w:r w:rsidRPr="00C70756">
        <w:rPr>
          <w:spacing w:val="-2"/>
          <w:sz w:val="28"/>
          <w:szCs w:val="28"/>
        </w:rPr>
        <w:t xml:space="preserve">обучающего контента </w:t>
      </w:r>
      <w:r w:rsidRPr="00470E34">
        <w:rPr>
          <w:spacing w:val="-2"/>
          <w:sz w:val="28"/>
          <w:szCs w:val="28"/>
        </w:rPr>
        <w:t xml:space="preserve">сегодня очень востребовано, оно стало неотъемлемой частью </w:t>
      </w:r>
      <w:r>
        <w:rPr>
          <w:spacing w:val="-2"/>
          <w:sz w:val="28"/>
          <w:szCs w:val="28"/>
        </w:rPr>
        <w:t>жизни ее сотрудников</w:t>
      </w:r>
      <w:r w:rsidRPr="00470E34">
        <w:rPr>
          <w:spacing w:val="-2"/>
          <w:sz w:val="28"/>
          <w:szCs w:val="28"/>
        </w:rPr>
        <w:t xml:space="preserve">, информация об </w:t>
      </w:r>
      <w:r w:rsidRPr="00C70756">
        <w:rPr>
          <w:spacing w:val="-2"/>
          <w:sz w:val="28"/>
          <w:szCs w:val="28"/>
        </w:rPr>
        <w:t>обучающе</w:t>
      </w:r>
      <w:r>
        <w:rPr>
          <w:spacing w:val="-2"/>
          <w:sz w:val="28"/>
          <w:szCs w:val="28"/>
        </w:rPr>
        <w:t>м</w:t>
      </w:r>
      <w:r w:rsidRPr="00C70756">
        <w:rPr>
          <w:spacing w:val="-2"/>
          <w:sz w:val="28"/>
          <w:szCs w:val="28"/>
        </w:rPr>
        <w:t xml:space="preserve"> контент</w:t>
      </w:r>
      <w:r>
        <w:rPr>
          <w:spacing w:val="-2"/>
          <w:sz w:val="28"/>
          <w:szCs w:val="28"/>
        </w:rPr>
        <w:t>е</w:t>
      </w:r>
      <w:r w:rsidRPr="00470E34">
        <w:rPr>
          <w:spacing w:val="-2"/>
          <w:sz w:val="28"/>
          <w:szCs w:val="28"/>
        </w:rPr>
        <w:t xml:space="preserve"> собрана в различных международных и национальных </w:t>
      </w:r>
      <w:r>
        <w:rPr>
          <w:spacing w:val="-2"/>
          <w:sz w:val="28"/>
          <w:szCs w:val="28"/>
        </w:rPr>
        <w:t>хранилищах.</w:t>
      </w:r>
    </w:p>
    <w:p w14:paraId="2AE5D154" w14:textId="2702D6E5" w:rsidR="00C70756" w:rsidRPr="00821228" w:rsidRDefault="00C70756" w:rsidP="00C70756">
      <w:pPr>
        <w:pStyle w:val="NormalWeb"/>
        <w:widowControl w:val="0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D54F99">
        <w:rPr>
          <w:sz w:val="28"/>
          <w:szCs w:val="28"/>
        </w:rPr>
        <w:t xml:space="preserve">Для того </w:t>
      </w:r>
      <w:r w:rsidRPr="00D54F99">
        <w:rPr>
          <w:bCs/>
          <w:sz w:val="28"/>
          <w:szCs w:val="28"/>
        </w:rPr>
        <w:t>чтобы проект был успешен,</w:t>
      </w:r>
      <w:r w:rsidRPr="00D54F99">
        <w:rPr>
          <w:sz w:val="28"/>
          <w:szCs w:val="28"/>
        </w:rPr>
        <w:t xml:space="preserve"> </w:t>
      </w:r>
      <w:r w:rsidRPr="00D54F99">
        <w:rPr>
          <w:bCs/>
          <w:sz w:val="28"/>
          <w:szCs w:val="28"/>
        </w:rPr>
        <w:t xml:space="preserve">необходимо уметь </w:t>
      </w:r>
      <w:r>
        <w:rPr>
          <w:bCs/>
          <w:sz w:val="28"/>
          <w:szCs w:val="28"/>
        </w:rPr>
        <w:t>быстро изучать новые технологии, а значит и быстро находить, и изучать новые горизонты</w:t>
      </w:r>
      <w:r w:rsidRPr="00D54F99">
        <w:rPr>
          <w:sz w:val="28"/>
          <w:szCs w:val="28"/>
        </w:rPr>
        <w:t xml:space="preserve">. </w:t>
      </w:r>
      <w:r>
        <w:rPr>
          <w:spacing w:val="-2"/>
          <w:sz w:val="28"/>
          <w:szCs w:val="28"/>
        </w:rPr>
        <w:t>П</w:t>
      </w:r>
      <w:r w:rsidRPr="00C70756">
        <w:rPr>
          <w:spacing w:val="-2"/>
          <w:sz w:val="28"/>
          <w:szCs w:val="28"/>
        </w:rPr>
        <w:t>одбор</w:t>
      </w:r>
      <w:r w:rsidRPr="00470E34">
        <w:rPr>
          <w:spacing w:val="-2"/>
          <w:sz w:val="28"/>
          <w:szCs w:val="28"/>
        </w:rPr>
        <w:t xml:space="preserve"> </w:t>
      </w:r>
      <w:r w:rsidRPr="00C70756">
        <w:rPr>
          <w:spacing w:val="-2"/>
          <w:sz w:val="28"/>
          <w:szCs w:val="28"/>
        </w:rPr>
        <w:t>обучающего контента</w:t>
      </w:r>
      <w:r w:rsidRPr="00D54F99">
        <w:rPr>
          <w:sz w:val="28"/>
          <w:szCs w:val="28"/>
        </w:rPr>
        <w:t xml:space="preserve"> является разделом </w:t>
      </w:r>
      <w:r>
        <w:rPr>
          <w:sz w:val="28"/>
          <w:szCs w:val="28"/>
        </w:rPr>
        <w:t>обучения для проекта</w:t>
      </w:r>
      <w:r w:rsidRPr="00D54F99">
        <w:rPr>
          <w:sz w:val="28"/>
          <w:szCs w:val="28"/>
        </w:rPr>
        <w:t xml:space="preserve">, который отражает в себе только те процессы, которые </w:t>
      </w:r>
      <w:r w:rsidRPr="00821228">
        <w:rPr>
          <w:sz w:val="28"/>
          <w:szCs w:val="28"/>
        </w:rPr>
        <w:t xml:space="preserve">достаточны и необходимы для обеспечения целей проекта, за счет оптимального использования имеющихся </w:t>
      </w:r>
      <w:r>
        <w:rPr>
          <w:sz w:val="28"/>
          <w:szCs w:val="28"/>
        </w:rPr>
        <w:t xml:space="preserve">временных </w:t>
      </w:r>
      <w:r w:rsidRPr="00821228">
        <w:rPr>
          <w:sz w:val="28"/>
          <w:szCs w:val="28"/>
        </w:rPr>
        <w:t>ресурсов.</w:t>
      </w:r>
    </w:p>
    <w:p w14:paraId="739EB72B" w14:textId="62BD51CA" w:rsidR="00C70756" w:rsidRDefault="00C70756" w:rsidP="00C70756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color w:val="000000"/>
          <w:spacing w:val="-2"/>
          <w:sz w:val="28"/>
          <w:szCs w:val="28"/>
        </w:rPr>
      </w:pPr>
      <w:r w:rsidRPr="005D193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Создание и использование систем </w:t>
      </w:r>
      <w:r w:rsidRPr="00C70756">
        <w:rPr>
          <w:rFonts w:ascii="Times New Roman" w:hAnsi="Times New Roman" w:cs="Times New Roman"/>
          <w:color w:val="000000"/>
          <w:spacing w:val="-2"/>
          <w:sz w:val="28"/>
          <w:szCs w:val="28"/>
        </w:rPr>
        <w:t>подбора и хранения обучающего контента</w:t>
      </w:r>
      <w:r w:rsidRPr="005D193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в компаниях позволяет более </w:t>
      </w: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  <w:t>точно</w:t>
      </w:r>
      <w:r w:rsidRPr="005D193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учитывать проектные риски, оптимизировать использование </w:t>
      </w: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  <w:t>доступных</w:t>
      </w:r>
      <w:r w:rsidRPr="005D193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ресурсов и избегать </w:t>
      </w: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  <w:t>критических</w:t>
      </w:r>
      <w:r w:rsidRPr="005D193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ситуаций</w:t>
      </w: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  <w:t>.</w:t>
      </w:r>
    </w:p>
    <w:p w14:paraId="1D7D1958" w14:textId="5FDBD128" w:rsidR="001E1693" w:rsidRDefault="001E1693" w:rsidP="001E1693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51E4">
        <w:rPr>
          <w:rFonts w:ascii="Times New Roman" w:hAnsi="Times New Roman" w:cs="Times New Roman"/>
          <w:color w:val="000000"/>
          <w:sz w:val="28"/>
          <w:szCs w:val="28"/>
        </w:rPr>
        <w:t xml:space="preserve">В мире существует </w:t>
      </w:r>
      <w:r>
        <w:rPr>
          <w:rFonts w:ascii="Times New Roman" w:hAnsi="Times New Roman" w:cs="Times New Roman"/>
          <w:color w:val="000000"/>
          <w:sz w:val="28"/>
          <w:szCs w:val="28"/>
        </w:rPr>
        <w:t>не так много разнообразных</w:t>
      </w:r>
      <w:r w:rsidRPr="004951E4">
        <w:rPr>
          <w:rFonts w:ascii="Times New Roman" w:hAnsi="Times New Roman" w:cs="Times New Roman"/>
          <w:color w:val="000000"/>
          <w:sz w:val="28"/>
          <w:szCs w:val="28"/>
        </w:rPr>
        <w:t xml:space="preserve"> информационных систем </w:t>
      </w:r>
      <w:r w:rsidRPr="001E1693">
        <w:rPr>
          <w:rFonts w:ascii="Times New Roman" w:hAnsi="Times New Roman" w:cs="Times New Roman"/>
          <w:color w:val="000000"/>
          <w:sz w:val="28"/>
          <w:szCs w:val="28"/>
        </w:rPr>
        <w:t>подбора и хранения обучающего контент</w:t>
      </w:r>
      <w:r>
        <w:rPr>
          <w:rFonts w:ascii="Times New Roman" w:hAnsi="Times New Roman" w:cs="Times New Roman"/>
          <w:color w:val="000000"/>
          <w:sz w:val="28"/>
          <w:szCs w:val="28"/>
        </w:rPr>
        <w:t>а.</w:t>
      </w:r>
      <w:r w:rsidRPr="004951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большей части </w:t>
      </w:r>
      <w:proofErr w:type="gramStart"/>
      <w:r>
        <w:rPr>
          <w:rFonts w:ascii="Times New Roman" w:hAnsi="Times New Roman" w:cs="Times New Roman"/>
          <w:sz w:val="28"/>
          <w:szCs w:val="28"/>
        </w:rPr>
        <w:t>аналоги это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E16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порталы, на которых можно публиковаться, или хранить контент, однако используя такие решения нет гарантии, что используемый сервис в день не перестанет работать. Так же т. к. многие из них являются открытыми источниками </w:t>
      </w:r>
      <w:r w:rsidR="00901DBC">
        <w:rPr>
          <w:rFonts w:ascii="Times New Roman" w:hAnsi="Times New Roman" w:cs="Times New Roman"/>
          <w:sz w:val="28"/>
          <w:szCs w:val="28"/>
        </w:rPr>
        <w:t>без разделения</w:t>
      </w:r>
      <w:r>
        <w:rPr>
          <w:rFonts w:ascii="Times New Roman" w:hAnsi="Times New Roman" w:cs="Times New Roman"/>
          <w:sz w:val="28"/>
          <w:szCs w:val="28"/>
        </w:rPr>
        <w:t xml:space="preserve"> доступа, то на них н</w:t>
      </w:r>
      <w:r w:rsidR="00901DBC">
        <w:rPr>
          <w:rFonts w:ascii="Times New Roman" w:hAnsi="Times New Roman" w:cs="Times New Roman"/>
          <w:sz w:val="28"/>
          <w:szCs w:val="28"/>
        </w:rPr>
        <w:t>е может быть загружен контент, который носит в себе коммерческую тайну или ной-хау. Так же некоторый их них слишком многопрофильные, поэтому контента ни них слишком много, что опять же усложняет его поиск.</w:t>
      </w:r>
    </w:p>
    <w:p w14:paraId="39325BD2" w14:textId="743A2A69" w:rsidR="00901DBC" w:rsidRPr="00470E34" w:rsidRDefault="00901DBC" w:rsidP="00901DBC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470E34">
        <w:rPr>
          <w:rFonts w:ascii="Times New Roman" w:hAnsi="Times New Roman" w:cs="Times New Roman"/>
          <w:spacing w:val="-4"/>
          <w:sz w:val="28"/>
          <w:szCs w:val="28"/>
        </w:rPr>
        <w:t xml:space="preserve">Информационная система </w:t>
      </w:r>
      <w:r w:rsidRPr="00901DBC">
        <w:rPr>
          <w:rFonts w:ascii="Times New Roman" w:hAnsi="Times New Roman" w:cs="Times New Roman"/>
          <w:spacing w:val="-4"/>
          <w:sz w:val="28"/>
          <w:szCs w:val="28"/>
        </w:rPr>
        <w:t>подбора и хранения обучающего контента</w:t>
      </w:r>
      <w:r w:rsidRPr="00470E34">
        <w:rPr>
          <w:rFonts w:ascii="Times New Roman" w:hAnsi="Times New Roman" w:cs="Times New Roman"/>
          <w:spacing w:val="-4"/>
          <w:sz w:val="28"/>
          <w:szCs w:val="28"/>
        </w:rPr>
        <w:t xml:space="preserve"> представляет собой </w:t>
      </w:r>
      <w:r>
        <w:rPr>
          <w:rFonts w:ascii="Times New Roman" w:hAnsi="Times New Roman" w:cs="Times New Roman"/>
          <w:spacing w:val="-4"/>
          <w:sz w:val="28"/>
          <w:szCs w:val="28"/>
        </w:rPr>
        <w:t>набор</w:t>
      </w:r>
      <w:r w:rsidRPr="00470E34">
        <w:rPr>
          <w:rFonts w:ascii="Times New Roman" w:hAnsi="Times New Roman" w:cs="Times New Roman"/>
          <w:spacing w:val="-4"/>
          <w:sz w:val="28"/>
          <w:szCs w:val="28"/>
        </w:rPr>
        <w:t xml:space="preserve"> методических, технических, программных и информационных средств, направленный на поддержку и повышение эффективности </w:t>
      </w:r>
      <w:r>
        <w:rPr>
          <w:rFonts w:ascii="Times New Roman" w:hAnsi="Times New Roman" w:cs="Times New Roman"/>
          <w:spacing w:val="-4"/>
          <w:sz w:val="28"/>
          <w:szCs w:val="28"/>
        </w:rPr>
        <w:t xml:space="preserve">рассматриваемых </w:t>
      </w:r>
      <w:r w:rsidRPr="00470E34">
        <w:rPr>
          <w:rFonts w:ascii="Times New Roman" w:hAnsi="Times New Roman" w:cs="Times New Roman"/>
          <w:spacing w:val="-4"/>
          <w:sz w:val="28"/>
          <w:szCs w:val="28"/>
        </w:rPr>
        <w:t>процессов, в основе которого лежит комплекс специализированного программного обеспечения.</w:t>
      </w:r>
      <w:r w:rsidRPr="00470E34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</w:p>
    <w:p w14:paraId="5BF9689F" w14:textId="549F9C3A" w:rsidR="00901DBC" w:rsidRDefault="00901DBC" w:rsidP="00901DBC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51E4">
        <w:rPr>
          <w:rFonts w:ascii="Times New Roman" w:hAnsi="Times New Roman" w:cs="Times New Roman"/>
          <w:sz w:val="28"/>
          <w:szCs w:val="28"/>
        </w:rPr>
        <w:t xml:space="preserve">Проанализировав </w:t>
      </w:r>
      <w:r>
        <w:rPr>
          <w:rFonts w:ascii="Times New Roman" w:hAnsi="Times New Roman" w:cs="Times New Roman"/>
          <w:sz w:val="28"/>
          <w:szCs w:val="28"/>
        </w:rPr>
        <w:t>нынешние</w:t>
      </w:r>
      <w:r w:rsidRPr="004951E4">
        <w:rPr>
          <w:rFonts w:ascii="Times New Roman" w:hAnsi="Times New Roman" w:cs="Times New Roman"/>
          <w:sz w:val="28"/>
          <w:szCs w:val="28"/>
        </w:rPr>
        <w:t xml:space="preserve"> системы, можно прийти к выводу, что</w:t>
      </w:r>
      <w:r>
        <w:rPr>
          <w:rFonts w:ascii="Times New Roman" w:hAnsi="Times New Roman" w:cs="Times New Roman"/>
          <w:sz w:val="28"/>
          <w:szCs w:val="28"/>
        </w:rPr>
        <w:t xml:space="preserve"> они в большинстве своем решают не все поставленные задачи сразу, а лишь частично.</w:t>
      </w:r>
    </w:p>
    <w:p w14:paraId="0A395063" w14:textId="77777777" w:rsidR="00901DBC" w:rsidRDefault="00901DBC" w:rsidP="00901DBC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F3C752" w14:textId="69D612E4" w:rsidR="00901DBC" w:rsidRDefault="00901DBC" w:rsidP="00901DB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E3FD1">
        <w:rPr>
          <w:rFonts w:ascii="Times New Roman" w:hAnsi="Times New Roman" w:cs="Times New Roman"/>
          <w:sz w:val="28"/>
          <w:szCs w:val="28"/>
        </w:rPr>
        <w:t>Таблица 2.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E3FD1">
        <w:rPr>
          <w:rFonts w:ascii="Times New Roman" w:hAnsi="Times New Roman" w:cs="Times New Roman"/>
          <w:sz w:val="28"/>
          <w:szCs w:val="28"/>
        </w:rPr>
        <w:t xml:space="preserve"> – </w:t>
      </w:r>
      <w:r w:rsidRPr="004951E4">
        <w:rPr>
          <w:rFonts w:ascii="Times New Roman" w:hAnsi="Times New Roman" w:cs="Times New Roman"/>
          <w:bCs/>
          <w:sz w:val="28"/>
          <w:szCs w:val="28"/>
        </w:rPr>
        <w:t xml:space="preserve">Сравнительный анализ функций </w:t>
      </w:r>
      <w:r w:rsidRPr="00901DBC">
        <w:rPr>
          <w:rFonts w:ascii="Times New Roman" w:hAnsi="Times New Roman" w:cs="Times New Roman"/>
          <w:bCs/>
          <w:sz w:val="28"/>
          <w:szCs w:val="28"/>
        </w:rPr>
        <w:t xml:space="preserve">система подбора и хранения обучающих материалов на основе </w:t>
      </w:r>
      <w:proofErr w:type="spellStart"/>
      <w:r w:rsidRPr="00901DBC">
        <w:rPr>
          <w:rFonts w:ascii="Times New Roman" w:hAnsi="Times New Roman" w:cs="Times New Roman"/>
          <w:bCs/>
          <w:sz w:val="28"/>
          <w:szCs w:val="28"/>
        </w:rPr>
        <w:t>web</w:t>
      </w:r>
      <w:proofErr w:type="spellEnd"/>
      <w:r w:rsidRPr="00901DBC">
        <w:rPr>
          <w:rFonts w:ascii="Times New Roman" w:hAnsi="Times New Roman" w:cs="Times New Roman"/>
          <w:bCs/>
          <w:sz w:val="28"/>
          <w:szCs w:val="28"/>
        </w:rPr>
        <w:t>-технологий</w:t>
      </w:r>
    </w:p>
    <w:p w14:paraId="273D1996" w14:textId="77777777" w:rsidR="00CF5CF7" w:rsidRDefault="00CF5CF7" w:rsidP="00901DB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E0B49A2" w14:textId="77777777" w:rsidR="00CF5CF7" w:rsidRPr="001E1693" w:rsidRDefault="00CF5CF7" w:rsidP="00901DB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901DBC" w14:paraId="4F30C7C6" w14:textId="77777777" w:rsidTr="00DA634E">
        <w:tc>
          <w:tcPr>
            <w:tcW w:w="2972" w:type="dxa"/>
          </w:tcPr>
          <w:p w14:paraId="544D9289" w14:textId="50BE4C3F" w:rsidR="00901DBC" w:rsidRDefault="00901DBC" w:rsidP="00901DBC">
            <w:pPr>
              <w:autoSpaceDE w:val="0"/>
              <w:autoSpaceDN w:val="0"/>
              <w:adjustRightInd w:val="0"/>
              <w:spacing w:after="0"/>
              <w:jc w:val="center"/>
            </w:pPr>
            <w:r w:rsidRPr="004951E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Наименование системы</w:t>
            </w:r>
          </w:p>
        </w:tc>
        <w:tc>
          <w:tcPr>
            <w:tcW w:w="6373" w:type="dxa"/>
          </w:tcPr>
          <w:p w14:paraId="3EFB7127" w14:textId="68DF63FA" w:rsidR="00901DBC" w:rsidRDefault="00901DBC" w:rsidP="00901DBC">
            <w:pPr>
              <w:autoSpaceDE w:val="0"/>
              <w:autoSpaceDN w:val="0"/>
              <w:adjustRightInd w:val="0"/>
              <w:spacing w:after="0"/>
              <w:jc w:val="center"/>
            </w:pPr>
            <w:r w:rsidRPr="004951E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Функции</w:t>
            </w:r>
          </w:p>
        </w:tc>
      </w:tr>
      <w:tr w:rsidR="00901DBC" w14:paraId="7FE12E5C" w14:textId="77777777" w:rsidTr="00DA634E">
        <w:tc>
          <w:tcPr>
            <w:tcW w:w="2972" w:type="dxa"/>
          </w:tcPr>
          <w:p w14:paraId="1D6CD245" w14:textId="5B0463BF" w:rsidR="00901DBC" w:rsidRPr="00DA634E" w:rsidRDefault="00DA634E" w:rsidP="00C70756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Times New Roman" w:hAnsi="Times New Roman" w:cs="Times New Roman"/>
                <w:spacing w:val="-4"/>
                <w:sz w:val="28"/>
                <w:szCs w:val="28"/>
              </w:rPr>
            </w:pPr>
            <w:r w:rsidRPr="00DA634E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>https://habr.com</w:t>
            </w:r>
          </w:p>
        </w:tc>
        <w:tc>
          <w:tcPr>
            <w:tcW w:w="6373" w:type="dxa"/>
          </w:tcPr>
          <w:p w14:paraId="0D788E77" w14:textId="77777777" w:rsidR="00901DBC" w:rsidRPr="00DA634E" w:rsidRDefault="00DA634E" w:rsidP="00DA634E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 w:rsidRPr="00DA634E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Большое разнообразие обучающего контента</w:t>
            </w:r>
          </w:p>
          <w:p w14:paraId="2AC01BE5" w14:textId="77777777" w:rsidR="00DA634E" w:rsidRDefault="00DA634E" w:rsidP="00DA634E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 w:rsidRPr="00DA634E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 xml:space="preserve">Наличие </w:t>
            </w:r>
            <w:proofErr w:type="spellStart"/>
            <w:r w:rsidRPr="00DA634E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модерации</w:t>
            </w:r>
            <w:proofErr w:type="spellEnd"/>
          </w:p>
          <w:p w14:paraId="3888A1E9" w14:textId="77777777" w:rsidR="00DA634E" w:rsidRDefault="00DA634E" w:rsidP="00DA634E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Наличие сортировок и фильтраций</w:t>
            </w:r>
          </w:p>
          <w:p w14:paraId="674E063B" w14:textId="77777777" w:rsidR="00DA634E" w:rsidRDefault="00DA634E" w:rsidP="00DA634E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Наличие скудного подбора обучающих материалов</w:t>
            </w:r>
          </w:p>
          <w:p w14:paraId="5720EB96" w14:textId="77777777" w:rsidR="00DA634E" w:rsidRDefault="00DA634E" w:rsidP="00DA634E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Преимущественно текстовый контент</w:t>
            </w:r>
          </w:p>
          <w:p w14:paraId="3E047DFA" w14:textId="77777777" w:rsidR="00DA634E" w:rsidRPr="00DA634E" w:rsidRDefault="00DA634E" w:rsidP="00DA634E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 w:rsidRPr="00153CE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Широкий охват тем</w:t>
            </w:r>
          </w:p>
          <w:p w14:paraId="6C8367F5" w14:textId="77777777" w:rsidR="00DA634E" w:rsidRPr="00DA634E" w:rsidRDefault="00DA634E" w:rsidP="00DA634E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 w:rsidRPr="00153CE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Разделение контента по категориям</w:t>
            </w:r>
          </w:p>
          <w:p w14:paraId="5C0D1457" w14:textId="77777777" w:rsidR="00DA634E" w:rsidRPr="00DA634E" w:rsidRDefault="00DA634E" w:rsidP="00DA634E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 w:rsidRPr="00153CE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Система рейтингов</w:t>
            </w:r>
          </w:p>
          <w:p w14:paraId="2A2290C5" w14:textId="77777777" w:rsidR="00DA634E" w:rsidRPr="00153CE7" w:rsidRDefault="00153CE7" w:rsidP="00DA634E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 w:rsidRPr="00153CE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Мотивация авторов рейтингом</w:t>
            </w:r>
          </w:p>
          <w:p w14:paraId="39B92A76" w14:textId="77777777" w:rsidR="00153CE7" w:rsidRDefault="00153CE7" w:rsidP="00DA634E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Наличие превью контента</w:t>
            </w:r>
          </w:p>
          <w:p w14:paraId="72CB64A6" w14:textId="56723030" w:rsidR="00153CE7" w:rsidRPr="00DA634E" w:rsidRDefault="00153CE7" w:rsidP="00DA634E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 xml:space="preserve">Быстрая работа портала </w:t>
            </w:r>
          </w:p>
        </w:tc>
      </w:tr>
      <w:tr w:rsidR="00901DBC" w14:paraId="05966B5A" w14:textId="77777777" w:rsidTr="00DA634E">
        <w:tc>
          <w:tcPr>
            <w:tcW w:w="2972" w:type="dxa"/>
          </w:tcPr>
          <w:p w14:paraId="7CBC7B93" w14:textId="4BC34969" w:rsidR="00901DBC" w:rsidRPr="00DA634E" w:rsidRDefault="00DA634E" w:rsidP="00C70756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Times New Roman" w:hAnsi="Times New Roman" w:cs="Times New Roman"/>
                <w:spacing w:val="-4"/>
                <w:sz w:val="28"/>
                <w:szCs w:val="28"/>
              </w:rPr>
            </w:pPr>
            <w:r w:rsidRPr="00DA634E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>https://sapyard.com</w:t>
            </w:r>
          </w:p>
        </w:tc>
        <w:tc>
          <w:tcPr>
            <w:tcW w:w="6373" w:type="dxa"/>
          </w:tcPr>
          <w:p w14:paraId="2D9A646E" w14:textId="77777777" w:rsidR="00901DBC" w:rsidRPr="00153CE7" w:rsidRDefault="00153CE7" w:rsidP="00153CE7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 w:rsidRPr="00153CE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Нет прав для добавления контента</w:t>
            </w:r>
          </w:p>
          <w:p w14:paraId="379D12E5" w14:textId="77777777" w:rsidR="00153CE7" w:rsidRDefault="00153CE7" w:rsidP="00153CE7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Нет превью контента</w:t>
            </w:r>
          </w:p>
          <w:p w14:paraId="5512BDA9" w14:textId="4DC5EC31" w:rsidR="00153CE7" w:rsidRDefault="00153CE7" w:rsidP="00153CE7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Разбивка контента на категории</w:t>
            </w:r>
          </w:p>
          <w:p w14:paraId="024916E8" w14:textId="77777777" w:rsidR="00153CE7" w:rsidRDefault="00153CE7" w:rsidP="00153CE7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 xml:space="preserve">Специализированный контент </w:t>
            </w:r>
          </w:p>
          <w:p w14:paraId="55EC8D89" w14:textId="77777777" w:rsidR="00153CE7" w:rsidRDefault="00153CE7" w:rsidP="00153CE7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Видео, текстовый контент</w:t>
            </w:r>
          </w:p>
          <w:p w14:paraId="1EDE1E6E" w14:textId="77777777" w:rsidR="00153CE7" w:rsidRDefault="00153CE7" w:rsidP="00153CE7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Подбор связанного контента</w:t>
            </w:r>
          </w:p>
          <w:p w14:paraId="3AF57B83" w14:textId="77777777" w:rsidR="00153CE7" w:rsidRDefault="00153CE7" w:rsidP="00153CE7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Нет системы рейтинга</w:t>
            </w:r>
          </w:p>
          <w:p w14:paraId="65DDB5DA" w14:textId="483CBCF7" w:rsidR="00CF5CF7" w:rsidRPr="00153CE7" w:rsidRDefault="00CF5CF7" w:rsidP="00153CE7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Плохая адаптивность под мобильные устройства</w:t>
            </w:r>
          </w:p>
        </w:tc>
      </w:tr>
      <w:tr w:rsidR="00D52C30" w14:paraId="0BED05CB" w14:textId="77777777" w:rsidTr="00DA634E">
        <w:tc>
          <w:tcPr>
            <w:tcW w:w="2972" w:type="dxa"/>
          </w:tcPr>
          <w:p w14:paraId="5E12D343" w14:textId="33A9C43D" w:rsidR="00D52C30" w:rsidRPr="00DA634E" w:rsidRDefault="00D52C30" w:rsidP="00C70756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Times New Roman" w:hAnsi="Times New Roman" w:cs="Times New Roman"/>
                <w:spacing w:val="-4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>https://abap-blog.ru</w:t>
            </w:r>
          </w:p>
        </w:tc>
        <w:tc>
          <w:tcPr>
            <w:tcW w:w="6373" w:type="dxa"/>
          </w:tcPr>
          <w:p w14:paraId="133FA6C1" w14:textId="77777777" w:rsidR="00D52C30" w:rsidRPr="00153CE7" w:rsidRDefault="00D52C30" w:rsidP="00153CE7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901DBC" w14:paraId="68B2A6D4" w14:textId="77777777" w:rsidTr="00DA634E">
        <w:tc>
          <w:tcPr>
            <w:tcW w:w="2972" w:type="dxa"/>
          </w:tcPr>
          <w:p w14:paraId="76A11889" w14:textId="1DE42C38" w:rsidR="00901DBC" w:rsidRPr="00DA634E" w:rsidRDefault="00DA634E" w:rsidP="00C70756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Times New Roman" w:hAnsi="Times New Roman" w:cs="Times New Roman"/>
                <w:spacing w:val="-4"/>
                <w:sz w:val="28"/>
                <w:szCs w:val="28"/>
              </w:rPr>
            </w:pPr>
            <w:r w:rsidRPr="00DA634E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>https://open.sap.com</w:t>
            </w:r>
          </w:p>
        </w:tc>
        <w:tc>
          <w:tcPr>
            <w:tcW w:w="6373" w:type="dxa"/>
          </w:tcPr>
          <w:p w14:paraId="54A99E37" w14:textId="77777777" w:rsidR="00901DBC" w:rsidRPr="00CF5CF7" w:rsidRDefault="00CF5CF7" w:rsidP="00CF5CF7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</w:rPr>
            </w:pPr>
            <w:r w:rsidRPr="00CF5CF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 xml:space="preserve">Структурирование контента в курсы </w:t>
            </w:r>
          </w:p>
          <w:p w14:paraId="0A27894A" w14:textId="77777777" w:rsidR="00CF5CF7" w:rsidRPr="00153CE7" w:rsidRDefault="00CF5CF7" w:rsidP="00CF5CF7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 w:rsidRPr="00153CE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Нет прав для добавления контента</w:t>
            </w:r>
          </w:p>
          <w:p w14:paraId="29CA7F2D" w14:textId="77777777" w:rsidR="00CF5CF7" w:rsidRPr="00CF5CF7" w:rsidRDefault="00CF5CF7" w:rsidP="00CF5CF7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 w:rsidRPr="00CF5CF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 xml:space="preserve">Преимущественно видео контент, </w:t>
            </w:r>
          </w:p>
          <w:p w14:paraId="0569C964" w14:textId="77777777" w:rsidR="00CF5CF7" w:rsidRPr="00CF5CF7" w:rsidRDefault="00CF5CF7" w:rsidP="00CF5CF7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 w:rsidRPr="00CF5CF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Наличие тестов самопроверки</w:t>
            </w:r>
          </w:p>
          <w:p w14:paraId="1D372C7E" w14:textId="1619523F" w:rsidR="00CF5CF7" w:rsidRDefault="00CF5CF7" w:rsidP="00CF5CF7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</w:pPr>
            <w:r w:rsidRPr="00CF5CF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Разбивка курсов по временным секциям</w:t>
            </w:r>
          </w:p>
        </w:tc>
      </w:tr>
    </w:tbl>
    <w:p w14:paraId="13F79E35" w14:textId="465FA6DE" w:rsidR="001E1693" w:rsidRDefault="001E1693" w:rsidP="00C70756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6094CF" w14:textId="21925717" w:rsidR="00CF5CF7" w:rsidRPr="00BA644A" w:rsidRDefault="00CF5CF7" w:rsidP="00CF5CF7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644A">
        <w:rPr>
          <w:rFonts w:ascii="Times New Roman" w:hAnsi="Times New Roman" w:cs="Times New Roman"/>
          <w:sz w:val="28"/>
          <w:szCs w:val="28"/>
        </w:rPr>
        <w:t xml:space="preserve">Данный подход не охватывает всю ситуацию, которая происходит с </w:t>
      </w:r>
      <w:r>
        <w:rPr>
          <w:rFonts w:ascii="Times New Roman" w:hAnsi="Times New Roman" w:cs="Times New Roman"/>
          <w:sz w:val="28"/>
          <w:szCs w:val="28"/>
        </w:rPr>
        <w:t xml:space="preserve">обучающим контентом </w:t>
      </w:r>
      <w:r w:rsidRPr="00BA644A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компаниях</w:t>
      </w:r>
      <w:r w:rsidRPr="00BA644A">
        <w:rPr>
          <w:rFonts w:ascii="Times New Roman" w:hAnsi="Times New Roman" w:cs="Times New Roman"/>
          <w:sz w:val="28"/>
          <w:szCs w:val="28"/>
        </w:rPr>
        <w:t>, и потому можно выделить ряд недостатков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644A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приведенных</w:t>
      </w:r>
      <w:r w:rsidR="00503F39">
        <w:rPr>
          <w:rFonts w:ascii="Times New Roman" w:hAnsi="Times New Roman" w:cs="Times New Roman"/>
          <w:sz w:val="28"/>
          <w:szCs w:val="28"/>
        </w:rPr>
        <w:t xml:space="preserve"> примерах</w:t>
      </w:r>
      <w:r w:rsidRPr="00BA644A">
        <w:rPr>
          <w:rFonts w:ascii="Times New Roman" w:hAnsi="Times New Roman" w:cs="Times New Roman"/>
          <w:sz w:val="28"/>
          <w:szCs w:val="28"/>
        </w:rPr>
        <w:t>:</w:t>
      </w:r>
    </w:p>
    <w:p w14:paraId="6739C68D" w14:textId="26A40048" w:rsidR="00CF5CF7" w:rsidRPr="00BA644A" w:rsidRDefault="00CF5CF7" w:rsidP="00CF5CF7">
      <w:pPr>
        <w:pStyle w:val="ListParagraph"/>
        <w:numPr>
          <w:ilvl w:val="1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BA644A">
        <w:rPr>
          <w:rFonts w:ascii="Times New Roman" w:hAnsi="Times New Roman" w:cs="Times New Roman"/>
          <w:sz w:val="28"/>
          <w:szCs w:val="28"/>
        </w:rPr>
        <w:t xml:space="preserve">ет различия между </w:t>
      </w:r>
      <w:r w:rsidR="00503F39">
        <w:rPr>
          <w:rFonts w:ascii="Times New Roman" w:hAnsi="Times New Roman" w:cs="Times New Roman"/>
          <w:sz w:val="28"/>
          <w:szCs w:val="28"/>
        </w:rPr>
        <w:t>качественным обучающем контентом и контентом, которому не хватает информативности для того что бы на основе его что-то протестировать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E830B15" w14:textId="692CD5D5" w:rsidR="00CF5CF7" w:rsidRPr="00BA644A" w:rsidRDefault="00503F39" w:rsidP="00CF5CF7">
      <w:pPr>
        <w:pStyle w:val="ListParagraph"/>
        <w:numPr>
          <w:ilvl w:val="1"/>
          <w:numId w:val="17"/>
        </w:numPr>
        <w:tabs>
          <w:tab w:val="left" w:pos="993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сложно найти смежный контент, который находится в разных обучающих секциях</w:t>
      </w:r>
      <w:r w:rsidR="00CF5CF7">
        <w:rPr>
          <w:rFonts w:ascii="Times New Roman" w:hAnsi="Times New Roman" w:cs="Times New Roman"/>
          <w:sz w:val="28"/>
          <w:szCs w:val="28"/>
        </w:rPr>
        <w:t>;</w:t>
      </w:r>
    </w:p>
    <w:p w14:paraId="744CE1C4" w14:textId="5D3EFC32" w:rsidR="00CF5CF7" w:rsidRPr="00BA644A" w:rsidRDefault="00CF5CF7" w:rsidP="00CF5CF7">
      <w:pPr>
        <w:pStyle w:val="ListParagraph"/>
        <w:numPr>
          <w:ilvl w:val="1"/>
          <w:numId w:val="17"/>
        </w:numPr>
        <w:tabs>
          <w:tab w:val="left" w:pos="993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</w:t>
      </w:r>
      <w:r w:rsidRPr="00BA644A">
        <w:rPr>
          <w:rFonts w:ascii="Times New Roman" w:hAnsi="Times New Roman" w:cs="Times New Roman"/>
          <w:sz w:val="28"/>
          <w:szCs w:val="28"/>
        </w:rPr>
        <w:t xml:space="preserve">ольше акцент делается на </w:t>
      </w:r>
      <w:r w:rsidR="00503F39">
        <w:rPr>
          <w:rFonts w:ascii="Times New Roman" w:hAnsi="Times New Roman" w:cs="Times New Roman"/>
          <w:sz w:val="28"/>
          <w:szCs w:val="28"/>
        </w:rPr>
        <w:t>хранении контента</w:t>
      </w:r>
      <w:r w:rsidRPr="00BA644A">
        <w:rPr>
          <w:rFonts w:ascii="Times New Roman" w:hAnsi="Times New Roman" w:cs="Times New Roman"/>
          <w:sz w:val="28"/>
          <w:szCs w:val="28"/>
        </w:rPr>
        <w:t xml:space="preserve">, а не на </w:t>
      </w:r>
      <w:r w:rsidR="00503F39">
        <w:rPr>
          <w:rFonts w:ascii="Times New Roman" w:hAnsi="Times New Roman" w:cs="Times New Roman"/>
          <w:sz w:val="28"/>
          <w:szCs w:val="28"/>
        </w:rPr>
        <w:t>подборе его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BA644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14CA41" w14:textId="6C1BAA70" w:rsidR="00CF5CF7" w:rsidRDefault="00CF5CF7" w:rsidP="00CF5CF7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BA644A">
        <w:rPr>
          <w:rFonts w:ascii="Times New Roman" w:hAnsi="Times New Roman" w:cs="Times New Roman"/>
          <w:sz w:val="28"/>
          <w:szCs w:val="28"/>
        </w:rPr>
        <w:t>анные системы имеют «общую» форму,</w:t>
      </w:r>
      <w:r w:rsidR="00503F39">
        <w:rPr>
          <w:rFonts w:ascii="Times New Roman" w:hAnsi="Times New Roman" w:cs="Times New Roman"/>
          <w:sz w:val="28"/>
          <w:szCs w:val="28"/>
        </w:rPr>
        <w:t xml:space="preserve"> причем они никак не связаны с предприятием,</w:t>
      </w:r>
      <w:r w:rsidRPr="00BA644A">
        <w:rPr>
          <w:rFonts w:ascii="Times New Roman" w:hAnsi="Times New Roman" w:cs="Times New Roman"/>
          <w:sz w:val="28"/>
          <w:szCs w:val="28"/>
        </w:rPr>
        <w:t xml:space="preserve"> то есть при </w:t>
      </w:r>
      <w:r w:rsidR="00503F39">
        <w:rPr>
          <w:rFonts w:ascii="Times New Roman" w:hAnsi="Times New Roman" w:cs="Times New Roman"/>
          <w:sz w:val="28"/>
          <w:szCs w:val="28"/>
        </w:rPr>
        <w:t>использовании их</w:t>
      </w:r>
      <w:r w:rsidRPr="00BA644A">
        <w:rPr>
          <w:rFonts w:ascii="Times New Roman" w:hAnsi="Times New Roman" w:cs="Times New Roman"/>
          <w:sz w:val="28"/>
          <w:szCs w:val="28"/>
        </w:rPr>
        <w:t xml:space="preserve"> они н</w:t>
      </w:r>
      <w:r w:rsidR="00503F39">
        <w:rPr>
          <w:rFonts w:ascii="Times New Roman" w:hAnsi="Times New Roman" w:cs="Times New Roman"/>
          <w:sz w:val="28"/>
          <w:szCs w:val="28"/>
        </w:rPr>
        <w:t>е адаптированы под предприятие</w:t>
      </w:r>
      <w:r w:rsidRPr="00BA644A">
        <w:rPr>
          <w:rFonts w:ascii="Times New Roman" w:hAnsi="Times New Roman" w:cs="Times New Roman"/>
          <w:sz w:val="28"/>
          <w:szCs w:val="28"/>
        </w:rPr>
        <w:t>, и их перенастройка под предметную среду либо нев</w:t>
      </w:r>
      <w:r>
        <w:rPr>
          <w:rFonts w:ascii="Times New Roman" w:hAnsi="Times New Roman" w:cs="Times New Roman"/>
          <w:sz w:val="28"/>
          <w:szCs w:val="28"/>
        </w:rPr>
        <w:t>озможна, либо весьма трудоёмкая</w:t>
      </w:r>
      <w:r w:rsidR="00503F39">
        <w:rPr>
          <w:rFonts w:ascii="Times New Roman" w:hAnsi="Times New Roman" w:cs="Times New Roman"/>
          <w:sz w:val="28"/>
          <w:szCs w:val="28"/>
        </w:rPr>
        <w:t>.</w:t>
      </w:r>
    </w:p>
    <w:p w14:paraId="6A5C8A7E" w14:textId="2B7136D4" w:rsidR="00503F39" w:rsidRDefault="00503F39" w:rsidP="00503F3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644A">
        <w:rPr>
          <w:rFonts w:ascii="Times New Roman" w:hAnsi="Times New Roman" w:cs="Times New Roman"/>
          <w:sz w:val="28"/>
          <w:szCs w:val="28"/>
        </w:rPr>
        <w:t xml:space="preserve">Помимо функций </w:t>
      </w:r>
      <w:r>
        <w:rPr>
          <w:rFonts w:ascii="Times New Roman" w:hAnsi="Times New Roman" w:cs="Times New Roman"/>
          <w:sz w:val="28"/>
          <w:szCs w:val="28"/>
        </w:rPr>
        <w:t>подбора</w:t>
      </w:r>
      <w:r w:rsidRPr="00BA644A">
        <w:rPr>
          <w:rFonts w:ascii="Times New Roman" w:hAnsi="Times New Roman" w:cs="Times New Roman"/>
          <w:sz w:val="28"/>
          <w:szCs w:val="28"/>
        </w:rPr>
        <w:t xml:space="preserve"> </w:t>
      </w:r>
      <w:r w:rsidR="00273ACE">
        <w:rPr>
          <w:rFonts w:ascii="Times New Roman" w:hAnsi="Times New Roman" w:cs="Times New Roman"/>
          <w:sz w:val="28"/>
          <w:szCs w:val="28"/>
        </w:rPr>
        <w:t>контента,</w:t>
      </w:r>
      <w:r w:rsidRPr="00BA644A">
        <w:rPr>
          <w:rFonts w:ascii="Times New Roman" w:hAnsi="Times New Roman" w:cs="Times New Roman"/>
          <w:sz w:val="28"/>
          <w:szCs w:val="28"/>
        </w:rPr>
        <w:t xml:space="preserve"> система</w:t>
      </w:r>
      <w:r w:rsidR="00273ACE">
        <w:rPr>
          <w:rFonts w:ascii="Times New Roman" w:hAnsi="Times New Roman" w:cs="Times New Roman"/>
          <w:sz w:val="28"/>
          <w:szCs w:val="28"/>
        </w:rPr>
        <w:t xml:space="preserve"> должна позволять хранить контент распределено на хранилищах компании или в облаках</w:t>
      </w:r>
      <w:r w:rsidRPr="00BA644A">
        <w:rPr>
          <w:rFonts w:ascii="Times New Roman" w:hAnsi="Times New Roman" w:cs="Times New Roman"/>
          <w:sz w:val="28"/>
          <w:szCs w:val="28"/>
        </w:rPr>
        <w:t xml:space="preserve">, по сравнению с </w:t>
      </w:r>
      <w:r w:rsidR="00273ACE">
        <w:rPr>
          <w:rFonts w:ascii="Times New Roman" w:hAnsi="Times New Roman" w:cs="Times New Roman"/>
          <w:sz w:val="28"/>
          <w:szCs w:val="28"/>
        </w:rPr>
        <w:t>представленными решениями</w:t>
      </w:r>
      <w:r w:rsidRPr="00BA644A">
        <w:rPr>
          <w:rFonts w:ascii="Times New Roman" w:hAnsi="Times New Roman" w:cs="Times New Roman"/>
          <w:sz w:val="28"/>
          <w:szCs w:val="28"/>
        </w:rPr>
        <w:t xml:space="preserve">, представить </w:t>
      </w:r>
      <w:r w:rsidR="00273ACE">
        <w:rPr>
          <w:rFonts w:ascii="Times New Roman" w:hAnsi="Times New Roman" w:cs="Times New Roman"/>
          <w:sz w:val="28"/>
          <w:szCs w:val="28"/>
        </w:rPr>
        <w:t>обучающий</w:t>
      </w:r>
      <w:r w:rsidRPr="00BA644A">
        <w:rPr>
          <w:rFonts w:ascii="Times New Roman" w:hAnsi="Times New Roman" w:cs="Times New Roman"/>
          <w:sz w:val="28"/>
          <w:szCs w:val="28"/>
        </w:rPr>
        <w:t xml:space="preserve"> процесс, исключить дублирование </w:t>
      </w:r>
      <w:r w:rsidR="00273ACE">
        <w:rPr>
          <w:rFonts w:ascii="Times New Roman" w:hAnsi="Times New Roman" w:cs="Times New Roman"/>
          <w:sz w:val="28"/>
          <w:szCs w:val="28"/>
        </w:rPr>
        <w:t>контента</w:t>
      </w:r>
      <w:r w:rsidRPr="00BA644A">
        <w:rPr>
          <w:rFonts w:ascii="Times New Roman" w:hAnsi="Times New Roman" w:cs="Times New Roman"/>
          <w:sz w:val="28"/>
          <w:szCs w:val="28"/>
        </w:rPr>
        <w:t>, что является</w:t>
      </w:r>
      <w:r w:rsidR="00273ACE">
        <w:rPr>
          <w:rFonts w:ascii="Times New Roman" w:hAnsi="Times New Roman" w:cs="Times New Roman"/>
          <w:sz w:val="28"/>
          <w:szCs w:val="28"/>
        </w:rPr>
        <w:t xml:space="preserve"> важным для управления хранением контента</w:t>
      </w:r>
      <w:r w:rsidRPr="00BA644A">
        <w:rPr>
          <w:rFonts w:ascii="Times New Roman" w:hAnsi="Times New Roman" w:cs="Times New Roman"/>
          <w:sz w:val="28"/>
          <w:szCs w:val="28"/>
        </w:rPr>
        <w:t>.</w:t>
      </w:r>
      <w:r w:rsidRPr="00787A9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720455" w14:textId="77777777" w:rsidR="00200810" w:rsidRPr="00F91C6B" w:rsidRDefault="00200810" w:rsidP="00503F3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81F4E8" w14:textId="77777777" w:rsidR="00200810" w:rsidRPr="00200810" w:rsidRDefault="00200810" w:rsidP="00200810">
      <w:pPr>
        <w:pStyle w:val="Heading2"/>
        <w:numPr>
          <w:ilvl w:val="1"/>
          <w:numId w:val="14"/>
        </w:numPr>
        <w:tabs>
          <w:tab w:val="left" w:pos="1134"/>
        </w:tabs>
        <w:spacing w:before="0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1" w:name="_Toc70062868"/>
      <w:r w:rsidRPr="002008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методологии функционального моделирования IDEF0</w:t>
      </w:r>
      <w:bookmarkEnd w:id="41"/>
    </w:p>
    <w:p w14:paraId="609D2F76" w14:textId="77777777" w:rsidR="00200810" w:rsidRDefault="00200810" w:rsidP="00200810">
      <w:pPr>
        <w:pStyle w:val="Heading2"/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0932B124" w14:textId="77777777" w:rsidR="00200810" w:rsidRPr="00200810" w:rsidRDefault="00200810" w:rsidP="0020081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810">
        <w:rPr>
          <w:rFonts w:ascii="Times New Roman" w:hAnsi="Times New Roman" w:cs="Times New Roman"/>
          <w:sz w:val="28"/>
          <w:szCs w:val="28"/>
        </w:rPr>
        <w:t>Для описания работы предприятия и лучшего понимания бизнес-процессов необходимо построить функциональную модель системы.</w:t>
      </w:r>
    </w:p>
    <w:p w14:paraId="78C25B6F" w14:textId="77777777" w:rsidR="00200810" w:rsidRPr="00200810" w:rsidRDefault="00200810" w:rsidP="0020081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810">
        <w:rPr>
          <w:rFonts w:ascii="Times New Roman" w:hAnsi="Times New Roman" w:cs="Times New Roman"/>
          <w:sz w:val="28"/>
          <w:szCs w:val="28"/>
        </w:rPr>
        <w:t>Методология IDEF0 нашла широкое признание и применение, в первую очередь, благодаря простой графической нотации, используемой для построения модели, главными компонентами которой являются диаграммы. Функции системы отображаются в виде прямоугольников, а связи между ними и внешней средой изображаются стрелками. Использование всего лишь двух графических примитивов (прямоугольник и стрелка) позволяют быстро объяснить правила и принципы построения диаграмм IDEF0 людям, незнакомым с данной методологией. Это достоинство позволяет подключить и активизировать деятельность заказчика по описанию бизнес-процессов с использованием формального и наглядного графического языка.</w:t>
      </w:r>
    </w:p>
    <w:p w14:paraId="533ABBB7" w14:textId="77777777" w:rsidR="00200810" w:rsidRPr="00200810" w:rsidRDefault="00200810" w:rsidP="0020081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810">
        <w:rPr>
          <w:rFonts w:ascii="Times New Roman" w:hAnsi="Times New Roman" w:cs="Times New Roman"/>
          <w:sz w:val="28"/>
          <w:szCs w:val="28"/>
        </w:rPr>
        <w:t xml:space="preserve">Прямоугольник представляет собой работу (процесс, деятельность, функцию или задачу), которая имеет фиксированную цель и приводит к некоторому конечному результату. </w:t>
      </w:r>
    </w:p>
    <w:p w14:paraId="0F404834" w14:textId="77777777" w:rsidR="00200810" w:rsidRPr="00200810" w:rsidRDefault="00200810" w:rsidP="0020081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810">
        <w:rPr>
          <w:rFonts w:ascii="Times New Roman" w:hAnsi="Times New Roman" w:cs="Times New Roman"/>
          <w:sz w:val="28"/>
          <w:szCs w:val="28"/>
        </w:rPr>
        <w:t>Взаимодействие работ между собой и внешним миром описывается в виде стрелок. В IDEF0 различают 5 видов стрелок:</w:t>
      </w:r>
    </w:p>
    <w:p w14:paraId="301EBBDF" w14:textId="77777777" w:rsidR="00200810" w:rsidRPr="00200810" w:rsidRDefault="00200810" w:rsidP="0020081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810">
        <w:rPr>
          <w:rFonts w:ascii="Times New Roman" w:hAnsi="Times New Roman" w:cs="Times New Roman"/>
          <w:sz w:val="28"/>
          <w:szCs w:val="28"/>
        </w:rPr>
        <w:t xml:space="preserve">вход (англ. </w:t>
      </w:r>
      <w:proofErr w:type="spellStart"/>
      <w:r w:rsidRPr="00200810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200810">
        <w:rPr>
          <w:rFonts w:ascii="Times New Roman" w:hAnsi="Times New Roman" w:cs="Times New Roman"/>
          <w:sz w:val="28"/>
          <w:szCs w:val="28"/>
        </w:rPr>
        <w:t>) – материал или информация, которые используются и преобразуются работой для получения результата (выхода). Вход отвечает на вопрос «Что подлежит обработке?». В качестве входа может выступать как материальный объект (сырье, деталь, экзаменационный билет), так и не имеющий четких физических контуров (запрос к БД, вопрос преподавателя). Допускается, что работа может не иметь ни одной стрелки входа. Стрелки входа всегда рисуются входящими в левую грань работы;</w:t>
      </w:r>
    </w:p>
    <w:p w14:paraId="261A30B5" w14:textId="77777777" w:rsidR="00200810" w:rsidRPr="00200810" w:rsidRDefault="00200810" w:rsidP="0020081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810">
        <w:rPr>
          <w:rFonts w:ascii="Times New Roman" w:hAnsi="Times New Roman" w:cs="Times New Roman"/>
          <w:sz w:val="28"/>
          <w:szCs w:val="28"/>
        </w:rPr>
        <w:t xml:space="preserve">управление (англ. </w:t>
      </w:r>
      <w:proofErr w:type="spellStart"/>
      <w:r w:rsidRPr="00200810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 w:rsidRPr="00200810">
        <w:rPr>
          <w:rFonts w:ascii="Times New Roman" w:hAnsi="Times New Roman" w:cs="Times New Roman"/>
          <w:sz w:val="28"/>
          <w:szCs w:val="28"/>
        </w:rPr>
        <w:t xml:space="preserve">) – управляющие, регламентирующие и нормативные данные, которыми руководствуется работа. Управление </w:t>
      </w:r>
      <w:r w:rsidRPr="00200810">
        <w:rPr>
          <w:rFonts w:ascii="Times New Roman" w:hAnsi="Times New Roman" w:cs="Times New Roman"/>
          <w:sz w:val="28"/>
          <w:szCs w:val="28"/>
        </w:rPr>
        <w:lastRenderedPageBreak/>
        <w:t>отвечает на вопрос «В соответствии с чем выполняется работа?». Управление влияет на работу, но не преобразуется ей, т.е. выступает в качестве ограничения. В качестве управления могут быть правила, стандарты, нормативы, расценки, устные указания. Стрелки управления рисуются входящими в верхнюю грань работы. Если при построении диаграммы возникает вопрос, как правильно нарисовать стрелку сверху или слева, то рекомендуется ее рисовать как вход (стрелка слева);</w:t>
      </w:r>
    </w:p>
    <w:p w14:paraId="55CB494C" w14:textId="77777777" w:rsidR="00200810" w:rsidRPr="00200810" w:rsidRDefault="00200810" w:rsidP="0020081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810">
        <w:rPr>
          <w:rFonts w:ascii="Times New Roman" w:hAnsi="Times New Roman" w:cs="Times New Roman"/>
          <w:sz w:val="28"/>
          <w:szCs w:val="28"/>
        </w:rPr>
        <w:t xml:space="preserve">выход (англ. </w:t>
      </w:r>
      <w:proofErr w:type="spellStart"/>
      <w:r w:rsidRPr="00200810">
        <w:rPr>
          <w:rFonts w:ascii="Times New Roman" w:hAnsi="Times New Roman" w:cs="Times New Roman"/>
          <w:sz w:val="28"/>
          <w:szCs w:val="28"/>
        </w:rPr>
        <w:t>output</w:t>
      </w:r>
      <w:proofErr w:type="spellEnd"/>
      <w:r w:rsidRPr="00200810">
        <w:rPr>
          <w:rFonts w:ascii="Times New Roman" w:hAnsi="Times New Roman" w:cs="Times New Roman"/>
          <w:sz w:val="28"/>
          <w:szCs w:val="28"/>
        </w:rPr>
        <w:t>) – материал или информация, которые представляют результат выполнения работы. Выход отвечает на вопрос «Что является результатом работы?». В качестве выхода может выступать как материальный объект (деталь, автомобиль, платежные документы, ведомость), так и нематериальный (выборка данных из БД, ответ на вопрос, устное указание). Стрелки выхода рисуются исходящими из правой грани работы;</w:t>
      </w:r>
    </w:p>
    <w:p w14:paraId="72C7D5A1" w14:textId="77777777" w:rsidR="00200810" w:rsidRPr="00200810" w:rsidRDefault="00200810" w:rsidP="0020081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810">
        <w:rPr>
          <w:rFonts w:ascii="Times New Roman" w:hAnsi="Times New Roman" w:cs="Times New Roman"/>
          <w:sz w:val="28"/>
          <w:szCs w:val="28"/>
        </w:rPr>
        <w:t xml:space="preserve">механизм (англ. </w:t>
      </w:r>
      <w:proofErr w:type="spellStart"/>
      <w:r w:rsidRPr="00200810">
        <w:rPr>
          <w:rFonts w:ascii="Times New Roman" w:hAnsi="Times New Roman" w:cs="Times New Roman"/>
          <w:sz w:val="28"/>
          <w:szCs w:val="28"/>
        </w:rPr>
        <w:t>mechanism</w:t>
      </w:r>
      <w:proofErr w:type="spellEnd"/>
      <w:r w:rsidRPr="00200810">
        <w:rPr>
          <w:rFonts w:ascii="Times New Roman" w:hAnsi="Times New Roman" w:cs="Times New Roman"/>
          <w:sz w:val="28"/>
          <w:szCs w:val="28"/>
        </w:rPr>
        <w:t>) – ресурсы, которые выполняют работу. Механизм отвечает на вопрос «Кто выполняет работу или посредством чего?». В качестве механизма могут быть персонал предприятия, студент, станок, оборудование, программа. Стрелки механизма рисуются входящими в нижнюю грань работы;</w:t>
      </w:r>
    </w:p>
    <w:p w14:paraId="775B6657" w14:textId="77777777" w:rsidR="00200810" w:rsidRPr="00200810" w:rsidRDefault="00200810" w:rsidP="0020081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810">
        <w:rPr>
          <w:rFonts w:ascii="Times New Roman" w:hAnsi="Times New Roman" w:cs="Times New Roman"/>
          <w:sz w:val="28"/>
          <w:szCs w:val="28"/>
        </w:rPr>
        <w:t xml:space="preserve">вызов (англ. </w:t>
      </w:r>
      <w:proofErr w:type="spellStart"/>
      <w:r w:rsidRPr="00200810">
        <w:rPr>
          <w:rFonts w:ascii="Times New Roman" w:hAnsi="Times New Roman" w:cs="Times New Roman"/>
          <w:sz w:val="28"/>
          <w:szCs w:val="28"/>
        </w:rPr>
        <w:t>call</w:t>
      </w:r>
      <w:proofErr w:type="spellEnd"/>
      <w:r w:rsidRPr="00200810">
        <w:rPr>
          <w:rFonts w:ascii="Times New Roman" w:hAnsi="Times New Roman" w:cs="Times New Roman"/>
          <w:sz w:val="28"/>
          <w:szCs w:val="28"/>
        </w:rPr>
        <w:t>) – стрелка указывает, что некоторая часть работы выполняется за пределами рассматриваемого блока. Стрелки выхода рисуются исход</w:t>
      </w:r>
      <w:r>
        <w:rPr>
          <w:rFonts w:ascii="Times New Roman" w:hAnsi="Times New Roman" w:cs="Times New Roman"/>
          <w:sz w:val="28"/>
          <w:szCs w:val="28"/>
        </w:rPr>
        <w:t>ящими из нижней грани работы [</w:t>
      </w:r>
      <w:r w:rsidRPr="00200810">
        <w:rPr>
          <w:rFonts w:ascii="Times New Roman" w:hAnsi="Times New Roman" w:cs="Times New Roman"/>
          <w:sz w:val="28"/>
          <w:szCs w:val="28"/>
        </w:rPr>
        <w:t>].</w:t>
      </w:r>
    </w:p>
    <w:p w14:paraId="2F44591E" w14:textId="281936EB" w:rsidR="00503F39" w:rsidRDefault="00503F39" w:rsidP="00503F39">
      <w:pPr>
        <w:autoSpaceDE w:val="0"/>
        <w:autoSpaceDN w:val="0"/>
        <w:adjustRightInd w:val="0"/>
        <w:spacing w:after="0"/>
        <w:ind w:firstLine="709"/>
        <w:jc w:val="both"/>
      </w:pPr>
    </w:p>
    <w:p w14:paraId="577DD37C" w14:textId="77777777" w:rsidR="00200810" w:rsidRDefault="00273ACE" w:rsidP="00200810">
      <w:pPr>
        <w:pStyle w:val="Heading2"/>
        <w:numPr>
          <w:ilvl w:val="1"/>
          <w:numId w:val="14"/>
        </w:numPr>
        <w:tabs>
          <w:tab w:val="left" w:pos="1134"/>
        </w:tabs>
        <w:spacing w:before="0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2" w:name="_Toc70062869"/>
      <w:r w:rsidRPr="002008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Функциональная модель «AS-IS» </w:t>
      </w:r>
      <w:r w:rsidR="00200810" w:rsidRPr="00C70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систем </w:t>
      </w:r>
      <w:r w:rsidR="002008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подбора</w:t>
      </w:r>
      <w:r w:rsidR="00200810" w:rsidRPr="0037336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 </w:t>
      </w:r>
      <w:r w:rsidR="002008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хранения обучающего</w:t>
      </w:r>
      <w:r w:rsidR="00200810" w:rsidRPr="0037336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2008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контента</w:t>
      </w:r>
      <w:bookmarkStart w:id="43" w:name="_Toc69396504"/>
      <w:bookmarkEnd w:id="42"/>
    </w:p>
    <w:p w14:paraId="2156C9ED" w14:textId="77777777" w:rsidR="00B74D71" w:rsidRDefault="00B74D71" w:rsidP="00B74D71"/>
    <w:p w14:paraId="3FE0FCD3" w14:textId="455D94E6" w:rsidR="00B74D71" w:rsidRDefault="00B74D71" w:rsidP="00B74D7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демонстрации модели </w:t>
      </w:r>
      <w:r>
        <w:rPr>
          <w:rFonts w:ascii="Times New Roman" w:hAnsi="Times New Roman" w:cs="Times New Roman"/>
          <w:sz w:val="28"/>
          <w:lang w:val="en-US"/>
        </w:rPr>
        <w:t>AS</w:t>
      </w:r>
      <w:r w:rsidRPr="00343D3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IS</w:t>
      </w:r>
      <w:r>
        <w:rPr>
          <w:rFonts w:ascii="Times New Roman" w:hAnsi="Times New Roman" w:cs="Times New Roman"/>
          <w:sz w:val="28"/>
        </w:rPr>
        <w:t xml:space="preserve">, или </w:t>
      </w:r>
      <w:r w:rsidRPr="00343D3B">
        <w:rPr>
          <w:rFonts w:ascii="Times New Roman" w:hAnsi="Times New Roman" w:cs="Times New Roman"/>
          <w:sz w:val="28"/>
        </w:rPr>
        <w:t>«</w:t>
      </w:r>
      <w:r w:rsidRPr="00343D3B">
        <w:rPr>
          <w:rFonts w:ascii="Times New Roman" w:hAnsi="Times New Roman" w:cs="Times New Roman"/>
          <w:color w:val="000000" w:themeColor="text1"/>
          <w:sz w:val="28"/>
        </w:rPr>
        <w:t>Как есть</w:t>
      </w:r>
      <w:r w:rsidRPr="00343D3B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используется пример из реальной жизни, когда нужно отслеживать, как происходит процесс оказания услуг. В результате чего, на контекстном уровне расположен блок «Обучение сотрудников». В качестве управления </w:t>
      </w:r>
      <w:r w:rsidR="00986291">
        <w:rPr>
          <w:rFonts w:ascii="Times New Roman" w:hAnsi="Times New Roman" w:cs="Times New Roman"/>
          <w:sz w:val="28"/>
        </w:rPr>
        <w:t>выступают «</w:t>
      </w:r>
      <w:r>
        <w:rPr>
          <w:rFonts w:ascii="Times New Roman" w:hAnsi="Times New Roman" w:cs="Times New Roman"/>
          <w:sz w:val="28"/>
        </w:rPr>
        <w:t xml:space="preserve">Инструкции по работе». На вход подаются «Заявки </w:t>
      </w:r>
      <w:r w:rsidR="00986291">
        <w:rPr>
          <w:rFonts w:ascii="Times New Roman" w:hAnsi="Times New Roman" w:cs="Times New Roman"/>
          <w:sz w:val="28"/>
        </w:rPr>
        <w:t>сотрудников</w:t>
      </w:r>
      <w:r>
        <w:rPr>
          <w:rFonts w:ascii="Times New Roman" w:hAnsi="Times New Roman" w:cs="Times New Roman"/>
          <w:sz w:val="28"/>
        </w:rPr>
        <w:t>», «</w:t>
      </w:r>
      <w:r w:rsidR="00986291">
        <w:rPr>
          <w:rFonts w:ascii="Times New Roman" w:hAnsi="Times New Roman" w:cs="Times New Roman"/>
          <w:sz w:val="28"/>
        </w:rPr>
        <w:t>Каталог обучающих материалов»</w:t>
      </w:r>
      <w:r>
        <w:rPr>
          <w:rFonts w:ascii="Times New Roman" w:hAnsi="Times New Roman" w:cs="Times New Roman"/>
          <w:sz w:val="28"/>
        </w:rPr>
        <w:t>. Выполняет работу «</w:t>
      </w:r>
      <w:r w:rsidR="00986291">
        <w:rPr>
          <w:rFonts w:ascii="Times New Roman" w:hAnsi="Times New Roman" w:cs="Times New Roman"/>
          <w:sz w:val="28"/>
        </w:rPr>
        <w:t>Обучающий персонал</w:t>
      </w:r>
      <w:r>
        <w:rPr>
          <w:rFonts w:ascii="Times New Roman" w:hAnsi="Times New Roman" w:cs="Times New Roman"/>
          <w:sz w:val="28"/>
        </w:rPr>
        <w:t xml:space="preserve">» данного </w:t>
      </w:r>
      <w:r w:rsidR="00986291">
        <w:rPr>
          <w:rFonts w:ascii="Times New Roman" w:hAnsi="Times New Roman" w:cs="Times New Roman"/>
          <w:sz w:val="28"/>
        </w:rPr>
        <w:t>предприятия</w:t>
      </w:r>
      <w:r>
        <w:rPr>
          <w:rFonts w:ascii="Times New Roman" w:hAnsi="Times New Roman" w:cs="Times New Roman"/>
          <w:sz w:val="28"/>
        </w:rPr>
        <w:t>, а также «</w:t>
      </w:r>
      <w:r w:rsidR="00986291">
        <w:rPr>
          <w:rFonts w:ascii="Times New Roman" w:hAnsi="Times New Roman" w:cs="Times New Roman"/>
          <w:sz w:val="28"/>
        </w:rPr>
        <w:t>Обучающиеся сотрудники</w:t>
      </w:r>
      <w:r>
        <w:rPr>
          <w:rFonts w:ascii="Times New Roman" w:hAnsi="Times New Roman" w:cs="Times New Roman"/>
          <w:sz w:val="28"/>
        </w:rPr>
        <w:t>».</w:t>
      </w:r>
    </w:p>
    <w:p w14:paraId="355009E3" w14:textId="77A5912A" w:rsidR="00B74D71" w:rsidRDefault="00B74D71" w:rsidP="00B74D7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6D6CFE">
        <w:rPr>
          <w:rFonts w:ascii="Times New Roman" w:hAnsi="Times New Roman" w:cs="Times New Roman"/>
          <w:sz w:val="28"/>
        </w:rPr>
        <w:t>Как результат</w:t>
      </w:r>
      <w:r>
        <w:rPr>
          <w:rFonts w:ascii="Times New Roman" w:hAnsi="Times New Roman" w:cs="Times New Roman"/>
          <w:sz w:val="28"/>
        </w:rPr>
        <w:t xml:space="preserve"> </w:t>
      </w:r>
      <w:r w:rsidRPr="006D6CFE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="00986291">
        <w:rPr>
          <w:rFonts w:ascii="Times New Roman" w:hAnsi="Times New Roman" w:cs="Times New Roman"/>
          <w:sz w:val="28"/>
        </w:rPr>
        <w:t>Обученные сотрудники</w:t>
      </w:r>
      <w:r>
        <w:rPr>
          <w:rFonts w:ascii="Times New Roman" w:hAnsi="Times New Roman" w:cs="Times New Roman"/>
          <w:sz w:val="28"/>
        </w:rPr>
        <w:t xml:space="preserve">. </w:t>
      </w:r>
    </w:p>
    <w:p w14:paraId="1213C815" w14:textId="29CF5B9F" w:rsidR="00986291" w:rsidRDefault="00986291" w:rsidP="0098629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</w:t>
      </w:r>
      <w:r w:rsidRPr="006D6CFE">
        <w:rPr>
          <w:rFonts w:ascii="Times New Roman" w:hAnsi="Times New Roman" w:cs="Times New Roman"/>
          <w:sz w:val="28"/>
        </w:rPr>
        <w:t>изображён</w:t>
      </w:r>
      <w:r>
        <w:rPr>
          <w:rFonts w:ascii="Times New Roman" w:hAnsi="Times New Roman" w:cs="Times New Roman"/>
          <w:sz w:val="28"/>
        </w:rPr>
        <w:t xml:space="preserve"> </w:t>
      </w:r>
      <w:r w:rsidRPr="006D6CFE">
        <w:rPr>
          <w:rFonts w:ascii="Times New Roman" w:hAnsi="Times New Roman" w:cs="Times New Roman"/>
          <w:sz w:val="28"/>
        </w:rPr>
        <w:t>контекстный уровень, описанный выше</w:t>
      </w:r>
      <w:r>
        <w:rPr>
          <w:rFonts w:ascii="Times New Roman" w:hAnsi="Times New Roman" w:cs="Times New Roman"/>
          <w:sz w:val="28"/>
        </w:rPr>
        <w:t>.</w:t>
      </w:r>
    </w:p>
    <w:p w14:paraId="1BEF80A8" w14:textId="77777777" w:rsidR="00986291" w:rsidRDefault="00986291" w:rsidP="0098629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4E277B41" w14:textId="3C296911" w:rsidR="00986291" w:rsidRPr="007541FC" w:rsidRDefault="00986291" w:rsidP="00986291">
      <w:pPr>
        <w:spacing w:after="0"/>
        <w:jc w:val="center"/>
        <w:rPr>
          <w:rFonts w:ascii="Times New Roman" w:hAnsi="Times New Roman" w:cs="Times New Roman"/>
          <w:sz w:val="36"/>
        </w:rPr>
      </w:pPr>
      <w:r w:rsidRPr="00986291">
        <w:rPr>
          <w:rFonts w:ascii="Times New Roman" w:hAnsi="Times New Roman" w:cs="Times New Roman"/>
          <w:noProof/>
          <w:sz w:val="36"/>
          <w:lang w:eastAsia="ru-RU"/>
        </w:rPr>
        <w:lastRenderedPageBreak/>
        <w:drawing>
          <wp:inline distT="0" distB="0" distL="0" distR="0" wp14:anchorId="28ACF268" wp14:editId="038A614D">
            <wp:extent cx="5940425" cy="4144940"/>
            <wp:effectExtent l="0" t="0" r="3175" b="8255"/>
            <wp:docPr id="7" name="Picture 7" descr="D:\скрины idf0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скрины idf0\Screenshot_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05EBA" w14:textId="77777777" w:rsidR="00986291" w:rsidRPr="00986291" w:rsidRDefault="00986291" w:rsidP="00986291">
      <w:pPr>
        <w:spacing w:after="0"/>
        <w:rPr>
          <w:rFonts w:ascii="Times New Roman" w:hAnsi="Times New Roman" w:cs="Times New Roman"/>
          <w:sz w:val="28"/>
        </w:rPr>
      </w:pPr>
    </w:p>
    <w:p w14:paraId="182EF7EA" w14:textId="77777777" w:rsidR="00986291" w:rsidRPr="003B178D" w:rsidRDefault="00986291" w:rsidP="00986291">
      <w:pPr>
        <w:spacing w:after="0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28"/>
        </w:rPr>
        <w:t>Рисунок 2.</w:t>
      </w:r>
      <w:r w:rsidRPr="003B178D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</w:t>
      </w:r>
      <w:r w:rsidRPr="003B178D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Pr="003B178D">
        <w:rPr>
          <w:rFonts w:ascii="Times New Roman" w:hAnsi="Times New Roman" w:cs="Times New Roman"/>
          <w:sz w:val="28"/>
        </w:rPr>
        <w:t>Контекстный уровень диагр</w:t>
      </w:r>
      <w:r>
        <w:rPr>
          <w:rFonts w:ascii="Times New Roman" w:hAnsi="Times New Roman" w:cs="Times New Roman"/>
          <w:sz w:val="28"/>
        </w:rPr>
        <w:t>а</w:t>
      </w:r>
      <w:r w:rsidRPr="003B178D">
        <w:rPr>
          <w:rFonts w:ascii="Times New Roman" w:hAnsi="Times New Roman" w:cs="Times New Roman"/>
          <w:sz w:val="28"/>
        </w:rPr>
        <w:t>ммы</w:t>
      </w:r>
      <w:r>
        <w:rPr>
          <w:rFonts w:ascii="Times New Roman" w:hAnsi="Times New Roman" w:cs="Times New Roman"/>
          <w:sz w:val="28"/>
        </w:rPr>
        <w:t xml:space="preserve"> </w:t>
      </w:r>
      <w:r w:rsidRPr="003B178D">
        <w:rPr>
          <w:rFonts w:ascii="Times New Roman" w:hAnsi="Times New Roman" w:cs="Times New Roman"/>
          <w:sz w:val="28"/>
        </w:rPr>
        <w:t>AS-IS</w:t>
      </w:r>
    </w:p>
    <w:p w14:paraId="5CE98686" w14:textId="77777777" w:rsidR="00986291" w:rsidRPr="003B178D" w:rsidRDefault="00986291" w:rsidP="00986291">
      <w:pPr>
        <w:spacing w:after="0"/>
        <w:rPr>
          <w:sz w:val="28"/>
        </w:rPr>
      </w:pPr>
    </w:p>
    <w:p w14:paraId="05DABD91" w14:textId="53553309" w:rsidR="00986291" w:rsidRDefault="00986291" w:rsidP="00986291">
      <w:pPr>
        <w:pStyle w:val="BodyText"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6D6CFE">
        <w:rPr>
          <w:rFonts w:ascii="Times New Roman" w:hAnsi="Times New Roman" w:cs="Times New Roman"/>
          <w:sz w:val="28"/>
        </w:rPr>
        <w:t>Далее контекстный уровень декомпозируется для более подробного описания бизнес-процессов</w:t>
      </w:r>
      <w:r>
        <w:rPr>
          <w:rFonts w:ascii="Times New Roman" w:hAnsi="Times New Roman" w:cs="Times New Roman"/>
          <w:sz w:val="28"/>
        </w:rPr>
        <w:t xml:space="preserve">, что, в свою очередь позволяет нам более подробно понять то, как функционирует обучение в компании. На </w:t>
      </w:r>
      <w:proofErr w:type="gramStart"/>
      <w:r>
        <w:rPr>
          <w:rFonts w:ascii="Times New Roman" w:hAnsi="Times New Roman" w:cs="Times New Roman"/>
          <w:sz w:val="28"/>
        </w:rPr>
        <w:t xml:space="preserve">рисунке </w:t>
      </w:r>
      <w:r w:rsidRPr="003B178D">
        <w:rPr>
          <w:rFonts w:ascii="Times New Roman" w:hAnsi="Times New Roman" w:cs="Times New Roman"/>
          <w:sz w:val="28"/>
        </w:rPr>
        <w:t xml:space="preserve"> изображена</w:t>
      </w:r>
      <w:proofErr w:type="gramEnd"/>
      <w:r w:rsidRPr="003B178D">
        <w:rPr>
          <w:rFonts w:ascii="Times New Roman" w:hAnsi="Times New Roman" w:cs="Times New Roman"/>
          <w:sz w:val="28"/>
        </w:rPr>
        <w:t xml:space="preserve"> декомпозиция основного процесса.</w:t>
      </w:r>
    </w:p>
    <w:p w14:paraId="25D7E81A" w14:textId="77777777" w:rsidR="00986291" w:rsidRDefault="00986291" w:rsidP="00986291">
      <w:pPr>
        <w:pStyle w:val="BodyText"/>
        <w:spacing w:after="0"/>
        <w:rPr>
          <w:rFonts w:ascii="Times New Roman" w:hAnsi="Times New Roman" w:cs="Times New Roman"/>
          <w:sz w:val="28"/>
        </w:rPr>
      </w:pPr>
    </w:p>
    <w:p w14:paraId="66EFF167" w14:textId="4D431251" w:rsidR="00986291" w:rsidRDefault="00986291" w:rsidP="00986291">
      <w:pPr>
        <w:pStyle w:val="BodyText"/>
        <w:spacing w:after="0"/>
        <w:jc w:val="center"/>
        <w:rPr>
          <w:rFonts w:ascii="Times New Roman" w:hAnsi="Times New Roman" w:cs="Times New Roman"/>
          <w:sz w:val="28"/>
        </w:rPr>
      </w:pPr>
      <w:r w:rsidRPr="00986291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7C70CFC" wp14:editId="50942A1A">
            <wp:extent cx="5940425" cy="4127877"/>
            <wp:effectExtent l="0" t="0" r="3175" b="6350"/>
            <wp:docPr id="27" name="Picture 27" descr="D:\скрины idf0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скрины idf0\Screenshot_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7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CF2F5" w14:textId="77777777" w:rsidR="00986291" w:rsidRDefault="00986291" w:rsidP="00986291">
      <w:pPr>
        <w:pStyle w:val="BodyText"/>
        <w:spacing w:after="0"/>
        <w:jc w:val="center"/>
        <w:rPr>
          <w:rFonts w:ascii="Times New Roman" w:hAnsi="Times New Roman" w:cs="Times New Roman"/>
          <w:sz w:val="28"/>
        </w:rPr>
      </w:pPr>
    </w:p>
    <w:p w14:paraId="71D1621D" w14:textId="6D499E03" w:rsidR="00986291" w:rsidRPr="005E0161" w:rsidRDefault="00986291" w:rsidP="00986291">
      <w:pPr>
        <w:spacing w:after="0"/>
        <w:jc w:val="center"/>
        <w:rPr>
          <w:rFonts w:ascii="Times New Roman" w:hAnsi="Times New Roman" w:cs="Times New Roman"/>
          <w:sz w:val="44"/>
        </w:rPr>
      </w:pPr>
      <w:r w:rsidRPr="005E0161">
        <w:rPr>
          <w:rFonts w:ascii="Times New Roman" w:hAnsi="Times New Roman" w:cs="Times New Roman"/>
          <w:sz w:val="28"/>
        </w:rPr>
        <w:t>Рисунок 2.2 – Декомпозиция блока «</w:t>
      </w:r>
      <w:r>
        <w:rPr>
          <w:rFonts w:ascii="Times New Roman" w:hAnsi="Times New Roman" w:cs="Times New Roman"/>
          <w:sz w:val="28"/>
        </w:rPr>
        <w:t>Обучение сотрудников</w:t>
      </w:r>
      <w:r w:rsidRPr="005E0161">
        <w:rPr>
          <w:rFonts w:ascii="Times New Roman" w:hAnsi="Times New Roman" w:cs="Times New Roman"/>
          <w:sz w:val="28"/>
        </w:rPr>
        <w:t>»</w:t>
      </w:r>
    </w:p>
    <w:p w14:paraId="08ADECD2" w14:textId="77777777" w:rsidR="00986291" w:rsidRDefault="00986291" w:rsidP="00986291">
      <w:pPr>
        <w:pStyle w:val="BodyText"/>
        <w:spacing w:after="0"/>
        <w:jc w:val="center"/>
        <w:rPr>
          <w:rFonts w:ascii="Times New Roman" w:hAnsi="Times New Roman" w:cs="Times New Roman"/>
          <w:sz w:val="28"/>
        </w:rPr>
      </w:pPr>
    </w:p>
    <w:p w14:paraId="1362F88D" w14:textId="77777777" w:rsidR="00986291" w:rsidRDefault="00986291" w:rsidP="00986291">
      <w:pPr>
        <w:pStyle w:val="BodyText"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изображении показано, что для функционирования исследуемого процесса необходимо три процесса.</w:t>
      </w:r>
    </w:p>
    <w:p w14:paraId="544965BE" w14:textId="2C7E9093" w:rsidR="00986291" w:rsidRPr="00DC7E05" w:rsidRDefault="00986291" w:rsidP="00986291">
      <w:pPr>
        <w:pStyle w:val="BodyText"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обучения сотрудника «Обучающий персонал» должен произвести «Подбор обучающего материала персоналом». Данное действие регулирует «Инструкция для работы» используя «Заявки сотрудника», плюс «Каталог обучающих материалов» и в итоге мы получаем готовые «Сформированный запрос о обучающем материале» и можем начинать его поиск и доставку обучающих материалов.</w:t>
      </w:r>
    </w:p>
    <w:p w14:paraId="1ED105F6" w14:textId="21F7455B" w:rsidR="00986291" w:rsidRDefault="00986291" w:rsidP="00986291">
      <w:pPr>
        <w:pStyle w:val="BodyText"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Процесс «Поиск и доставка обучающего материала сотруднику» получает на вход «Запрос о обучающем материале», налаживание данного действия происходит при помощи «Инструкций по работе». В конечном итоге после долгих поисков обучающий персонал получает «Данные о обучающем персонале», благодаря которым в следующем бло</w:t>
      </w:r>
      <w:r w:rsidR="002D48E2">
        <w:rPr>
          <w:rFonts w:ascii="Times New Roman" w:hAnsi="Times New Roman" w:cs="Times New Roman"/>
          <w:sz w:val="28"/>
        </w:rPr>
        <w:t>ке возможно создать отчетность</w:t>
      </w:r>
      <w:r>
        <w:rPr>
          <w:rFonts w:ascii="Times New Roman" w:hAnsi="Times New Roman" w:cs="Times New Roman"/>
          <w:sz w:val="28"/>
        </w:rPr>
        <w:t>.</w:t>
      </w:r>
    </w:p>
    <w:p w14:paraId="0E72BE5E" w14:textId="45E16E56" w:rsidR="002D48E2" w:rsidRDefault="002D48E2" w:rsidP="002D48E2">
      <w:pPr>
        <w:pStyle w:val="BodyText"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связи с тем, что процессы, описанные выше, не автоматизированы, обучающему персоналу приходится вести всю документацию вручную, так же вручную искать обучающий материал, его данные и т.д. Что в свою очередь может привести к финансовым потерям предприятия, в следствии нехватки </w:t>
      </w:r>
      <w:r>
        <w:rPr>
          <w:rFonts w:ascii="Times New Roman" w:hAnsi="Times New Roman" w:cs="Times New Roman"/>
          <w:sz w:val="28"/>
        </w:rPr>
        <w:lastRenderedPageBreak/>
        <w:t>обученных сотрудников так как в ходе работы персонал из-за большого объёма информации начинает ошибаться, не успевать.</w:t>
      </w:r>
    </w:p>
    <w:p w14:paraId="62FDE547" w14:textId="69D28304" w:rsidR="002D48E2" w:rsidRDefault="002D48E2" w:rsidP="002D48E2">
      <w:pPr>
        <w:pStyle w:val="BodyText"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Данную проблему можно решить при помощи автоматизации процесса поиска и хранения обучающих материалов. Для этой цели и был создан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75136D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портал</w:t>
      </w:r>
      <w:r w:rsidRPr="00D230A4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Прежде всего, создание сайта поможет уменьшить время и стоимость выполнения процесса, а вмести с этим и нагрузку на персонал.</w:t>
      </w:r>
    </w:p>
    <w:p w14:paraId="4151B96C" w14:textId="77777777" w:rsidR="002D48E2" w:rsidRDefault="002D48E2" w:rsidP="002D48E2">
      <w:pPr>
        <w:pStyle w:val="BodyText"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следующей главе будет приведён пример системы «</w:t>
      </w:r>
      <w:r>
        <w:rPr>
          <w:rFonts w:ascii="Times New Roman" w:hAnsi="Times New Roman" w:cs="Times New Roman"/>
          <w:sz w:val="28"/>
          <w:lang w:val="en-US"/>
        </w:rPr>
        <w:t>TO</w:t>
      </w:r>
      <w:r w:rsidRPr="00154558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BE</w:t>
      </w:r>
      <w:r>
        <w:rPr>
          <w:rFonts w:ascii="Times New Roman" w:hAnsi="Times New Roman" w:cs="Times New Roman"/>
          <w:sz w:val="28"/>
        </w:rPr>
        <w:t>»</w:t>
      </w:r>
      <w:r w:rsidRPr="0015455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или «Как будет».</w:t>
      </w:r>
    </w:p>
    <w:p w14:paraId="5DC5F5C7" w14:textId="77777777" w:rsidR="002D48E2" w:rsidRDefault="002D48E2" w:rsidP="00986291">
      <w:pPr>
        <w:pStyle w:val="BodyText"/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2FAD2726" w14:textId="77777777" w:rsidR="002D48E2" w:rsidRPr="002D48E2" w:rsidRDefault="002D48E2" w:rsidP="002D48E2">
      <w:pPr>
        <w:pStyle w:val="Heading2"/>
        <w:numPr>
          <w:ilvl w:val="1"/>
          <w:numId w:val="14"/>
        </w:numPr>
        <w:tabs>
          <w:tab w:val="left" w:pos="1134"/>
        </w:tabs>
        <w:spacing w:before="0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4" w:name="_Toc59002690"/>
      <w:bookmarkStart w:id="45" w:name="_Toc70062870"/>
      <w:r w:rsidRPr="002D48E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модели «Как будет» в нотации IDEF0</w:t>
      </w:r>
      <w:bookmarkEnd w:id="44"/>
      <w:bookmarkEnd w:id="45"/>
    </w:p>
    <w:p w14:paraId="71DD5D18" w14:textId="77777777" w:rsidR="00986291" w:rsidRDefault="00986291" w:rsidP="00986291">
      <w:pPr>
        <w:pStyle w:val="BodyText"/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7DE126D1" w14:textId="05A91B31" w:rsidR="00AF6BCB" w:rsidRDefault="00AF6BCB" w:rsidP="00AF6BCB">
      <w:pPr>
        <w:pStyle w:val="BodyText"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создания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AF6BC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портала была разработана диаграмма в нотации </w:t>
      </w:r>
      <w:r>
        <w:rPr>
          <w:rFonts w:ascii="Times New Roman" w:hAnsi="Times New Roman" w:cs="Times New Roman"/>
          <w:sz w:val="28"/>
          <w:lang w:val="en-US"/>
        </w:rPr>
        <w:t>IDEF</w:t>
      </w:r>
      <w:r w:rsidRPr="00154558">
        <w:rPr>
          <w:rFonts w:ascii="Times New Roman" w:hAnsi="Times New Roman" w:cs="Times New Roman"/>
          <w:sz w:val="28"/>
        </w:rPr>
        <w:t xml:space="preserve">0 </w:t>
      </w:r>
      <w:r>
        <w:rPr>
          <w:rFonts w:ascii="Times New Roman" w:hAnsi="Times New Roman" w:cs="Times New Roman"/>
          <w:sz w:val="28"/>
        </w:rPr>
        <w:t>«Как будет» для того, чтобы</w:t>
      </w:r>
      <w:r w:rsidRPr="00154558">
        <w:rPr>
          <w:rFonts w:ascii="Times New Roman" w:hAnsi="Times New Roman" w:cs="Times New Roman"/>
          <w:sz w:val="28"/>
        </w:rPr>
        <w:t xml:space="preserve"> можно было руководствоваться взвешенными</w:t>
      </w:r>
      <w:r>
        <w:rPr>
          <w:rFonts w:ascii="Times New Roman" w:hAnsi="Times New Roman" w:cs="Times New Roman"/>
          <w:sz w:val="28"/>
        </w:rPr>
        <w:t xml:space="preserve"> </w:t>
      </w:r>
      <w:r w:rsidRPr="00154558">
        <w:rPr>
          <w:rFonts w:ascii="Times New Roman" w:hAnsi="Times New Roman" w:cs="Times New Roman"/>
          <w:sz w:val="28"/>
        </w:rPr>
        <w:t>решениями и видеть то, что создаётся</w:t>
      </w:r>
      <w:r>
        <w:rPr>
          <w:rFonts w:ascii="Times New Roman" w:hAnsi="Times New Roman" w:cs="Times New Roman"/>
          <w:sz w:val="28"/>
        </w:rPr>
        <w:t>.</w:t>
      </w:r>
    </w:p>
    <w:p w14:paraId="419B0D3F" w14:textId="2B6B17AA" w:rsidR="00AF6BCB" w:rsidRPr="00DD4AD2" w:rsidRDefault="00AF6BCB" w:rsidP="00AF6BCB">
      <w:pPr>
        <w:pStyle w:val="BodyText"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контекстном уровне расположен блок «Обучение сотрудников через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AF6BC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портал». В качестве управления выступают «Инструкция об использовании». На вход подаются «Каталог обучающих материалов». Выполняет работу «Обучающий персонал», «ПО» и «</w:t>
      </w:r>
      <w:r w:rsidR="00B27514">
        <w:rPr>
          <w:rFonts w:ascii="Times New Roman" w:hAnsi="Times New Roman" w:cs="Times New Roman"/>
          <w:sz w:val="28"/>
        </w:rPr>
        <w:t>Обучающий персонал</w:t>
      </w:r>
      <w:r>
        <w:rPr>
          <w:rFonts w:ascii="Times New Roman" w:hAnsi="Times New Roman" w:cs="Times New Roman"/>
          <w:sz w:val="28"/>
        </w:rPr>
        <w:t>» данного заведения. В конечном счёте, будут получены «</w:t>
      </w:r>
      <w:r w:rsidR="00B27514">
        <w:rPr>
          <w:rFonts w:ascii="Times New Roman" w:hAnsi="Times New Roman" w:cs="Times New Roman"/>
          <w:sz w:val="28"/>
        </w:rPr>
        <w:t>Обученные сотрудники», а</w:t>
      </w:r>
      <w:r>
        <w:rPr>
          <w:rFonts w:ascii="Times New Roman" w:hAnsi="Times New Roman" w:cs="Times New Roman"/>
          <w:sz w:val="28"/>
        </w:rPr>
        <w:t xml:space="preserve"> также «Статистика». </w:t>
      </w:r>
      <w:r w:rsidRPr="0006665A">
        <w:rPr>
          <w:rFonts w:ascii="Times New Roman" w:hAnsi="Times New Roman" w:cs="Times New Roman"/>
          <w:sz w:val="28"/>
        </w:rPr>
        <w:t>На рисунке отображён контекстный уровень диаграммы «</w:t>
      </w:r>
      <w:r w:rsidRPr="0006665A">
        <w:rPr>
          <w:rFonts w:ascii="Times New Roman" w:hAnsi="Times New Roman" w:cs="Times New Roman"/>
          <w:sz w:val="28"/>
          <w:lang w:val="en-US"/>
        </w:rPr>
        <w:t>TO</w:t>
      </w:r>
      <w:r w:rsidRPr="00DD4AD2">
        <w:rPr>
          <w:rFonts w:ascii="Times New Roman" w:hAnsi="Times New Roman" w:cs="Times New Roman"/>
          <w:sz w:val="28"/>
        </w:rPr>
        <w:t>-</w:t>
      </w:r>
      <w:r w:rsidRPr="0006665A">
        <w:rPr>
          <w:rFonts w:ascii="Times New Roman" w:hAnsi="Times New Roman" w:cs="Times New Roman"/>
          <w:sz w:val="28"/>
          <w:lang w:val="en-US"/>
        </w:rPr>
        <w:t>BE</w:t>
      </w:r>
      <w:r w:rsidRPr="0006665A">
        <w:rPr>
          <w:rFonts w:ascii="Times New Roman" w:hAnsi="Times New Roman" w:cs="Times New Roman"/>
          <w:sz w:val="28"/>
        </w:rPr>
        <w:t>»</w:t>
      </w:r>
      <w:r w:rsidRPr="00DD4AD2">
        <w:rPr>
          <w:rFonts w:ascii="Times New Roman" w:hAnsi="Times New Roman" w:cs="Times New Roman"/>
          <w:sz w:val="28"/>
        </w:rPr>
        <w:t>.</w:t>
      </w:r>
    </w:p>
    <w:p w14:paraId="7838606B" w14:textId="77777777" w:rsidR="00986291" w:rsidRDefault="00986291" w:rsidP="00AF6BCB">
      <w:pPr>
        <w:pStyle w:val="BodyText"/>
        <w:spacing w:after="0"/>
        <w:jc w:val="both"/>
        <w:rPr>
          <w:rFonts w:ascii="Times New Roman" w:hAnsi="Times New Roman" w:cs="Times New Roman"/>
          <w:sz w:val="28"/>
        </w:rPr>
      </w:pPr>
    </w:p>
    <w:p w14:paraId="66574D27" w14:textId="51A183EE" w:rsidR="00C30990" w:rsidRDefault="00C30990" w:rsidP="00C30990">
      <w:pPr>
        <w:pStyle w:val="BodyText"/>
        <w:spacing w:after="0"/>
        <w:jc w:val="center"/>
      </w:pPr>
      <w:r w:rsidRPr="00C30990">
        <w:rPr>
          <w:noProof/>
          <w:lang w:eastAsia="ru-RU"/>
        </w:rPr>
        <w:lastRenderedPageBreak/>
        <w:drawing>
          <wp:inline distT="0" distB="0" distL="0" distR="0" wp14:anchorId="350E388F" wp14:editId="42A3D978">
            <wp:extent cx="5940425" cy="4108554"/>
            <wp:effectExtent l="0" t="0" r="3175" b="6350"/>
            <wp:docPr id="6" name="Picture 6" descr="D:\скрины idf0\Screenshot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скрины idf0\Screenshot_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E37C66E" w14:textId="77777777" w:rsidR="00C30990" w:rsidRDefault="00C30990" w:rsidP="00C30990">
      <w:pPr>
        <w:pStyle w:val="BodyText"/>
        <w:spacing w:after="0"/>
        <w:jc w:val="center"/>
      </w:pPr>
    </w:p>
    <w:p w14:paraId="7CC44E10" w14:textId="77777777" w:rsidR="00C30990" w:rsidRPr="00615BA1" w:rsidRDefault="00C30990" w:rsidP="00C30990">
      <w:pPr>
        <w:spacing w:after="0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28"/>
        </w:rPr>
        <w:t xml:space="preserve">Рисунок 2.3 </w:t>
      </w:r>
      <w:r w:rsidRPr="003B178D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Pr="003B178D">
        <w:rPr>
          <w:rFonts w:ascii="Times New Roman" w:hAnsi="Times New Roman" w:cs="Times New Roman"/>
          <w:sz w:val="28"/>
        </w:rPr>
        <w:t>Контекстный уровень диагр</w:t>
      </w:r>
      <w:r>
        <w:rPr>
          <w:rFonts w:ascii="Times New Roman" w:hAnsi="Times New Roman" w:cs="Times New Roman"/>
          <w:sz w:val="28"/>
        </w:rPr>
        <w:t>а</w:t>
      </w:r>
      <w:r w:rsidRPr="003B178D">
        <w:rPr>
          <w:rFonts w:ascii="Times New Roman" w:hAnsi="Times New Roman" w:cs="Times New Roman"/>
          <w:sz w:val="28"/>
        </w:rPr>
        <w:t>ммы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TO</w:t>
      </w:r>
      <w:r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BE</w:t>
      </w:r>
    </w:p>
    <w:p w14:paraId="11F3AF6E" w14:textId="77777777" w:rsidR="00C30990" w:rsidRPr="00154558" w:rsidRDefault="00C30990" w:rsidP="00C30990">
      <w:pPr>
        <w:pStyle w:val="BodyText"/>
        <w:spacing w:after="0"/>
        <w:jc w:val="center"/>
      </w:pPr>
    </w:p>
    <w:p w14:paraId="4C9DCCED" w14:textId="2EE13C7B" w:rsidR="00C30990" w:rsidRPr="00043C86" w:rsidRDefault="00C30990" w:rsidP="00C30990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DD4AD2">
        <w:rPr>
          <w:rFonts w:ascii="Times New Roman" w:hAnsi="Times New Roman" w:cs="Times New Roman"/>
          <w:sz w:val="28"/>
        </w:rPr>
        <w:t>Дек</w:t>
      </w:r>
      <w:r>
        <w:rPr>
          <w:rFonts w:ascii="Times New Roman" w:hAnsi="Times New Roman" w:cs="Times New Roman"/>
          <w:sz w:val="28"/>
        </w:rPr>
        <w:t xml:space="preserve">омпозиция блока «Обучение сотрудников через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C3099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портал» состоит из 4 бизнес- процессов (рисунок). Рассмотрим более подробно каждый из них.</w:t>
      </w:r>
    </w:p>
    <w:p w14:paraId="5CCB8241" w14:textId="38AE11D0" w:rsidR="00C30990" w:rsidRDefault="00C30990" w:rsidP="00C30990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Процесс начинается с того, что необходимо обновить старые материалы из каталога, т.е. убедиться, что они еще актуальны, для этого берется «</w:t>
      </w:r>
      <w:r w:rsidRPr="001116B3">
        <w:rPr>
          <w:rFonts w:ascii="Times New Roman" w:hAnsi="Times New Roman" w:cs="Times New Roman"/>
          <w:sz w:val="28"/>
        </w:rPr>
        <w:t xml:space="preserve">Каталог </w:t>
      </w:r>
      <w:r>
        <w:rPr>
          <w:rFonts w:ascii="Times New Roman" w:hAnsi="Times New Roman" w:cs="Times New Roman"/>
          <w:sz w:val="28"/>
        </w:rPr>
        <w:t xml:space="preserve">обучающих материалов»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1116B3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портала и после этого «Обучающий персонал» производит модернизацию каталога. </w:t>
      </w:r>
    </w:p>
    <w:p w14:paraId="0650CF82" w14:textId="67D358AA" w:rsidR="00C30990" w:rsidRDefault="00C30990" w:rsidP="00C30990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идет блок «Подбор обучающего материала для сотрудника» в он автоматизирован, поэтому там больше не участвует </w:t>
      </w:r>
      <w:r w:rsidR="00C423AC">
        <w:rPr>
          <w:rFonts w:ascii="Times New Roman" w:hAnsi="Times New Roman" w:cs="Times New Roman"/>
          <w:sz w:val="28"/>
        </w:rPr>
        <w:t>«Обучающий персонал»</w:t>
      </w:r>
      <w:r>
        <w:rPr>
          <w:rFonts w:ascii="Times New Roman" w:hAnsi="Times New Roman" w:cs="Times New Roman"/>
          <w:sz w:val="28"/>
        </w:rPr>
        <w:t>, подробности на соответствующем рисунке.</w:t>
      </w:r>
    </w:p>
    <w:p w14:paraId="697E4612" w14:textId="6AC60303" w:rsidR="00C423AC" w:rsidRDefault="00C423AC" w:rsidP="00C423AC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переходим к блоку «Выдача обучающих материалов», он также стал автоматизирован</w:t>
      </w:r>
    </w:p>
    <w:p w14:paraId="2C531534" w14:textId="70FEBE39" w:rsidR="00C423AC" w:rsidRPr="00393A08" w:rsidRDefault="00C423AC" w:rsidP="00C423AC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Последним шагом на данном уровне декомпозиции является составление «Отчётности»</w:t>
      </w:r>
      <w:r w:rsidR="0007292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и, благодаря которой можно узнать «Статистику» работы Обучения.</w:t>
      </w:r>
    </w:p>
    <w:p w14:paraId="6359076A" w14:textId="77777777" w:rsidR="00C423AC" w:rsidRDefault="00C423AC" w:rsidP="00C30990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77D48EE2" w14:textId="21DDF46D" w:rsidR="00072923" w:rsidRDefault="00072923" w:rsidP="00072923">
      <w:pPr>
        <w:spacing w:after="0"/>
        <w:rPr>
          <w:rFonts w:ascii="Times New Roman" w:hAnsi="Times New Roman" w:cs="Times New Roman"/>
          <w:sz w:val="28"/>
        </w:rPr>
      </w:pPr>
      <w:r w:rsidRPr="00072923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18B828C" wp14:editId="4A49232F">
            <wp:extent cx="5940425" cy="4133069"/>
            <wp:effectExtent l="0" t="0" r="3175" b="1270"/>
            <wp:docPr id="13" name="Picture 13" descr="D:\скрины idf0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скрины idf0\Screenshot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9A30" w14:textId="77777777" w:rsidR="00072923" w:rsidRDefault="00072923" w:rsidP="00072923">
      <w:pPr>
        <w:spacing w:after="0"/>
        <w:rPr>
          <w:rFonts w:ascii="Times New Roman" w:hAnsi="Times New Roman" w:cs="Times New Roman"/>
          <w:sz w:val="28"/>
        </w:rPr>
      </w:pPr>
    </w:p>
    <w:p w14:paraId="7EEBFC06" w14:textId="4D6E4FEE" w:rsidR="00072923" w:rsidRDefault="00072923" w:rsidP="00072923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3B178D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Декомпозиция блока «Реализация книг через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C9410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портал»</w:t>
      </w:r>
    </w:p>
    <w:p w14:paraId="3E306066" w14:textId="77777777" w:rsidR="00072923" w:rsidRDefault="00072923" w:rsidP="00072923">
      <w:pPr>
        <w:spacing w:after="0"/>
        <w:rPr>
          <w:rFonts w:ascii="Times New Roman" w:hAnsi="Times New Roman" w:cs="Times New Roman"/>
          <w:sz w:val="28"/>
        </w:rPr>
      </w:pPr>
    </w:p>
    <w:p w14:paraId="60EF0A63" w14:textId="6017CB39" w:rsidR="00072923" w:rsidRPr="00507C7C" w:rsidRDefault="00072923" w:rsidP="00072923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Процесс «Подбор обучающего материала для сотрудника»</w:t>
      </w:r>
      <w:r w:rsidRPr="00507C7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состоит из следующих этапов «Заполнение необходимых полей», «загрузки подходящих обучающих материалов», «Просмотр </w:t>
      </w:r>
      <w:r w:rsidR="008C470F">
        <w:rPr>
          <w:rFonts w:ascii="Times New Roman" w:hAnsi="Times New Roman" w:cs="Times New Roman"/>
          <w:sz w:val="28"/>
        </w:rPr>
        <w:t>и выбор результата</w:t>
      </w:r>
      <w:r>
        <w:rPr>
          <w:rFonts w:ascii="Times New Roman" w:hAnsi="Times New Roman" w:cs="Times New Roman"/>
          <w:sz w:val="28"/>
        </w:rPr>
        <w:t xml:space="preserve">». Все эти работы контролирует «Инструкции по работе», то есть </w:t>
      </w:r>
      <w:r w:rsidR="008C470F">
        <w:rPr>
          <w:rFonts w:ascii="Times New Roman" w:hAnsi="Times New Roman" w:cs="Times New Roman"/>
          <w:sz w:val="28"/>
        </w:rPr>
        <w:t>менеджеры</w:t>
      </w:r>
      <w:r>
        <w:rPr>
          <w:rFonts w:ascii="Times New Roman" w:hAnsi="Times New Roman" w:cs="Times New Roman"/>
          <w:sz w:val="28"/>
        </w:rPr>
        <w:t xml:space="preserve">, </w:t>
      </w:r>
      <w:r w:rsidR="008C470F">
        <w:rPr>
          <w:rFonts w:ascii="Times New Roman" w:hAnsi="Times New Roman" w:cs="Times New Roman"/>
          <w:sz w:val="28"/>
        </w:rPr>
        <w:t xml:space="preserve">отвечающие за </w:t>
      </w:r>
      <w:r>
        <w:rPr>
          <w:rFonts w:ascii="Times New Roman" w:hAnsi="Times New Roman" w:cs="Times New Roman"/>
          <w:sz w:val="28"/>
        </w:rPr>
        <w:t xml:space="preserve">деятельность по </w:t>
      </w:r>
      <w:r w:rsidR="008C470F">
        <w:rPr>
          <w:rFonts w:ascii="Times New Roman" w:hAnsi="Times New Roman" w:cs="Times New Roman"/>
          <w:sz w:val="28"/>
        </w:rPr>
        <w:t>обучению</w:t>
      </w:r>
      <w:r>
        <w:rPr>
          <w:rFonts w:ascii="Times New Roman" w:hAnsi="Times New Roman" w:cs="Times New Roman"/>
          <w:sz w:val="28"/>
        </w:rPr>
        <w:t>. «</w:t>
      </w:r>
      <w:r w:rsidR="008C470F">
        <w:rPr>
          <w:rFonts w:ascii="Times New Roman" w:hAnsi="Times New Roman" w:cs="Times New Roman"/>
          <w:sz w:val="28"/>
        </w:rPr>
        <w:t>Обучающий персонал</w:t>
      </w:r>
      <w:r>
        <w:rPr>
          <w:rFonts w:ascii="Times New Roman" w:hAnsi="Times New Roman" w:cs="Times New Roman"/>
          <w:sz w:val="28"/>
        </w:rPr>
        <w:t>» перестает учувствовать данном процессе, его заменяет «ПО», которое выполняет все вышеназванные действия. Исходными данными является «модернизированный каталог». Декомпозиция блока предоставлена на рисунке.</w:t>
      </w:r>
    </w:p>
    <w:p w14:paraId="5A28CF24" w14:textId="77777777" w:rsidR="00072923" w:rsidRDefault="00072923" w:rsidP="00072923">
      <w:pPr>
        <w:spacing w:after="0"/>
        <w:rPr>
          <w:rFonts w:ascii="Times New Roman" w:hAnsi="Times New Roman" w:cs="Times New Roman"/>
          <w:sz w:val="28"/>
        </w:rPr>
      </w:pPr>
    </w:p>
    <w:p w14:paraId="7F40F415" w14:textId="5CDA663D" w:rsidR="00B74D71" w:rsidRDefault="008C470F" w:rsidP="00B74D71">
      <w:r w:rsidRPr="008C470F">
        <w:rPr>
          <w:noProof/>
          <w:lang w:eastAsia="ru-RU"/>
        </w:rPr>
        <w:lastRenderedPageBreak/>
        <w:drawing>
          <wp:inline distT="0" distB="0" distL="0" distR="0" wp14:anchorId="6566F1A8" wp14:editId="3D617D7C">
            <wp:extent cx="5940425" cy="4145994"/>
            <wp:effectExtent l="0" t="0" r="3175" b="6985"/>
            <wp:docPr id="28" name="Picture 28" descr="D:\скрины idf0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скрины idf0\Screenshot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2126C" w14:textId="77777777" w:rsidR="008C470F" w:rsidRDefault="008C470F" w:rsidP="00B74D71"/>
    <w:p w14:paraId="53654529" w14:textId="77777777" w:rsidR="008C470F" w:rsidRPr="00615BA1" w:rsidRDefault="008C470F" w:rsidP="008C470F">
      <w:pPr>
        <w:spacing w:after="0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28"/>
        </w:rPr>
        <w:t xml:space="preserve">Рисунок 2.6 </w:t>
      </w:r>
      <w:r w:rsidRPr="003B178D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Декомпозиция блока «подбор книги для клиента»</w:t>
      </w:r>
    </w:p>
    <w:p w14:paraId="6F1B19B2" w14:textId="77777777" w:rsidR="008C470F" w:rsidRDefault="008C470F" w:rsidP="008C470F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7DB5BFC4" w14:textId="61DCC067" w:rsidR="008C470F" w:rsidRDefault="008C470F" w:rsidP="008C470F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Последний, но не менее важный блок «Выдача обучающего материала», чтобы выполнить данное действие, необходимо исполнить четыре работы «Просмотр данных обучающего материала», «Проверка доступа для обучающего материала», «Просмотр Обучающего материалов» и «Загрузка обучающего материала сотруднику». Все мероприятия данного процесса изображены на рисунке.</w:t>
      </w:r>
    </w:p>
    <w:p w14:paraId="5571A39B" w14:textId="46BD4B85" w:rsidR="008C470F" w:rsidRDefault="008C470F" w:rsidP="008C470F">
      <w:pPr>
        <w:spacing w:after="0"/>
        <w:jc w:val="center"/>
        <w:rPr>
          <w:rFonts w:ascii="Times New Roman" w:hAnsi="Times New Roman" w:cs="Times New Roman"/>
          <w:sz w:val="28"/>
        </w:rPr>
      </w:pPr>
      <w:r w:rsidRPr="008C470F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8F72CF5" wp14:editId="0D024647">
            <wp:extent cx="5940425" cy="4143900"/>
            <wp:effectExtent l="0" t="0" r="3175" b="9525"/>
            <wp:docPr id="29" name="Picture 29" descr="D:\скрины idf0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скрины idf0\Screenshot_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4947" w14:textId="77777777" w:rsidR="008C470F" w:rsidRDefault="008C470F" w:rsidP="008C470F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6A6DE5B5" w14:textId="77777777" w:rsidR="008C470F" w:rsidRPr="00615BA1" w:rsidRDefault="008C470F" w:rsidP="008C470F">
      <w:pPr>
        <w:spacing w:after="0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28"/>
        </w:rPr>
        <w:t xml:space="preserve">Рисунок 2.7 </w:t>
      </w:r>
      <w:r w:rsidRPr="003B178D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Декомпозиция блока «Реализация книги»</w:t>
      </w:r>
    </w:p>
    <w:p w14:paraId="15124472" w14:textId="77777777" w:rsidR="008C470F" w:rsidRDefault="008C470F" w:rsidP="008C470F">
      <w:pPr>
        <w:spacing w:after="0"/>
        <w:ind w:firstLine="709"/>
        <w:jc w:val="center"/>
        <w:rPr>
          <w:rFonts w:ascii="Times New Roman" w:hAnsi="Times New Roman" w:cs="Times New Roman"/>
          <w:sz w:val="28"/>
        </w:rPr>
      </w:pPr>
    </w:p>
    <w:p w14:paraId="78D88E45" w14:textId="2B4ED8E7" w:rsidR="008C470F" w:rsidRPr="00325A12" w:rsidRDefault="008C470F" w:rsidP="008C470F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Общая схема процесса, представленная на рисунке, раскрыта и демонстрирует, что каждый этап важен. Пропуск действий может привести к дополнительным временным и денежным ресурсам.</w:t>
      </w:r>
    </w:p>
    <w:p w14:paraId="4FAA5AFE" w14:textId="77777777" w:rsidR="008C470F" w:rsidRDefault="008C470F" w:rsidP="008C470F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67FC4162" w14:textId="77777777" w:rsidR="008C470F" w:rsidRPr="00B74D71" w:rsidRDefault="008C470F" w:rsidP="00B74D71"/>
    <w:bookmarkEnd w:id="43"/>
    <w:p w14:paraId="06A2C631" w14:textId="191CD393" w:rsidR="00273ACE" w:rsidRDefault="00273ACE" w:rsidP="00200810">
      <w:pPr>
        <w:autoSpaceDE w:val="0"/>
        <w:autoSpaceDN w:val="0"/>
        <w:adjustRightInd w:val="0"/>
        <w:spacing w:after="0"/>
        <w:jc w:val="both"/>
      </w:pPr>
    </w:p>
    <w:p w14:paraId="39586514" w14:textId="0539EED1" w:rsidR="005E34EE" w:rsidRDefault="005E34EE" w:rsidP="005E34EE">
      <w:pPr>
        <w:pStyle w:val="Heading2"/>
        <w:numPr>
          <w:ilvl w:val="1"/>
          <w:numId w:val="14"/>
        </w:numPr>
        <w:tabs>
          <w:tab w:val="left" w:pos="1134"/>
        </w:tabs>
        <w:spacing w:before="0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6" w:name="_Toc70062871"/>
      <w:r w:rsidRPr="00C24E9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Обоснование необходимости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C24E9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внедрения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подбора</w:t>
      </w:r>
      <w:r w:rsidRPr="0037336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хранения обучающего</w:t>
      </w:r>
      <w:r w:rsidRPr="0037336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контента на предприятии</w:t>
      </w:r>
      <w:bookmarkEnd w:id="46"/>
    </w:p>
    <w:p w14:paraId="4F9FC2A4" w14:textId="497F7280" w:rsidR="005E34EE" w:rsidRDefault="005E34EE" w:rsidP="005E34EE">
      <w:pPr>
        <w:autoSpaceDE w:val="0"/>
        <w:autoSpaceDN w:val="0"/>
        <w:adjustRightInd w:val="0"/>
        <w:spacing w:after="0"/>
        <w:jc w:val="both"/>
      </w:pPr>
    </w:p>
    <w:p w14:paraId="5C670350" w14:textId="26180AD0" w:rsidR="009D6ED0" w:rsidRDefault="009D6ED0" w:rsidP="00B556E4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Быстрый поиск и подбор обучающего контента способен сохранить ценное время на решение задач или же дать соответственно больше времени на его более качественное изучения, ведь теперь больше не нужно часами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гуглить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того что бы найти необходимый материал или статью для решения проблемы, кроме того п</w:t>
      </w:r>
      <w:r w:rsidRPr="009B7E6C">
        <w:rPr>
          <w:rFonts w:ascii="Times New Roman" w:hAnsi="Times New Roman" w:cs="Times New Roman"/>
          <w:sz w:val="28"/>
          <w:szCs w:val="28"/>
        </w:rPr>
        <w:t>одбор и организация контента предполагает не только формирование контента по отдельным модулям, но и осуществление формирования глоссария (общего по курсу), подбор справочных и дополнительных (факультативных) материалов.</w:t>
      </w:r>
      <w:r>
        <w:rPr>
          <w:rFonts w:ascii="Times New Roman" w:hAnsi="Times New Roman" w:cs="Times New Roman"/>
          <w:sz w:val="28"/>
          <w:szCs w:val="28"/>
        </w:rPr>
        <w:t xml:space="preserve"> С таких инструментов качество, а соответственно и скорость обучения значительно увеличится.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43EA2A" w14:textId="2FE779AD" w:rsidR="009D6ED0" w:rsidRPr="009D6ED0" w:rsidRDefault="009D6ED0" w:rsidP="009D6ED0">
      <w:pPr>
        <w:pStyle w:val="Heading1"/>
        <w:keepLines w:val="0"/>
        <w:numPr>
          <w:ilvl w:val="0"/>
          <w:numId w:val="4"/>
        </w:numPr>
        <w:tabs>
          <w:tab w:val="left" w:pos="7153"/>
        </w:tabs>
        <w:spacing w:before="0"/>
        <w:contextualSpacing/>
        <w:rPr>
          <w:rFonts w:ascii="Times New Roman" w:eastAsia="Times New Roman" w:hAnsi="Times New Roman" w:cs="Times New Roman"/>
          <w:color w:val="auto"/>
          <w:kern w:val="32"/>
          <w:lang w:eastAsia="ru-RU"/>
        </w:rPr>
      </w:pPr>
      <w:bookmarkStart w:id="47" w:name="_Toc70062872"/>
      <w:r w:rsidRPr="000D2030">
        <w:rPr>
          <w:rFonts w:ascii="Times New Roman" w:eastAsia="Times New Roman" w:hAnsi="Times New Roman" w:cs="Times New Roman"/>
          <w:color w:val="auto"/>
          <w:kern w:val="32"/>
          <w:lang w:eastAsia="ru-RU"/>
        </w:rPr>
        <w:lastRenderedPageBreak/>
        <w:t xml:space="preserve">РАЗРАБОТКА </w:t>
      </w:r>
      <w:r w:rsidRPr="009D6ED0">
        <w:rPr>
          <w:rFonts w:ascii="Times New Roman" w:eastAsia="Times New Roman" w:hAnsi="Times New Roman" w:cs="Times New Roman"/>
          <w:color w:val="auto"/>
          <w:kern w:val="32"/>
          <w:lang w:eastAsia="ru-RU"/>
        </w:rPr>
        <w:t>СИСТЕМЫ ПОДБОРА И ХРАНЕНИЯ ОБУЧАЮЩИХ МАТЕРИАЛОВ НА ОСНОВЕ WEB-ТЕХНОЛОГИЙ</w:t>
      </w:r>
      <w:bookmarkEnd w:id="47"/>
      <w:r w:rsidRPr="009D6ED0">
        <w:rPr>
          <w:rFonts w:ascii="Times New Roman" w:eastAsia="Times New Roman" w:hAnsi="Times New Roman" w:cs="Times New Roman"/>
          <w:color w:val="auto"/>
          <w:kern w:val="32"/>
          <w:lang w:eastAsia="ru-RU"/>
        </w:rPr>
        <w:t xml:space="preserve"> </w:t>
      </w:r>
    </w:p>
    <w:p w14:paraId="761DE4DF" w14:textId="2F31A2EB" w:rsidR="009D6ED0" w:rsidRDefault="009D6ED0" w:rsidP="009D6ED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54CA1D" w14:textId="77777777" w:rsidR="00391279" w:rsidRPr="00391279" w:rsidRDefault="00391279" w:rsidP="00391279">
      <w:pPr>
        <w:pStyle w:val="ListParagraph"/>
        <w:keepNext/>
        <w:keepLines/>
        <w:numPr>
          <w:ilvl w:val="0"/>
          <w:numId w:val="14"/>
        </w:numPr>
        <w:tabs>
          <w:tab w:val="left" w:pos="1134"/>
        </w:tabs>
        <w:spacing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28"/>
          <w:szCs w:val="28"/>
        </w:rPr>
      </w:pPr>
      <w:bookmarkStart w:id="48" w:name="_Toc69559856"/>
      <w:bookmarkStart w:id="49" w:name="_Toc69559984"/>
      <w:bookmarkStart w:id="50" w:name="_Toc69562055"/>
      <w:bookmarkStart w:id="51" w:name="_Toc69562677"/>
      <w:bookmarkStart w:id="52" w:name="_Toc69562721"/>
      <w:bookmarkStart w:id="53" w:name="_Toc69648210"/>
      <w:bookmarkStart w:id="54" w:name="_Toc69651936"/>
      <w:bookmarkStart w:id="55" w:name="_Toc69667229"/>
      <w:bookmarkStart w:id="56" w:name="_Toc69672681"/>
      <w:bookmarkStart w:id="57" w:name="_Toc69672731"/>
      <w:bookmarkStart w:id="58" w:name="_Toc69675490"/>
      <w:bookmarkStart w:id="59" w:name="_Toc70062829"/>
      <w:bookmarkStart w:id="60" w:name="_Toc70062873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14:paraId="76F6F278" w14:textId="6BC75D57" w:rsidR="009D6ED0" w:rsidRDefault="009D6ED0" w:rsidP="00391279">
      <w:pPr>
        <w:pStyle w:val="Heading2"/>
        <w:numPr>
          <w:ilvl w:val="1"/>
          <w:numId w:val="14"/>
        </w:numPr>
        <w:tabs>
          <w:tab w:val="left" w:pos="1134"/>
        </w:tabs>
        <w:spacing w:before="0"/>
        <w:ind w:left="114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1" w:name="_Toc70062874"/>
      <w:r w:rsidRPr="009D6E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Постановка задачи на проектирование. Обоснование применения технических средств для решения поставленных задач</w:t>
      </w:r>
      <w:bookmarkEnd w:id="61"/>
    </w:p>
    <w:p w14:paraId="4E5BCBB4" w14:textId="77777777" w:rsidR="00447CD8" w:rsidRPr="00447CD8" w:rsidRDefault="00447CD8" w:rsidP="00447CD8"/>
    <w:p w14:paraId="028C81CE" w14:textId="77777777" w:rsidR="00092664" w:rsidRPr="00092664" w:rsidRDefault="00092664" w:rsidP="00092664">
      <w:pPr>
        <w:pStyle w:val="ListParagraph"/>
        <w:keepNext/>
        <w:keepLines/>
        <w:numPr>
          <w:ilvl w:val="0"/>
          <w:numId w:val="3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62" w:name="_Toc69559986"/>
      <w:bookmarkStart w:id="63" w:name="_Toc69562057"/>
      <w:bookmarkStart w:id="64" w:name="_Toc69562679"/>
      <w:bookmarkStart w:id="65" w:name="_Toc69562723"/>
      <w:bookmarkStart w:id="66" w:name="_Toc69648212"/>
      <w:bookmarkStart w:id="67" w:name="_Toc69651938"/>
      <w:bookmarkStart w:id="68" w:name="_Toc69667231"/>
      <w:bookmarkStart w:id="69" w:name="_Toc69672683"/>
      <w:bookmarkStart w:id="70" w:name="_Toc69672733"/>
      <w:bookmarkStart w:id="71" w:name="_Toc69675492"/>
      <w:bookmarkStart w:id="72" w:name="_Toc70062831"/>
      <w:bookmarkStart w:id="73" w:name="_Toc70062875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 w14:paraId="6CE4D933" w14:textId="77777777" w:rsidR="00092664" w:rsidRPr="00092664" w:rsidRDefault="00092664" w:rsidP="00092664">
      <w:pPr>
        <w:pStyle w:val="ListParagraph"/>
        <w:keepNext/>
        <w:keepLines/>
        <w:numPr>
          <w:ilvl w:val="0"/>
          <w:numId w:val="3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74" w:name="_Toc69559987"/>
      <w:bookmarkStart w:id="75" w:name="_Toc69562058"/>
      <w:bookmarkStart w:id="76" w:name="_Toc69562680"/>
      <w:bookmarkStart w:id="77" w:name="_Toc69562724"/>
      <w:bookmarkStart w:id="78" w:name="_Toc69648213"/>
      <w:bookmarkStart w:id="79" w:name="_Toc69651939"/>
      <w:bookmarkStart w:id="80" w:name="_Toc69667232"/>
      <w:bookmarkStart w:id="81" w:name="_Toc69672684"/>
      <w:bookmarkStart w:id="82" w:name="_Toc69672734"/>
      <w:bookmarkStart w:id="83" w:name="_Toc69675493"/>
      <w:bookmarkStart w:id="84" w:name="_Toc70062832"/>
      <w:bookmarkStart w:id="85" w:name="_Toc70062876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</w:p>
    <w:p w14:paraId="5A010DFE" w14:textId="77777777" w:rsidR="00092664" w:rsidRPr="00092664" w:rsidRDefault="00092664" w:rsidP="00092664">
      <w:pPr>
        <w:pStyle w:val="ListParagraph"/>
        <w:keepNext/>
        <w:keepLines/>
        <w:numPr>
          <w:ilvl w:val="0"/>
          <w:numId w:val="3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86" w:name="_Toc69559988"/>
      <w:bookmarkStart w:id="87" w:name="_Toc69562059"/>
      <w:bookmarkStart w:id="88" w:name="_Toc69562681"/>
      <w:bookmarkStart w:id="89" w:name="_Toc69562725"/>
      <w:bookmarkStart w:id="90" w:name="_Toc69648214"/>
      <w:bookmarkStart w:id="91" w:name="_Toc69651940"/>
      <w:bookmarkStart w:id="92" w:name="_Toc69667233"/>
      <w:bookmarkStart w:id="93" w:name="_Toc69672685"/>
      <w:bookmarkStart w:id="94" w:name="_Toc69672735"/>
      <w:bookmarkStart w:id="95" w:name="_Toc69675494"/>
      <w:bookmarkStart w:id="96" w:name="_Toc70062833"/>
      <w:bookmarkStart w:id="97" w:name="_Toc70062877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</w:p>
    <w:p w14:paraId="2F7C03ED" w14:textId="77777777" w:rsidR="00092664" w:rsidRPr="00092664" w:rsidRDefault="00092664" w:rsidP="00092664">
      <w:pPr>
        <w:pStyle w:val="ListParagraph"/>
        <w:keepNext/>
        <w:keepLines/>
        <w:numPr>
          <w:ilvl w:val="1"/>
          <w:numId w:val="3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98" w:name="_Toc69559989"/>
      <w:bookmarkStart w:id="99" w:name="_Toc69562060"/>
      <w:bookmarkStart w:id="100" w:name="_Toc69562682"/>
      <w:bookmarkStart w:id="101" w:name="_Toc69562726"/>
      <w:bookmarkStart w:id="102" w:name="_Toc69648215"/>
      <w:bookmarkStart w:id="103" w:name="_Toc69651941"/>
      <w:bookmarkStart w:id="104" w:name="_Toc69667234"/>
      <w:bookmarkStart w:id="105" w:name="_Toc69672686"/>
      <w:bookmarkStart w:id="106" w:name="_Toc69672736"/>
      <w:bookmarkStart w:id="107" w:name="_Toc69675495"/>
      <w:bookmarkStart w:id="108" w:name="_Toc70062834"/>
      <w:bookmarkStart w:id="109" w:name="_Toc70062878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 w14:paraId="03233412" w14:textId="7582A189" w:rsidR="00447CD8" w:rsidRPr="00092664" w:rsidRDefault="00447CD8" w:rsidP="00092664">
      <w:pPr>
        <w:pStyle w:val="Heading2"/>
        <w:numPr>
          <w:ilvl w:val="2"/>
          <w:numId w:val="30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0" w:name="_Toc70062879"/>
      <w:r w:rsidRPr="0009266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ABAP</w:t>
      </w:r>
      <w:bookmarkEnd w:id="110"/>
    </w:p>
    <w:p w14:paraId="0A90DD5C" w14:textId="77777777" w:rsidR="00447CD8" w:rsidRPr="00447CD8" w:rsidRDefault="00447CD8" w:rsidP="00447CD8">
      <w:pPr>
        <w:pStyle w:val="ListParagraph"/>
        <w:ind w:left="1224"/>
        <w:jc w:val="both"/>
        <w:rPr>
          <w:rFonts w:eastAsia="Times New Roman" w:cs="Times New Roman"/>
          <w:b/>
          <w:szCs w:val="28"/>
          <w:lang w:eastAsia="ru-RU"/>
        </w:rPr>
      </w:pPr>
    </w:p>
    <w:p w14:paraId="381FF884" w14:textId="037AEE38" w:rsidR="009B7E6C" w:rsidRPr="00447CD8" w:rsidRDefault="00447CD8" w:rsidP="009B7E6C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7CD8">
        <w:rPr>
          <w:rFonts w:ascii="Times New Roman" w:hAnsi="Times New Roman" w:cs="Times New Roman"/>
          <w:sz w:val="28"/>
          <w:szCs w:val="28"/>
        </w:rPr>
        <w:t xml:space="preserve">Корпоративная информационная система SAP </w:t>
      </w:r>
      <w:r w:rsidRPr="00447CD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47CD8">
        <w:rPr>
          <w:rFonts w:ascii="Times New Roman" w:hAnsi="Times New Roman" w:cs="Times New Roman"/>
          <w:sz w:val="28"/>
          <w:szCs w:val="28"/>
        </w:rPr>
        <w:t xml:space="preserve"> / 4 </w:t>
      </w:r>
      <w:r w:rsidRPr="00447CD8">
        <w:rPr>
          <w:rFonts w:ascii="Times New Roman" w:hAnsi="Times New Roman" w:cs="Times New Roman"/>
          <w:sz w:val="28"/>
          <w:szCs w:val="28"/>
          <w:lang w:val="en-US"/>
        </w:rPr>
        <w:t>HANA</w:t>
      </w:r>
      <w:r w:rsidRPr="00447CD8">
        <w:rPr>
          <w:rFonts w:ascii="Times New Roman" w:hAnsi="Times New Roman" w:cs="Times New Roman"/>
          <w:sz w:val="28"/>
          <w:szCs w:val="28"/>
        </w:rPr>
        <w:t xml:space="preserve"> фирмы SAP AG предназначена для автоматизации бизнес-процессов на средних и крупных предприятиях. Она фактически стала стандартом информатизации самых крупных корпораций во всем мире и, в настоящее время, широко используется крупнейшими российскими предприятиями. Система </w:t>
      </w:r>
      <w:r w:rsidRPr="00447CD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47CD8">
        <w:rPr>
          <w:rFonts w:ascii="Times New Roman" w:hAnsi="Times New Roman" w:cs="Times New Roman"/>
          <w:sz w:val="28"/>
          <w:szCs w:val="28"/>
        </w:rPr>
        <w:t xml:space="preserve"> / 4 </w:t>
      </w:r>
      <w:r w:rsidRPr="00447CD8">
        <w:rPr>
          <w:rFonts w:ascii="Times New Roman" w:hAnsi="Times New Roman" w:cs="Times New Roman"/>
          <w:sz w:val="28"/>
          <w:szCs w:val="28"/>
          <w:lang w:val="en-US"/>
        </w:rPr>
        <w:t>HANA</w:t>
      </w:r>
      <w:r w:rsidRPr="00447CD8">
        <w:rPr>
          <w:rFonts w:ascii="Times New Roman" w:hAnsi="Times New Roman" w:cs="Times New Roman"/>
          <w:sz w:val="28"/>
          <w:szCs w:val="28"/>
        </w:rPr>
        <w:t xml:space="preserve"> 3 обеспечивает выполнение всех рутинных операций по управлению любыми подразделениями предприятия в их взаимосвязи. Это позволяет руководству сосредоточиться на перспективных целях и контроле выполнения стратегических планов. В корпоративной информационной системе SAP R/3 заложено большинство возможных процессов управления, применимых на любом предприятии, в форме готовых технологических решений. Для создания прикладной системы настроить эти решения, называемые «лучшими методиками» для удовлетворения требований конкретного предприятия. Эту работу выполняют консультанты SAP по </w:t>
      </w:r>
      <w:proofErr w:type="spellStart"/>
      <w:r w:rsidRPr="00447CD8">
        <w:rPr>
          <w:rFonts w:ascii="Times New Roman" w:hAnsi="Times New Roman" w:cs="Times New Roman"/>
          <w:sz w:val="28"/>
          <w:szCs w:val="28"/>
        </w:rPr>
        <w:t>функциональностям</w:t>
      </w:r>
      <w:proofErr w:type="spellEnd"/>
      <w:r w:rsidRPr="00447CD8">
        <w:rPr>
          <w:rFonts w:ascii="Times New Roman" w:hAnsi="Times New Roman" w:cs="Times New Roman"/>
          <w:sz w:val="28"/>
          <w:szCs w:val="28"/>
        </w:rPr>
        <w:t xml:space="preserve">. Такой консультант выбирает подходящую деловую практику, представленную в </w:t>
      </w:r>
      <w:proofErr w:type="spellStart"/>
      <w:r w:rsidRPr="00447CD8">
        <w:rPr>
          <w:rFonts w:ascii="Times New Roman" w:hAnsi="Times New Roman" w:cs="Times New Roman"/>
          <w:sz w:val="28"/>
          <w:szCs w:val="28"/>
        </w:rPr>
        <w:t>репозитарии</w:t>
      </w:r>
      <w:proofErr w:type="spellEnd"/>
      <w:r w:rsidRPr="00447CD8">
        <w:rPr>
          <w:rFonts w:ascii="Times New Roman" w:hAnsi="Times New Roman" w:cs="Times New Roman"/>
          <w:sz w:val="28"/>
          <w:szCs w:val="28"/>
        </w:rPr>
        <w:t xml:space="preserve"> системы, и настраивает ее параметры в окнах специальных экранов. В результате в системе инициализируется один из десятков тысяч модулей, реализующих «лучшие методики» управления. Не настроенные модули реализуют стандартную обработку в бизнес-процессах и также участвуют в бизнес-сценариях. Прикладная корпоративная информационная система состоит из множества модулей со стандартными и специальными настройками. Вся система </w:t>
      </w:r>
      <w:r w:rsidRPr="00447CD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47CD8">
        <w:rPr>
          <w:rFonts w:ascii="Times New Roman" w:hAnsi="Times New Roman" w:cs="Times New Roman"/>
          <w:sz w:val="28"/>
          <w:szCs w:val="28"/>
        </w:rPr>
        <w:t xml:space="preserve"> / 4 </w:t>
      </w:r>
      <w:r w:rsidRPr="00447CD8">
        <w:rPr>
          <w:rFonts w:ascii="Times New Roman" w:hAnsi="Times New Roman" w:cs="Times New Roman"/>
          <w:sz w:val="28"/>
          <w:szCs w:val="28"/>
          <w:lang w:val="en-US"/>
        </w:rPr>
        <w:t>HANA</w:t>
      </w:r>
      <w:r w:rsidRPr="00447CD8">
        <w:rPr>
          <w:rFonts w:ascii="Times New Roman" w:hAnsi="Times New Roman" w:cs="Times New Roman"/>
          <w:sz w:val="28"/>
          <w:szCs w:val="28"/>
        </w:rPr>
        <w:t xml:space="preserve"> написана на языке АВАР. Коды всех модулей и функций, как настроенных, так и стандартных, доступны разработчику. Обычно они не требуют вмешательства на уровне ручного программирования. Если необходимость такого вмешательства все-таки возникает, то от программистов требуются глубокие знания в объектной структуре языка и взаимосвязях модулей системы. Кроме того, фирмой 4 поддерживаются только заранее предусмотренные расширения программного кода, вставляемые в специально подготовленные места модулей с учетом строгих требований. Эти возможности не документированы и изучаются </w:t>
      </w:r>
      <w:r w:rsidRPr="00447CD8">
        <w:rPr>
          <w:rFonts w:ascii="Times New Roman" w:hAnsi="Times New Roman" w:cs="Times New Roman"/>
          <w:sz w:val="28"/>
          <w:szCs w:val="28"/>
        </w:rPr>
        <w:lastRenderedPageBreak/>
        <w:t xml:space="preserve">разработчиками конкретных </w:t>
      </w:r>
      <w:proofErr w:type="spellStart"/>
      <w:r w:rsidRPr="00447CD8">
        <w:rPr>
          <w:rFonts w:ascii="Times New Roman" w:hAnsi="Times New Roman" w:cs="Times New Roman"/>
          <w:sz w:val="28"/>
          <w:szCs w:val="28"/>
        </w:rPr>
        <w:t>функциональностей</w:t>
      </w:r>
      <w:proofErr w:type="spellEnd"/>
      <w:r w:rsidRPr="00447CD8">
        <w:rPr>
          <w:rFonts w:ascii="Times New Roman" w:hAnsi="Times New Roman" w:cs="Times New Roman"/>
          <w:sz w:val="28"/>
          <w:szCs w:val="28"/>
        </w:rPr>
        <w:t xml:space="preserve"> непосредственно по кодам настраиваемых модулей. В понятие языка АВАР включается целый комплекс средств подготовки, тестирования и хранения программных разработок.</w:t>
      </w:r>
    </w:p>
    <w:p w14:paraId="7A047BA4" w14:textId="2755BD42" w:rsidR="00447CD8" w:rsidRPr="00447CD8" w:rsidRDefault="00447CD8" w:rsidP="009B7E6C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7CD8">
        <w:rPr>
          <w:rFonts w:ascii="Times New Roman" w:hAnsi="Times New Roman" w:cs="Times New Roman"/>
          <w:sz w:val="28"/>
          <w:szCs w:val="28"/>
        </w:rPr>
        <w:t xml:space="preserve">Наконец, это система управления </w:t>
      </w:r>
      <w:r w:rsidRPr="00447CD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47CD8">
        <w:rPr>
          <w:rFonts w:ascii="Times New Roman" w:hAnsi="Times New Roman" w:cs="Times New Roman"/>
          <w:sz w:val="28"/>
          <w:szCs w:val="28"/>
        </w:rPr>
        <w:t xml:space="preserve"> / 4 </w:t>
      </w:r>
      <w:r w:rsidRPr="00447CD8">
        <w:rPr>
          <w:rFonts w:ascii="Times New Roman" w:hAnsi="Times New Roman" w:cs="Times New Roman"/>
          <w:sz w:val="28"/>
          <w:szCs w:val="28"/>
          <w:lang w:val="en-US"/>
        </w:rPr>
        <w:t>HANA</w:t>
      </w:r>
      <w:r w:rsidRPr="00447CD8">
        <w:rPr>
          <w:rFonts w:ascii="Times New Roman" w:hAnsi="Times New Roman" w:cs="Times New Roman"/>
          <w:sz w:val="28"/>
          <w:szCs w:val="28"/>
        </w:rPr>
        <w:t xml:space="preserve">, обеспечивающая надежность включения новых разработок в действующую корпоративную информационную систему </w:t>
      </w:r>
      <w:r w:rsidRPr="00447CD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47CD8">
        <w:rPr>
          <w:rFonts w:ascii="Times New Roman" w:hAnsi="Times New Roman" w:cs="Times New Roman"/>
          <w:sz w:val="28"/>
          <w:szCs w:val="28"/>
        </w:rPr>
        <w:t xml:space="preserve"> / 4 </w:t>
      </w:r>
      <w:r w:rsidRPr="00447CD8">
        <w:rPr>
          <w:rFonts w:ascii="Times New Roman" w:hAnsi="Times New Roman" w:cs="Times New Roman"/>
          <w:sz w:val="28"/>
          <w:szCs w:val="28"/>
          <w:lang w:val="en-US"/>
        </w:rPr>
        <w:t>HANA</w:t>
      </w:r>
      <w:r w:rsidRPr="00447CD8">
        <w:rPr>
          <w:rFonts w:ascii="Times New Roman" w:hAnsi="Times New Roman" w:cs="Times New Roman"/>
          <w:sz w:val="28"/>
          <w:szCs w:val="28"/>
        </w:rPr>
        <w:t>. Надежность в данном случае подразумевает проверки: целостности баз данных, актуальности данных и программных текстов, непротиворечивости функционирующих программных элементов системы и вновь подключаемых программ и тому подобное.</w:t>
      </w:r>
    </w:p>
    <w:p w14:paraId="4D2D6D21" w14:textId="557F5CEE" w:rsidR="00447CD8" w:rsidRDefault="00447CD8" w:rsidP="009B7E6C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7CD8">
        <w:rPr>
          <w:rFonts w:ascii="Times New Roman" w:hAnsi="Times New Roman" w:cs="Times New Roman"/>
          <w:sz w:val="28"/>
          <w:szCs w:val="28"/>
        </w:rPr>
        <w:t xml:space="preserve">Среда разработки системы </w:t>
      </w:r>
      <w:r w:rsidRPr="00447CD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47CD8">
        <w:rPr>
          <w:rFonts w:ascii="Times New Roman" w:hAnsi="Times New Roman" w:cs="Times New Roman"/>
          <w:sz w:val="28"/>
          <w:szCs w:val="28"/>
        </w:rPr>
        <w:t xml:space="preserve"> / 4 </w:t>
      </w:r>
      <w:r w:rsidRPr="00447CD8">
        <w:rPr>
          <w:rFonts w:ascii="Times New Roman" w:hAnsi="Times New Roman" w:cs="Times New Roman"/>
          <w:sz w:val="28"/>
          <w:szCs w:val="28"/>
          <w:lang w:val="en-US"/>
        </w:rPr>
        <w:t>HANA</w:t>
      </w:r>
      <w:r w:rsidRPr="00447CD8">
        <w:rPr>
          <w:rFonts w:ascii="Times New Roman" w:hAnsi="Times New Roman" w:cs="Times New Roman"/>
          <w:sz w:val="28"/>
          <w:szCs w:val="28"/>
        </w:rPr>
        <w:t xml:space="preserve"> представляет собой полностью интегрированный набор средств разработки, функций, языков программирования и словаря данных, объединенных вместе под названием АВАР-инструментальные средства» АВАР-инструментальные средства являются ядром всех бизнес-приложений системы </w:t>
      </w:r>
      <w:r w:rsidRPr="00447CD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47CD8">
        <w:rPr>
          <w:rFonts w:ascii="Times New Roman" w:hAnsi="Times New Roman" w:cs="Times New Roman"/>
          <w:sz w:val="28"/>
          <w:szCs w:val="28"/>
        </w:rPr>
        <w:t xml:space="preserve"> / 4 </w:t>
      </w:r>
      <w:r w:rsidRPr="00447CD8">
        <w:rPr>
          <w:rFonts w:ascii="Times New Roman" w:hAnsi="Times New Roman" w:cs="Times New Roman"/>
          <w:sz w:val="28"/>
          <w:szCs w:val="28"/>
          <w:lang w:val="en-US"/>
        </w:rPr>
        <w:t>HANA</w:t>
      </w:r>
      <w:r w:rsidRPr="00447CD8">
        <w:rPr>
          <w:rFonts w:ascii="Times New Roman" w:hAnsi="Times New Roman" w:cs="Times New Roman"/>
          <w:sz w:val="28"/>
          <w:szCs w:val="28"/>
        </w:rPr>
        <w:t xml:space="preserve"> и основой для создания дополнительных функций и приложений. АВАР -инструментальные средства представляют собой такую среду разработки, которая охватывает все стадии создания проекта. Необходимо отметить, что подавляющее большинство элементов программного обеспечения системы </w:t>
      </w:r>
      <w:r w:rsidRPr="00447CD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47CD8">
        <w:rPr>
          <w:rFonts w:ascii="Times New Roman" w:hAnsi="Times New Roman" w:cs="Times New Roman"/>
          <w:sz w:val="28"/>
          <w:szCs w:val="28"/>
        </w:rPr>
        <w:t xml:space="preserve"> / 4 </w:t>
      </w:r>
      <w:r w:rsidRPr="00447CD8">
        <w:rPr>
          <w:rFonts w:ascii="Times New Roman" w:hAnsi="Times New Roman" w:cs="Times New Roman"/>
          <w:sz w:val="28"/>
          <w:szCs w:val="28"/>
          <w:lang w:val="en-US"/>
        </w:rPr>
        <w:t>HANA</w:t>
      </w:r>
      <w:r w:rsidRPr="00447CD8">
        <w:rPr>
          <w:rFonts w:ascii="Times New Roman" w:hAnsi="Times New Roman" w:cs="Times New Roman"/>
          <w:sz w:val="28"/>
          <w:szCs w:val="28"/>
        </w:rPr>
        <w:t xml:space="preserve"> написано на языке АВАР. Любой из этих элементов можно вызвать в редактор АВАР, изучать и проанализировать его деятельность, установить связь с другими элементами окружения. Редактор программ на языке АВАР поддерживает также правила регистрации программ, обеспечивает права доступа к программам и не позволяет пользователям, не обладающим соответствующими правами, вмешиваться в текст зарегистрированных программ.</w:t>
      </w:r>
    </w:p>
    <w:p w14:paraId="7288B8A2" w14:textId="77777777" w:rsidR="00447CD8" w:rsidRDefault="00447CD8" w:rsidP="009B7E6C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4E450B" w14:textId="77777777" w:rsidR="00447CD8" w:rsidRPr="00092664" w:rsidRDefault="00447CD8" w:rsidP="00092664">
      <w:pPr>
        <w:pStyle w:val="Heading2"/>
        <w:numPr>
          <w:ilvl w:val="2"/>
          <w:numId w:val="30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1" w:name="_Toc70062880"/>
      <w:r w:rsidRPr="0009266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SAP HANA</w:t>
      </w:r>
      <w:bookmarkEnd w:id="111"/>
    </w:p>
    <w:p w14:paraId="0220111F" w14:textId="77777777" w:rsidR="00447CD8" w:rsidRDefault="00447CD8" w:rsidP="009B7E6C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B6122C" w14:textId="77777777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>В традиционных приложениях SAP все данные хранятся на уровне базы данных и выполняются вычисления. Результаты отображаются на прикладном уровне. Большая часть времени обработки запросов включает вычисления и агрегации. Рекомендуется использовать всю логику приложения на уровне базы данных, чтобы повысить производительность выполнения запросов.</w:t>
      </w:r>
    </w:p>
    <w:p w14:paraId="1AE3D8E9" w14:textId="5B3D9163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>Приложения, основанные на SAP HANA, обеспечивают наилучшую производительность приложений, посылая выполнение в базу данных, насколько это возможно. Все данные хранятся в базе данных в памяти, поэтому чтение данных происходит намного быстрее по сравнению с обычной базой данных</w:t>
      </w:r>
      <w:r w:rsidR="00A85700" w:rsidRPr="00A85700">
        <w:rPr>
          <w:rFonts w:ascii="Times New Roman" w:hAnsi="Times New Roman" w:cs="Times New Roman"/>
          <w:sz w:val="28"/>
          <w:szCs w:val="28"/>
        </w:rPr>
        <w:t xml:space="preserve"> (рисунок</w:t>
      </w:r>
      <w:r w:rsidR="00A85700">
        <w:rPr>
          <w:rFonts w:ascii="Times New Roman" w:hAnsi="Times New Roman" w:cs="Times New Roman"/>
          <w:sz w:val="28"/>
          <w:szCs w:val="28"/>
        </w:rPr>
        <w:t xml:space="preserve"> 3.</w:t>
      </w:r>
      <w:r w:rsidR="00A85700" w:rsidRPr="00A85700">
        <w:rPr>
          <w:rFonts w:ascii="Times New Roman" w:hAnsi="Times New Roman" w:cs="Times New Roman"/>
          <w:sz w:val="28"/>
          <w:szCs w:val="28"/>
        </w:rPr>
        <w:t>1)</w:t>
      </w:r>
      <w:r w:rsidRPr="00A85700">
        <w:rPr>
          <w:rFonts w:ascii="Times New Roman" w:hAnsi="Times New Roman" w:cs="Times New Roman"/>
          <w:sz w:val="28"/>
          <w:szCs w:val="28"/>
        </w:rPr>
        <w:t>.</w:t>
      </w:r>
    </w:p>
    <w:p w14:paraId="19A8F072" w14:textId="77777777" w:rsidR="00A85700" w:rsidRDefault="00A85700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BAD85C" wp14:editId="590B181D">
            <wp:extent cx="4800600" cy="1838325"/>
            <wp:effectExtent l="0" t="0" r="0" b="9525"/>
            <wp:docPr id="8" name="Picture 8" descr="SAP H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P HAN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B53F0" w14:textId="77777777" w:rsidR="00A85700" w:rsidRDefault="00A85700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DB7A9A" w14:textId="587DE6A7" w:rsidR="00A85700" w:rsidRPr="00A85700" w:rsidRDefault="00A85700" w:rsidP="00A85700">
      <w:pPr>
        <w:shd w:val="clear" w:color="auto" w:fill="FFFFFF"/>
        <w:spacing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 xml:space="preserve">Рисунок 3.1 – </w:t>
      </w:r>
      <w:r>
        <w:rPr>
          <w:rFonts w:ascii="Times New Roman" w:hAnsi="Times New Roman" w:cs="Times New Roman"/>
          <w:sz w:val="28"/>
          <w:szCs w:val="28"/>
        </w:rPr>
        <w:t>схема вычислений</w:t>
      </w:r>
    </w:p>
    <w:p w14:paraId="05DA2FE7" w14:textId="77777777" w:rsidR="00A85700" w:rsidRPr="00A85700" w:rsidRDefault="00A85700" w:rsidP="00A8570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04E62E6" w14:textId="6A2F6475" w:rsidR="00A85700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>SAP HANA поддерживает репликацию данных в реальном времени и, следовательно, устраняет ненужные задержки и сложность загрузки данных.</w:t>
      </w:r>
    </w:p>
    <w:p w14:paraId="69DEC101" w14:textId="19A47679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>Преимущества использования SAP HANA</w:t>
      </w:r>
      <w:r w:rsidR="00A85700">
        <w:rPr>
          <w:rFonts w:ascii="Times New Roman" w:hAnsi="Times New Roman" w:cs="Times New Roman"/>
          <w:sz w:val="28"/>
          <w:szCs w:val="28"/>
        </w:rPr>
        <w:t>.</w:t>
      </w:r>
      <w:r w:rsidR="00AF66C3">
        <w:rPr>
          <w:rFonts w:ascii="Times New Roman" w:hAnsi="Times New Roman" w:cs="Times New Roman"/>
          <w:sz w:val="28"/>
          <w:szCs w:val="28"/>
        </w:rPr>
        <w:t xml:space="preserve"> </w:t>
      </w:r>
      <w:r w:rsidRPr="00A85700">
        <w:rPr>
          <w:rFonts w:ascii="Times New Roman" w:hAnsi="Times New Roman" w:cs="Times New Roman"/>
          <w:sz w:val="28"/>
          <w:szCs w:val="28"/>
        </w:rPr>
        <w:t>Ниже приведены преимущества использования SAP HANA в качестве базовой базы данных.</w:t>
      </w:r>
    </w:p>
    <w:p w14:paraId="219F4105" w14:textId="77777777" w:rsidR="00447CD8" w:rsidRPr="00A85700" w:rsidRDefault="00447CD8" w:rsidP="00A85700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5700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 данных в реальном времени</w:t>
      </w:r>
    </w:p>
    <w:p w14:paraId="758E27BE" w14:textId="77777777" w:rsidR="00447CD8" w:rsidRPr="00A85700" w:rsidRDefault="00447CD8" w:rsidP="00A85700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5700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Устранение ненужной сложности оборудования</w:t>
      </w:r>
    </w:p>
    <w:p w14:paraId="69979670" w14:textId="77777777" w:rsidR="00447CD8" w:rsidRPr="00A85700" w:rsidRDefault="00447CD8" w:rsidP="00A85700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5700">
        <w:rPr>
          <w:rFonts w:ascii="Times New Roman" w:eastAsia="Times New Roman" w:hAnsi="Times New Roman" w:cs="Times New Roman"/>
          <w:sz w:val="28"/>
          <w:szCs w:val="28"/>
          <w:lang w:eastAsia="ru-RU"/>
        </w:rPr>
        <w:t>Нет задержки в базе данных из-за ночных заданий ETL</w:t>
      </w:r>
    </w:p>
    <w:p w14:paraId="77732E9C" w14:textId="77777777" w:rsidR="00447CD8" w:rsidRPr="00A85700" w:rsidRDefault="00447CD8" w:rsidP="00A85700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5700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База данных в памяти</w:t>
      </w:r>
    </w:p>
    <w:p w14:paraId="18D01467" w14:textId="77777777" w:rsidR="00447CD8" w:rsidRPr="00A85700" w:rsidRDefault="00447CD8" w:rsidP="00A85700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5700">
        <w:rPr>
          <w:rFonts w:ascii="Times New Roman" w:eastAsia="Times New Roman" w:hAnsi="Times New Roman" w:cs="Times New Roman"/>
          <w:sz w:val="28"/>
          <w:szCs w:val="28"/>
          <w:lang w:eastAsia="ru-RU"/>
        </w:rPr>
        <w:t>Хранилище столбцов поддерживает вычисления на ходу</w:t>
      </w:r>
    </w:p>
    <w:p w14:paraId="01AB8578" w14:textId="77777777" w:rsidR="00447CD8" w:rsidRPr="00A85700" w:rsidRDefault="00447CD8" w:rsidP="00A85700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5700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Параллельная обработка</w:t>
      </w:r>
    </w:p>
    <w:p w14:paraId="2C2BFC1A" w14:textId="77777777" w:rsidR="00447CD8" w:rsidRDefault="00447CD8" w:rsidP="00A85700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5700">
        <w:rPr>
          <w:rFonts w:ascii="Times New Roman" w:eastAsia="Times New Roman" w:hAnsi="Times New Roman" w:cs="Times New Roman"/>
          <w:sz w:val="28"/>
          <w:szCs w:val="28"/>
          <w:lang w:eastAsia="ru-RU"/>
        </w:rPr>
        <w:t>Сжатие данных</w:t>
      </w:r>
    </w:p>
    <w:p w14:paraId="5561C0C5" w14:textId="77777777" w:rsidR="00AF66C3" w:rsidRDefault="00AF66C3" w:rsidP="00AF66C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4F9D06" w14:textId="77777777" w:rsidR="00AF66C3" w:rsidRPr="00AF66C3" w:rsidRDefault="00AF66C3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6C3">
        <w:rPr>
          <w:rFonts w:ascii="Times New Roman" w:hAnsi="Times New Roman" w:cs="Times New Roman"/>
          <w:sz w:val="28"/>
          <w:szCs w:val="28"/>
        </w:rPr>
        <w:t xml:space="preserve">SAP HANA - это база данных использующая технологию </w:t>
      </w:r>
      <w:proofErr w:type="spellStart"/>
      <w:r w:rsidRPr="00AF66C3">
        <w:rPr>
          <w:rFonts w:ascii="Times New Roman" w:hAnsi="Times New Roman" w:cs="Times New Roman"/>
          <w:sz w:val="28"/>
          <w:szCs w:val="28"/>
        </w:rPr>
        <w:t>in-memory</w:t>
      </w:r>
      <w:proofErr w:type="spellEnd"/>
      <w:r w:rsidRPr="00AF66C3">
        <w:rPr>
          <w:rFonts w:ascii="Times New Roman" w:hAnsi="Times New Roman" w:cs="Times New Roman"/>
          <w:sz w:val="28"/>
          <w:szCs w:val="28"/>
        </w:rPr>
        <w:t xml:space="preserve">, специально разработанную для увеличения быстродействия приложений за счет расположения объектов в оперативной памяти </w:t>
      </w:r>
      <w:proofErr w:type="gramStart"/>
      <w:r w:rsidRPr="00AF66C3">
        <w:rPr>
          <w:rFonts w:ascii="Times New Roman" w:hAnsi="Times New Roman" w:cs="Times New Roman"/>
          <w:sz w:val="28"/>
          <w:szCs w:val="28"/>
        </w:rPr>
        <w:t>и следовательно</w:t>
      </w:r>
      <w:proofErr w:type="gramEnd"/>
      <w:r w:rsidRPr="00AF66C3">
        <w:rPr>
          <w:rFonts w:ascii="Times New Roman" w:hAnsi="Times New Roman" w:cs="Times New Roman"/>
          <w:sz w:val="28"/>
          <w:szCs w:val="28"/>
        </w:rPr>
        <w:t xml:space="preserve"> значительного увеличения скорости доступа из приложений к данным.</w:t>
      </w:r>
    </w:p>
    <w:p w14:paraId="6947D109" w14:textId="77777777" w:rsidR="00AF66C3" w:rsidRPr="00AF66C3" w:rsidRDefault="00AF66C3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6C3">
        <w:rPr>
          <w:rFonts w:ascii="Times New Roman" w:hAnsi="Times New Roman" w:cs="Times New Roman"/>
          <w:sz w:val="28"/>
          <w:szCs w:val="28"/>
        </w:rPr>
        <w:t xml:space="preserve">С точки зрения операционной системы, SAP HANA представляет собой набор отдельных процессов. Программы в среде </w:t>
      </w:r>
      <w:proofErr w:type="spellStart"/>
      <w:r w:rsidRPr="00AF66C3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AF66C3">
        <w:rPr>
          <w:rFonts w:ascii="Times New Roman" w:hAnsi="Times New Roman" w:cs="Times New Roman"/>
          <w:sz w:val="28"/>
          <w:szCs w:val="28"/>
        </w:rPr>
        <w:t xml:space="preserve"> (именно эта ОС используется для БД SAP HANA) резервируют память для дальнейшего использования. Каждый процесс в </w:t>
      </w:r>
      <w:proofErr w:type="spellStart"/>
      <w:r w:rsidRPr="00AF66C3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AF66C3">
        <w:rPr>
          <w:rFonts w:ascii="Times New Roman" w:hAnsi="Times New Roman" w:cs="Times New Roman"/>
          <w:sz w:val="28"/>
          <w:szCs w:val="28"/>
        </w:rPr>
        <w:t xml:space="preserve"> имеет собственную виртуальную память, которая растет, когда процесс требует больше памяти от операционной системы, и сокращается, когда процесс освобождает не нужную память.</w:t>
      </w:r>
    </w:p>
    <w:p w14:paraId="032B28A8" w14:textId="40ECD5FD" w:rsidR="00AF66C3" w:rsidRPr="00AF66C3" w:rsidRDefault="00AF66C3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6C3">
        <w:rPr>
          <w:rFonts w:ascii="Times New Roman" w:hAnsi="Times New Roman" w:cs="Times New Roman"/>
          <w:sz w:val="28"/>
          <w:szCs w:val="28"/>
        </w:rPr>
        <w:t>На рисунке ниже представлено распределение памяти на сервере если смотреть на это со стороны операционной системы</w:t>
      </w:r>
      <w:r w:rsidRPr="004D7099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Pr="004D7099">
        <w:rPr>
          <w:rFonts w:ascii="Times New Roman" w:hAnsi="Times New Roman" w:cs="Times New Roman"/>
          <w:sz w:val="28"/>
          <w:szCs w:val="28"/>
        </w:rPr>
        <w:t>Рисунок )</w:t>
      </w:r>
      <w:proofErr w:type="gramEnd"/>
      <w:r w:rsidRPr="00AF66C3">
        <w:rPr>
          <w:rFonts w:ascii="Times New Roman" w:hAnsi="Times New Roman" w:cs="Times New Roman"/>
          <w:sz w:val="28"/>
          <w:szCs w:val="28"/>
        </w:rPr>
        <w:t>.</w:t>
      </w:r>
    </w:p>
    <w:p w14:paraId="29C3551A" w14:textId="553FBB38" w:rsidR="00AF66C3" w:rsidRDefault="00AF66C3" w:rsidP="00AF66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66C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016A89E" wp14:editId="7F16059A">
            <wp:extent cx="5448300" cy="2039562"/>
            <wp:effectExtent l="0" t="0" r="0" b="0"/>
            <wp:docPr id="10" name="Picture 10" descr="Распределение памяти с точки зрения О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Распределение памяти с точки зрения О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916" cy="20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A1F21" w14:textId="77777777" w:rsidR="00AF66C3" w:rsidRPr="00AF66C3" w:rsidRDefault="00AF66C3" w:rsidP="00AF66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26BAC9" w14:textId="14C1C1F0" w:rsidR="00AF66C3" w:rsidRDefault="00AF66C3" w:rsidP="00AF66C3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6"/>
          <w:szCs w:val="26"/>
          <w:lang w:eastAsia="ru-RU"/>
        </w:rPr>
        <w:t>Рисунок</w:t>
      </w:r>
      <w:r w:rsidRPr="00AF66C3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Распределение памяти с точки зрения ОС</w:t>
      </w:r>
    </w:p>
    <w:p w14:paraId="0B8DF7DB" w14:textId="77777777" w:rsidR="00AF66C3" w:rsidRDefault="00AF66C3" w:rsidP="00AF66C3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97BA7F" w14:textId="77777777" w:rsidR="00AF66C3" w:rsidRPr="004D7099" w:rsidRDefault="00AF66C3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Давайте рассмотрим это распределение более подробно.</w:t>
      </w:r>
    </w:p>
    <w:p w14:paraId="4FDA6E6E" w14:textId="77777777" w:rsidR="00AF66C3" w:rsidRPr="004D7099" w:rsidRDefault="00AF66C3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Физическая память (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Physical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), это общий объем оперативной памяти установленный на сервере.</w:t>
      </w:r>
    </w:p>
    <w:p w14:paraId="09CB5911" w14:textId="6BDDE8E7" w:rsidR="00AF66C3" w:rsidRDefault="00AF66C3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Размер физической памяти на сервере можно получить с помощью команды операционной </w:t>
      </w:r>
      <w:proofErr w:type="gramStart"/>
      <w:r w:rsidRPr="004D7099">
        <w:rPr>
          <w:rFonts w:ascii="Times New Roman" w:hAnsi="Times New Roman" w:cs="Times New Roman"/>
          <w:sz w:val="28"/>
          <w:szCs w:val="28"/>
        </w:rPr>
        <w:t>системы :</w:t>
      </w:r>
      <w:proofErr w:type="gramEnd"/>
      <w:r w:rsidRPr="004D7099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free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–m</w:t>
      </w:r>
      <w:r w:rsidR="004D7099" w:rsidRPr="004D7099">
        <w:rPr>
          <w:rFonts w:ascii="Times New Roman" w:hAnsi="Times New Roman" w:cs="Times New Roman"/>
          <w:sz w:val="28"/>
          <w:szCs w:val="28"/>
        </w:rPr>
        <w:t xml:space="preserve"> (Рисунок.)</w:t>
      </w:r>
    </w:p>
    <w:p w14:paraId="56BD63AC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598682" w14:textId="6720AD86" w:rsidR="004D7099" w:rsidRDefault="004D7099" w:rsidP="004D70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ru-RU"/>
        </w:rPr>
      </w:pPr>
      <w:r w:rsidRPr="004D7099">
        <w:rPr>
          <w:rFonts w:ascii="Arial" w:eastAsia="Times New Roman" w:hAnsi="Arial" w:cs="Arial"/>
          <w:noProof/>
          <w:color w:val="000000"/>
          <w:sz w:val="26"/>
          <w:szCs w:val="26"/>
          <w:lang w:eastAsia="ru-RU"/>
        </w:rPr>
        <w:drawing>
          <wp:inline distT="0" distB="0" distL="0" distR="0" wp14:anchorId="67B8B08A" wp14:editId="6EBBEE8B">
            <wp:extent cx="5334000" cy="514312"/>
            <wp:effectExtent l="0" t="0" r="0" b="635"/>
            <wp:docPr id="11" name="Picture 11" descr="Представление команды free -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Представление команды free -m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739" cy="52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61EE0" w14:textId="77777777" w:rsidR="004D7099" w:rsidRPr="004D7099" w:rsidRDefault="004D7099" w:rsidP="004D70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ru-RU"/>
        </w:rPr>
      </w:pPr>
    </w:p>
    <w:p w14:paraId="256E8EBC" w14:textId="4ED332A5" w:rsidR="004D7099" w:rsidRPr="00090B1D" w:rsidRDefault="004D7099" w:rsidP="004D7099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6"/>
          <w:szCs w:val="26"/>
          <w:lang w:eastAsia="ru-RU"/>
        </w:rPr>
        <w:t>Рисунок</w:t>
      </w:r>
      <w:r w:rsidRPr="00AF66C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4D70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Представление команды </w:t>
      </w:r>
      <w:proofErr w:type="spellStart"/>
      <w:r w:rsidRPr="004D7099">
        <w:rPr>
          <w:rFonts w:ascii="Times New Roman" w:eastAsia="Times New Roman" w:hAnsi="Times New Roman" w:cs="Times New Roman"/>
          <w:sz w:val="24"/>
          <w:szCs w:val="24"/>
          <w:lang w:eastAsia="ru-RU"/>
        </w:rPr>
        <w:t>free</w:t>
      </w:r>
      <w:proofErr w:type="spellEnd"/>
      <w:r w:rsidRPr="004D70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4D7099">
        <w:rPr>
          <w:rFonts w:ascii="Times New Roman" w:eastAsia="Times New Roman" w:hAnsi="Times New Roman" w:cs="Times New Roman"/>
          <w:sz w:val="24"/>
          <w:szCs w:val="24"/>
          <w:lang w:eastAsia="ru-RU"/>
        </w:rPr>
        <w:t>m</w:t>
      </w:r>
    </w:p>
    <w:p w14:paraId="174ACD12" w14:textId="77777777" w:rsidR="004D7099" w:rsidRPr="00090B1D" w:rsidRDefault="004D7099" w:rsidP="004D7099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1C07C13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Резидентная память (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Resident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) - это объем оперативной памяти, который в данный момент выделен для процессов базы данных (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statistics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, и так далее).</w:t>
      </w:r>
    </w:p>
    <w:p w14:paraId="5064A424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С точки зрения базы данных HANA, не вся резидентная память всегда задействована в работе, например, в случае выполнения тяжелых операций (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expensive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) необходима память для хранения промежуточных результатов, при этом, когда операция завершается, память освобождается и возвращается в резервный пул.</w:t>
      </w:r>
    </w:p>
    <w:p w14:paraId="3FF9DE9C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Виртуальная память (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) может быть выделена для всех процессов и состоит из суммы физической оперативной памяти и память на диске (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paging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), так называемый файл подкачки.</w:t>
      </w:r>
    </w:p>
    <w:p w14:paraId="6FDDD5DE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Когда виртуальная память необходима для использования, она загружается (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мапируется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) на реальную физическую память на хосте и становится резидентной (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resident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). База данных HANA должна быть сконфигурирована таким образом, чтобы обращаться к SWAP разделу как можно реже!</w:t>
      </w:r>
    </w:p>
    <w:p w14:paraId="2C62A5A1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lastRenderedPageBreak/>
        <w:t>Термин «используемая память» существует только для базы данных SAP HANA. С точки зрения операционной системы память может быть или выделена, или нет.</w:t>
      </w:r>
    </w:p>
    <w:p w14:paraId="5F78CE41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Разделяемая память (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Shared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)</w:t>
      </w:r>
    </w:p>
    <w:p w14:paraId="388D795E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Разделяемая память выделяется с помощью системного вызова 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shmget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. Выделенную разделяемую память можно увидеть с уровня операционной системы, используя команду </w:t>
      </w:r>
      <w:proofErr w:type="spellStart"/>
      <w:proofErr w:type="gramStart"/>
      <w:r w:rsidRPr="004D7099">
        <w:rPr>
          <w:rFonts w:ascii="Times New Roman" w:hAnsi="Times New Roman" w:cs="Times New Roman"/>
          <w:sz w:val="28"/>
          <w:szCs w:val="28"/>
        </w:rPr>
        <w:t>ipcs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 :</w:t>
      </w:r>
      <w:proofErr w:type="gramEnd"/>
    </w:p>
    <w:p w14:paraId="2675D840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Получаем идентификатор </w:t>
      </w:r>
      <w:proofErr w:type="gramStart"/>
      <w:r w:rsidRPr="004D7099">
        <w:rPr>
          <w:rFonts w:ascii="Times New Roman" w:hAnsi="Times New Roman" w:cs="Times New Roman"/>
          <w:sz w:val="28"/>
          <w:szCs w:val="28"/>
        </w:rPr>
        <w:t>процесса :</w:t>
      </w:r>
      <w:proofErr w:type="gramEnd"/>
      <w:r w:rsidRPr="004D7099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ef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|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&lt; HANA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&gt;</w:t>
      </w:r>
    </w:p>
    <w:p w14:paraId="11F5E592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Выводим все сегменты, выделенные для процесса: 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ipcs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– p |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pid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&gt;</w:t>
      </w:r>
    </w:p>
    <w:p w14:paraId="2174CF1C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13468048   </w:t>
      </w:r>
      <w:proofErr w:type="spellStart"/>
      <w:r w:rsidRPr="00090B1D">
        <w:rPr>
          <w:rFonts w:ascii="Times New Roman" w:hAnsi="Times New Roman" w:cs="Times New Roman"/>
          <w:sz w:val="28"/>
          <w:szCs w:val="28"/>
          <w:lang w:val="en-US"/>
        </w:rPr>
        <w:t>hanaadm</w:t>
      </w:r>
      <w:proofErr w:type="spell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     78192      78192</w:t>
      </w:r>
    </w:p>
    <w:p w14:paraId="193A1A13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13500817   </w:t>
      </w:r>
      <w:proofErr w:type="spellStart"/>
      <w:r w:rsidRPr="00090B1D">
        <w:rPr>
          <w:rFonts w:ascii="Times New Roman" w:hAnsi="Times New Roman" w:cs="Times New Roman"/>
          <w:sz w:val="28"/>
          <w:szCs w:val="28"/>
          <w:lang w:val="en-US"/>
        </w:rPr>
        <w:t>hanaadm</w:t>
      </w:r>
      <w:proofErr w:type="spell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     78192      78192</w:t>
      </w:r>
    </w:p>
    <w:p w14:paraId="65070784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13533586   </w:t>
      </w:r>
      <w:proofErr w:type="spellStart"/>
      <w:r w:rsidRPr="00090B1D">
        <w:rPr>
          <w:rFonts w:ascii="Times New Roman" w:hAnsi="Times New Roman" w:cs="Times New Roman"/>
          <w:sz w:val="28"/>
          <w:szCs w:val="28"/>
          <w:lang w:val="en-US"/>
        </w:rPr>
        <w:t>hanaadm</w:t>
      </w:r>
      <w:proofErr w:type="spell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     78192      78192</w:t>
      </w:r>
    </w:p>
    <w:p w14:paraId="59B85122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13566355   </w:t>
      </w:r>
      <w:proofErr w:type="spellStart"/>
      <w:r w:rsidRPr="00090B1D">
        <w:rPr>
          <w:rFonts w:ascii="Times New Roman" w:hAnsi="Times New Roman" w:cs="Times New Roman"/>
          <w:sz w:val="28"/>
          <w:szCs w:val="28"/>
          <w:lang w:val="en-US"/>
        </w:rPr>
        <w:t>hanaadm</w:t>
      </w:r>
      <w:proofErr w:type="spell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     78192      78192</w:t>
      </w:r>
    </w:p>
    <w:p w14:paraId="0F0D5AB3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13599124   </w:t>
      </w:r>
      <w:proofErr w:type="spellStart"/>
      <w:r w:rsidRPr="00090B1D">
        <w:rPr>
          <w:rFonts w:ascii="Times New Roman" w:hAnsi="Times New Roman" w:cs="Times New Roman"/>
          <w:sz w:val="28"/>
          <w:szCs w:val="28"/>
          <w:lang w:val="en-US"/>
        </w:rPr>
        <w:t>hanaadm</w:t>
      </w:r>
      <w:proofErr w:type="spell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     78192      78192</w:t>
      </w:r>
    </w:p>
    <w:p w14:paraId="0E5D343C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13631893  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hanaadm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     78192      78192</w:t>
      </w:r>
    </w:p>
    <w:p w14:paraId="28A9A5E9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13664662  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hanaadm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     78192      78192</w:t>
      </w:r>
    </w:p>
    <w:p w14:paraId="0F4E9365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13697431  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hanaadm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     78192      78192</w:t>
      </w:r>
    </w:p>
    <w:p w14:paraId="54794290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13730200  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hanaadm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     78192      78192</w:t>
      </w:r>
    </w:p>
    <w:p w14:paraId="4AFB62FB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Размер и детальную информацию по определенному сегменту затем можно получить с помощью команды: 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ipcs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-m -i &lt;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&gt;</w:t>
      </w:r>
    </w:p>
    <w:p w14:paraId="29111AC4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0B1D">
        <w:rPr>
          <w:rFonts w:ascii="Times New Roman" w:hAnsi="Times New Roman" w:cs="Times New Roman"/>
          <w:sz w:val="28"/>
          <w:szCs w:val="28"/>
          <w:lang w:val="en-US"/>
        </w:rPr>
        <w:t># </w:t>
      </w:r>
      <w:proofErr w:type="spellStart"/>
      <w:proofErr w:type="gramStart"/>
      <w:r w:rsidRPr="00090B1D">
        <w:rPr>
          <w:rFonts w:ascii="Times New Roman" w:hAnsi="Times New Roman" w:cs="Times New Roman"/>
          <w:sz w:val="28"/>
          <w:szCs w:val="28"/>
          <w:lang w:val="en-US"/>
        </w:rPr>
        <w:t>ipcs</w:t>
      </w:r>
      <w:proofErr w:type="spellEnd"/>
      <w:proofErr w:type="gram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-m - </w:t>
      </w:r>
      <w:proofErr w:type="spellStart"/>
      <w:r w:rsidRPr="00090B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14025121</w:t>
      </w:r>
    </w:p>
    <w:p w14:paraId="103C940B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Shared memory Segment </w:t>
      </w:r>
      <w:proofErr w:type="spellStart"/>
      <w:r w:rsidRPr="00090B1D">
        <w:rPr>
          <w:rFonts w:ascii="Times New Roman" w:hAnsi="Times New Roman" w:cs="Times New Roman"/>
          <w:sz w:val="28"/>
          <w:szCs w:val="28"/>
          <w:lang w:val="en-US"/>
        </w:rPr>
        <w:t>shmid</w:t>
      </w:r>
      <w:proofErr w:type="spell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=14025121</w:t>
      </w:r>
    </w:p>
    <w:p w14:paraId="7F081E5E" w14:textId="77777777" w:rsidR="004D7099" w:rsidRPr="00B74D71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74D71">
        <w:rPr>
          <w:rFonts w:ascii="Times New Roman" w:hAnsi="Times New Roman" w:cs="Times New Roman"/>
          <w:sz w:val="28"/>
          <w:szCs w:val="28"/>
          <w:lang w:val="en-US"/>
        </w:rPr>
        <w:t>uid</w:t>
      </w:r>
      <w:proofErr w:type="spellEnd"/>
      <w:proofErr w:type="gramEnd"/>
      <w:r w:rsidRPr="00B74D71">
        <w:rPr>
          <w:rFonts w:ascii="Times New Roman" w:hAnsi="Times New Roman" w:cs="Times New Roman"/>
          <w:sz w:val="28"/>
          <w:szCs w:val="28"/>
          <w:lang w:val="en-US"/>
        </w:rPr>
        <w:t xml:space="preserve"> = 501 </w:t>
      </w:r>
      <w:proofErr w:type="spellStart"/>
      <w:r w:rsidRPr="00B74D71">
        <w:rPr>
          <w:rFonts w:ascii="Times New Roman" w:hAnsi="Times New Roman" w:cs="Times New Roman"/>
          <w:sz w:val="28"/>
          <w:szCs w:val="28"/>
          <w:lang w:val="en-US"/>
        </w:rPr>
        <w:t>gid</w:t>
      </w:r>
      <w:proofErr w:type="spellEnd"/>
      <w:r w:rsidRPr="00B74D71">
        <w:rPr>
          <w:rFonts w:ascii="Times New Roman" w:hAnsi="Times New Roman" w:cs="Times New Roman"/>
          <w:sz w:val="28"/>
          <w:szCs w:val="28"/>
          <w:lang w:val="en-US"/>
        </w:rPr>
        <w:t xml:space="preserve"> =501 </w:t>
      </w:r>
      <w:proofErr w:type="spellStart"/>
      <w:r w:rsidRPr="00B74D71">
        <w:rPr>
          <w:rFonts w:ascii="Times New Roman" w:hAnsi="Times New Roman" w:cs="Times New Roman"/>
          <w:sz w:val="28"/>
          <w:szCs w:val="28"/>
          <w:lang w:val="en-US"/>
        </w:rPr>
        <w:t>cuid</w:t>
      </w:r>
      <w:proofErr w:type="spellEnd"/>
      <w:r w:rsidRPr="00B74D71">
        <w:rPr>
          <w:rFonts w:ascii="Times New Roman" w:hAnsi="Times New Roman" w:cs="Times New Roman"/>
          <w:sz w:val="28"/>
          <w:szCs w:val="28"/>
          <w:lang w:val="en-US"/>
        </w:rPr>
        <w:t xml:space="preserve"> =501 </w:t>
      </w:r>
      <w:proofErr w:type="spellStart"/>
      <w:r w:rsidRPr="00B74D71">
        <w:rPr>
          <w:rFonts w:ascii="Times New Roman" w:hAnsi="Times New Roman" w:cs="Times New Roman"/>
          <w:sz w:val="28"/>
          <w:szCs w:val="28"/>
          <w:lang w:val="en-US"/>
        </w:rPr>
        <w:t>cgid</w:t>
      </w:r>
      <w:proofErr w:type="spellEnd"/>
      <w:r w:rsidRPr="00B74D71">
        <w:rPr>
          <w:rFonts w:ascii="Times New Roman" w:hAnsi="Times New Roman" w:cs="Times New Roman"/>
          <w:sz w:val="28"/>
          <w:szCs w:val="28"/>
          <w:lang w:val="en-US"/>
        </w:rPr>
        <w:t xml:space="preserve"> =79</w:t>
      </w:r>
    </w:p>
    <w:p w14:paraId="7581FB13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90B1D">
        <w:rPr>
          <w:rFonts w:ascii="Times New Roman" w:hAnsi="Times New Roman" w:cs="Times New Roman"/>
          <w:sz w:val="28"/>
          <w:szCs w:val="28"/>
          <w:lang w:val="en-US"/>
        </w:rPr>
        <w:t>mode</w:t>
      </w:r>
      <w:proofErr w:type="gram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= 01600  </w:t>
      </w:r>
      <w:proofErr w:type="spellStart"/>
      <w:r w:rsidRPr="00090B1D">
        <w:rPr>
          <w:rFonts w:ascii="Times New Roman" w:hAnsi="Times New Roman" w:cs="Times New Roman"/>
          <w:sz w:val="28"/>
          <w:szCs w:val="28"/>
          <w:lang w:val="en-US"/>
        </w:rPr>
        <w:t>access_perms</w:t>
      </w:r>
      <w:proofErr w:type="spell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=0600</w:t>
      </w:r>
    </w:p>
    <w:p w14:paraId="1689FCB8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90B1D">
        <w:rPr>
          <w:rFonts w:ascii="Times New Roman" w:hAnsi="Times New Roman" w:cs="Times New Roman"/>
          <w:sz w:val="28"/>
          <w:szCs w:val="28"/>
          <w:lang w:val="en-US"/>
        </w:rPr>
        <w:t>bytes</w:t>
      </w:r>
      <w:proofErr w:type="gram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= 67108864  </w:t>
      </w:r>
      <w:proofErr w:type="spellStart"/>
      <w:r w:rsidRPr="00090B1D">
        <w:rPr>
          <w:rFonts w:ascii="Times New Roman" w:hAnsi="Times New Roman" w:cs="Times New Roman"/>
          <w:sz w:val="28"/>
          <w:szCs w:val="28"/>
          <w:lang w:val="en-US"/>
        </w:rPr>
        <w:t>lpid</w:t>
      </w:r>
      <w:proofErr w:type="spell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=78192      </w:t>
      </w:r>
      <w:proofErr w:type="spellStart"/>
      <w:r w:rsidRPr="00090B1D">
        <w:rPr>
          <w:rFonts w:ascii="Times New Roman" w:hAnsi="Times New Roman" w:cs="Times New Roman"/>
          <w:sz w:val="28"/>
          <w:szCs w:val="28"/>
          <w:lang w:val="en-US"/>
        </w:rPr>
        <w:t>cpid</w:t>
      </w:r>
      <w:proofErr w:type="spell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=78192      </w:t>
      </w:r>
      <w:proofErr w:type="spellStart"/>
      <w:r w:rsidRPr="00090B1D">
        <w:rPr>
          <w:rFonts w:ascii="Times New Roman" w:hAnsi="Times New Roman" w:cs="Times New Roman"/>
          <w:sz w:val="28"/>
          <w:szCs w:val="28"/>
          <w:lang w:val="en-US"/>
        </w:rPr>
        <w:t>nattch</w:t>
      </w:r>
      <w:proofErr w:type="spell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=1</w:t>
      </w:r>
    </w:p>
    <w:p w14:paraId="46B0D936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90B1D">
        <w:rPr>
          <w:rFonts w:ascii="Times New Roman" w:hAnsi="Times New Roman" w:cs="Times New Roman"/>
          <w:sz w:val="28"/>
          <w:szCs w:val="28"/>
          <w:lang w:val="en-US"/>
        </w:rPr>
        <w:t>att_time</w:t>
      </w:r>
      <w:proofErr w:type="spell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=Sat Nov</w:t>
      </w:r>
      <w:proofErr w:type="gramStart"/>
      <w:r w:rsidRPr="00090B1D">
        <w:rPr>
          <w:rFonts w:ascii="Times New Roman" w:hAnsi="Times New Roman" w:cs="Times New Roman"/>
          <w:sz w:val="28"/>
          <w:szCs w:val="28"/>
          <w:lang w:val="en-US"/>
        </w:rPr>
        <w:t>  2</w:t>
      </w:r>
      <w:proofErr w:type="gram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08:11:41 2019</w:t>
      </w:r>
    </w:p>
    <w:p w14:paraId="0989D991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90B1D">
        <w:rPr>
          <w:rFonts w:ascii="Times New Roman" w:hAnsi="Times New Roman" w:cs="Times New Roman"/>
          <w:sz w:val="28"/>
          <w:szCs w:val="28"/>
          <w:lang w:val="en-US"/>
        </w:rPr>
        <w:t>det_time</w:t>
      </w:r>
      <w:proofErr w:type="spell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=Sat Nov</w:t>
      </w:r>
      <w:proofErr w:type="gramStart"/>
      <w:r w:rsidRPr="00090B1D">
        <w:rPr>
          <w:rFonts w:ascii="Times New Roman" w:hAnsi="Times New Roman" w:cs="Times New Roman"/>
          <w:sz w:val="28"/>
          <w:szCs w:val="28"/>
          <w:lang w:val="en-US"/>
        </w:rPr>
        <w:t>  2</w:t>
      </w:r>
      <w:proofErr w:type="gram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08:11:41 2019</w:t>
      </w:r>
    </w:p>
    <w:p w14:paraId="086C4734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90B1D">
        <w:rPr>
          <w:rFonts w:ascii="Times New Roman" w:hAnsi="Times New Roman" w:cs="Times New Roman"/>
          <w:sz w:val="28"/>
          <w:szCs w:val="28"/>
          <w:lang w:val="en-US"/>
        </w:rPr>
        <w:t>change_time</w:t>
      </w:r>
      <w:proofErr w:type="spell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=Sat Nov</w:t>
      </w:r>
      <w:proofErr w:type="gramStart"/>
      <w:r w:rsidRPr="00090B1D">
        <w:rPr>
          <w:rFonts w:ascii="Times New Roman" w:hAnsi="Times New Roman" w:cs="Times New Roman"/>
          <w:sz w:val="28"/>
          <w:szCs w:val="28"/>
          <w:lang w:val="en-US"/>
        </w:rPr>
        <w:t>  2</w:t>
      </w:r>
      <w:proofErr w:type="gram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08:11:41 2019</w:t>
      </w:r>
    </w:p>
    <w:p w14:paraId="3CF439DB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D7099">
        <w:rPr>
          <w:rFonts w:ascii="Times New Roman" w:hAnsi="Times New Roman" w:cs="Times New Roman"/>
          <w:sz w:val="28"/>
          <w:szCs w:val="28"/>
        </w:rPr>
        <w:t>Лимит</w:t>
      </w:r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7099">
        <w:rPr>
          <w:rFonts w:ascii="Times New Roman" w:hAnsi="Times New Roman" w:cs="Times New Roman"/>
          <w:sz w:val="28"/>
          <w:szCs w:val="28"/>
        </w:rPr>
        <w:t>выделения</w:t>
      </w:r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7099">
        <w:rPr>
          <w:rFonts w:ascii="Times New Roman" w:hAnsi="Times New Roman" w:cs="Times New Roman"/>
          <w:sz w:val="28"/>
          <w:szCs w:val="28"/>
        </w:rPr>
        <w:t>памяти</w:t>
      </w:r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(Global Allocation Limit)</w:t>
      </w:r>
    </w:p>
    <w:p w14:paraId="005C6798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GAL (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Global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Allocation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Limit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) это </w:t>
      </w:r>
      <w:proofErr w:type="gramStart"/>
      <w:r w:rsidRPr="004D7099">
        <w:rPr>
          <w:rFonts w:ascii="Times New Roman" w:hAnsi="Times New Roman" w:cs="Times New Roman"/>
          <w:sz w:val="28"/>
          <w:szCs w:val="28"/>
        </w:rPr>
        <w:t>общий объём памяти</w:t>
      </w:r>
      <w:proofErr w:type="gramEnd"/>
      <w:r w:rsidRPr="004D7099">
        <w:rPr>
          <w:rFonts w:ascii="Times New Roman" w:hAnsi="Times New Roman" w:cs="Times New Roman"/>
          <w:sz w:val="28"/>
          <w:szCs w:val="28"/>
        </w:rPr>
        <w:t xml:space="preserve"> выделенный всем процессам SAP HANA, ограниченный конфигурацией.</w:t>
      </w:r>
    </w:p>
    <w:p w14:paraId="73FEEE4F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По умолчанию GAL вычисляется по формуле: 90% от первых 64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Gb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оперативной памяти на хосте + 97% от каждого последующего </w:t>
      </w:r>
      <w:proofErr w:type="spellStart"/>
      <w:proofErr w:type="gramStart"/>
      <w:r w:rsidRPr="004D7099">
        <w:rPr>
          <w:rFonts w:ascii="Times New Roman" w:hAnsi="Times New Roman" w:cs="Times New Roman"/>
          <w:sz w:val="28"/>
          <w:szCs w:val="28"/>
        </w:rPr>
        <w:t>Gb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14:paraId="16094078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В SAP HANA 2.0 SPS 04 появилась возможность устанавливать значение GAL в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Gb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или в процентах от свободного объема оперативной памяти.</w:t>
      </w:r>
    </w:p>
    <w:p w14:paraId="7BFAEF84" w14:textId="1B8F19E0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На следующей картинке показано отношение между физической, виртуальной и резидентной памятью операционной системы, и пулов SAP HANA с индикаторами используемой памяти (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D7099">
        <w:rPr>
          <w:rFonts w:ascii="Times New Roman" w:hAnsi="Times New Roman" w:cs="Times New Roman"/>
          <w:sz w:val="28"/>
          <w:szCs w:val="28"/>
        </w:rPr>
        <w:t>)</w:t>
      </w:r>
      <w:proofErr w:type="gramEnd"/>
      <w:r w:rsidRPr="004D7099">
        <w:rPr>
          <w:rFonts w:ascii="Times New Roman" w:hAnsi="Times New Roman" w:cs="Times New Roman"/>
          <w:sz w:val="28"/>
          <w:szCs w:val="28"/>
        </w:rPr>
        <w:t>.</w:t>
      </w:r>
    </w:p>
    <w:p w14:paraId="64C3966F" w14:textId="22048B52" w:rsidR="004D7099" w:rsidRPr="004D7099" w:rsidRDefault="004D7099" w:rsidP="004D709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D709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B65C1A8" wp14:editId="3B43D305">
            <wp:extent cx="5813647" cy="2114550"/>
            <wp:effectExtent l="0" t="0" r="0" b="0"/>
            <wp:docPr id="12" name="Picture 12" descr="Схематичное распределение памяти на сервер с базой данных SAP HAN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Схематичное распределение памяти на сервер с базой данных SAP HANA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522" cy="211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F075A" w14:textId="10204321" w:rsidR="004D7099" w:rsidRDefault="004D7099" w:rsidP="004D7099">
      <w:pPr>
        <w:pStyle w:val="ListParagraph"/>
        <w:spacing w:after="0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Рисунок</w:t>
      </w:r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099">
        <w:rPr>
          <w:rFonts w:ascii="Times New Roman" w:hAnsi="Times New Roman" w:cs="Times New Roman"/>
          <w:sz w:val="28"/>
          <w:szCs w:val="28"/>
        </w:rPr>
        <w:t>Схематичное</w:t>
      </w:r>
      <w:proofErr w:type="gramEnd"/>
      <w:r w:rsidRPr="004D7099">
        <w:rPr>
          <w:rFonts w:ascii="Times New Roman" w:hAnsi="Times New Roman" w:cs="Times New Roman"/>
          <w:sz w:val="28"/>
          <w:szCs w:val="28"/>
        </w:rPr>
        <w:t xml:space="preserve"> распределение памяти на сервер с базой данных SAP HANA</w:t>
      </w:r>
    </w:p>
    <w:p w14:paraId="40BBFDF6" w14:textId="77777777" w:rsidR="004D7099" w:rsidRPr="004D7099" w:rsidRDefault="004D7099" w:rsidP="004D7099">
      <w:pPr>
        <w:pStyle w:val="ListParagraph"/>
        <w:spacing w:after="0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479D82B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Когда возникает необходимость в большем объеме памяти для растущих таблиц или временных вычислений, SAP HANA получает ее из существующего пула памяти. Когда пул не может удовлетворить запрос, SAP HANA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manager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запрашивает и резервирует память из операционной системы. Именно в этот момент происходит рост виртуальной памяти у процессов SAP HANA.</w:t>
      </w:r>
    </w:p>
    <w:p w14:paraId="761676C6" w14:textId="070AB052" w:rsidR="00AF66C3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Как только временные вычисления завершены или таблица </w:t>
      </w:r>
      <w:proofErr w:type="gramStart"/>
      <w:r w:rsidRPr="004D7099">
        <w:rPr>
          <w:rFonts w:ascii="Times New Roman" w:hAnsi="Times New Roman" w:cs="Times New Roman"/>
          <w:sz w:val="28"/>
          <w:szCs w:val="28"/>
        </w:rPr>
        <w:t>удалена ,</w:t>
      </w:r>
      <w:proofErr w:type="gramEnd"/>
      <w:r w:rsidRPr="004D7099">
        <w:rPr>
          <w:rFonts w:ascii="Times New Roman" w:hAnsi="Times New Roman" w:cs="Times New Roman"/>
          <w:sz w:val="28"/>
          <w:szCs w:val="28"/>
        </w:rPr>
        <w:t xml:space="preserve"> удерживаемая память возвращается обратно в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manager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, который размещает ее в пуле, при этом не информирует операционную систему об освобождении памяти. Такое поведение создает ситуацию, когда значение используемой памяти может быть ниже значения резидентной памяти. Такая ситуация считается нормальной.</w:t>
      </w:r>
    </w:p>
    <w:p w14:paraId="2E732B12" w14:textId="77777777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>Дорожная карта SAP HANA до S / 4 HANA</w:t>
      </w:r>
    </w:p>
    <w:p w14:paraId="13480FCF" w14:textId="77777777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 xml:space="preserve">К середине 2011 года интерес к SAP HANA возрос, и различные организации из списка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Fortune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500 начали рассматривать его как вариант для удовлетворения своих потребностей в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Warehouse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. В 2012 году было внедрено SAP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Warehouse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на базе HANA для поддержки анализа в реальном времени и отчетности в режиме реального времени.</w:t>
      </w:r>
    </w:p>
    <w:p w14:paraId="4E932980" w14:textId="77777777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 xml:space="preserve">В 2013 году был представлен SAP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Suite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на базе SAP HANA, который поддерживал бизнес в реальном времени, OLAP и транзакции в одной системе.</w:t>
      </w:r>
    </w:p>
    <w:p w14:paraId="7EAC0144" w14:textId="77777777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 xml:space="preserve">В 2014 году SAP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Simple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Finance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на основе SAP HANA была представлена ​​для мгновенного финансового анализа, без агрегатов и единого источника данных для отчетности.</w:t>
      </w:r>
    </w:p>
    <w:p w14:paraId="27B991E1" w14:textId="77777777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>В 2015 году была представлена ​​SAP S / 4 HANA, которая предоставила упрощенную модель данных, новый пользовательский интерфейс, предварительную обработку и многопользовательскую работу.</w:t>
      </w:r>
    </w:p>
    <w:p w14:paraId="151E281A" w14:textId="77777777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lastRenderedPageBreak/>
        <w:fldChar w:fldCharType="begin"/>
      </w:r>
      <w:r w:rsidRPr="00A85700">
        <w:rPr>
          <w:rFonts w:ascii="Times New Roman" w:hAnsi="Times New Roman" w:cs="Times New Roman"/>
          <w:sz w:val="28"/>
          <w:szCs w:val="28"/>
        </w:rPr>
        <w:instrText xml:space="preserve"> HYPERLINK "https://go.acstat.com/338604f0f4238d20?wid=781&amp;pid=378&amp;dl=https%3A%2F%2Fskillbox.ru%2Fcourse%2Fjava-framework-spring%2F&amp;sid=2aa0031a-e543-08e1-4cda-268e72a20710" </w:instrText>
      </w:r>
      <w:r w:rsidRPr="00A85700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0532365E" w14:textId="726F02BC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5C569D" w14:textId="77777777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fldChar w:fldCharType="end"/>
      </w:r>
    </w:p>
    <w:p w14:paraId="5B73B427" w14:textId="4B319079" w:rsidR="00447CD8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EC6119" wp14:editId="62B4BFDE">
            <wp:extent cx="5715000" cy="1362075"/>
            <wp:effectExtent l="0" t="0" r="0" b="9525"/>
            <wp:docPr id="5" name="Picture 5" descr="Дорожная кар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Дорожная карт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56A0D" w14:textId="77777777" w:rsidR="00A85700" w:rsidRDefault="00A85700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E7CB64" w14:textId="5ED57CB1" w:rsidR="00A85700" w:rsidRDefault="00A85700" w:rsidP="00A85700">
      <w:pPr>
        <w:pStyle w:val="ListParagraph"/>
        <w:spacing w:after="0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Дорожная карта</w:t>
      </w:r>
    </w:p>
    <w:p w14:paraId="7442208E" w14:textId="77777777" w:rsidR="00A85700" w:rsidRPr="00A85700" w:rsidRDefault="00A85700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D32466" w14:textId="77777777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>S / 4 HANA ─ Обзор</w:t>
      </w:r>
    </w:p>
    <w:p w14:paraId="3F280391" w14:textId="77777777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 xml:space="preserve">S / 4 HANA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Suite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основан на собственной платформе HANA для поддержки упрощенных моделей данных, без агрегатов, без индексов и т. Д. Он имеет интегрированный пользовательский интерфейс на основе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и доступ на основе ролей для различных целей.</w:t>
      </w:r>
    </w:p>
    <w:p w14:paraId="7D1DB973" w14:textId="77777777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 xml:space="preserve">S / 4 HANA основана на современной платформе в памяти и предлагает персонализированный пользовательский интерфейс на основе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для доступа к решению на основе ролей. Его можно развернуть в облачной среде или локальном решении. Многие клиенты переходят с SAP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Suite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на S / 4 HANA, и для 75% клиентов на миграционный проект уходит в среднем 6 месяцев.</w:t>
      </w:r>
    </w:p>
    <w:p w14:paraId="78606C08" w14:textId="77777777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 xml:space="preserve">SAP также предлагает проект быстрого развертывания SAP для быстрой миграции на платформу HANA и решение SAP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Simple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Finance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>. Различные партнеры SAP обеспечивают интеграцию с фиксированными ценами для нескольких клиентов.</w:t>
      </w:r>
    </w:p>
    <w:p w14:paraId="261D6778" w14:textId="77777777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 xml:space="preserve">Клиенты могут использовать настройку даже после миграции системы. Миграция SAP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Suite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в S / 4 HANA осуществляется с помощью пакета внедрения в форме SAP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Simple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Finance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Simple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Logistics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и многих других.</w:t>
      </w:r>
    </w:p>
    <w:p w14:paraId="5117241C" w14:textId="77777777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>С помощью SAP S / 4 HANA SAP предоставляет новый продукт и бизнес-приложения следующего поколения — простое корпоративное программное обеспечение для больших данных и призвано помочь вам работать в цифровой экономике просто.</w:t>
      </w:r>
    </w:p>
    <w:p w14:paraId="7FD124E1" w14:textId="640842C8" w:rsidR="00447CD8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55E50F" wp14:editId="6DDA1FF1">
            <wp:extent cx="5715000" cy="2495550"/>
            <wp:effectExtent l="0" t="0" r="0" b="0"/>
            <wp:docPr id="4" name="Picture 4" descr="Обзор SAP H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бзор SAP HAN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8C0F" w14:textId="77777777" w:rsidR="00A85700" w:rsidRDefault="00A85700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CD3E91" w14:textId="7DF22E42" w:rsidR="00A85700" w:rsidRPr="00A85700" w:rsidRDefault="00A85700" w:rsidP="00A85700">
      <w:pPr>
        <w:pStyle w:val="ListParagraph"/>
        <w:spacing w:after="0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Архитектурная схема</w:t>
      </w:r>
    </w:p>
    <w:p w14:paraId="6B92FBA8" w14:textId="77777777" w:rsidR="00A85700" w:rsidRPr="00A85700" w:rsidRDefault="00A85700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80BC5C" w14:textId="150BFDE9" w:rsidR="00447CD8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 xml:space="preserve">Благодаря расширенным функциям SAP HANA система SAP S / 4 HANA предназначена для бизнес-операций в реальном времени, планирования и анализа BI. Ниже приводится пользовательский интерфейс на основе SAP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решения S / 4 HANA, который предоставляет пользователям возможности на основе ролей</w:t>
      </w:r>
      <w:r w:rsidR="00A85700">
        <w:rPr>
          <w:rFonts w:ascii="Times New Roman" w:hAnsi="Times New Roman" w:cs="Times New Roman"/>
          <w:sz w:val="28"/>
          <w:szCs w:val="28"/>
        </w:rPr>
        <w:t xml:space="preserve"> (Рисунок 3.4)</w:t>
      </w:r>
      <w:r w:rsidRPr="00A85700">
        <w:rPr>
          <w:rFonts w:ascii="Times New Roman" w:hAnsi="Times New Roman" w:cs="Times New Roman"/>
          <w:sz w:val="28"/>
          <w:szCs w:val="28"/>
        </w:rPr>
        <w:t>.</w:t>
      </w:r>
    </w:p>
    <w:p w14:paraId="053B15AF" w14:textId="77777777" w:rsidR="00A85700" w:rsidRPr="00A85700" w:rsidRDefault="00A85700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C6C933" w14:textId="40A21777" w:rsidR="00447CD8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413649" wp14:editId="70D4E289">
            <wp:extent cx="5217516" cy="4095750"/>
            <wp:effectExtent l="0" t="0" r="2540" b="0"/>
            <wp:docPr id="3" name="Picture 3" descr="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рограммы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76" cy="410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FE83C" w14:textId="77777777" w:rsidR="00A85700" w:rsidRDefault="00A85700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683B5D" w14:textId="2DA84415" w:rsidR="00A85700" w:rsidRDefault="00A85700" w:rsidP="00A85700">
      <w:pPr>
        <w:pStyle w:val="ListParagraph"/>
        <w:spacing w:after="0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Вид выбора ролей и приложений</w:t>
      </w:r>
    </w:p>
    <w:p w14:paraId="46BB819D" w14:textId="77777777" w:rsidR="00A85700" w:rsidRDefault="00A85700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BA126A" w14:textId="77777777" w:rsidR="00A85700" w:rsidRPr="00A85700" w:rsidRDefault="00A85700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2170B6" w14:textId="4FE50492" w:rsidR="00447CD8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 xml:space="preserve">Вы также можете определить пользовательские настройки, такие как — Язык, Тема, Значения по умолчанию и любой персонализированный поиск. Сделав выбор, нажмите кнопку </w:t>
      </w:r>
      <w:r w:rsidR="00A85700" w:rsidRPr="00A85700">
        <w:rPr>
          <w:rFonts w:ascii="Times New Roman" w:hAnsi="Times New Roman" w:cs="Times New Roman"/>
          <w:sz w:val="28"/>
          <w:szCs w:val="28"/>
        </w:rPr>
        <w:t>сохранить</w:t>
      </w:r>
      <w:r w:rsidRPr="00A85700">
        <w:rPr>
          <w:rFonts w:ascii="Times New Roman" w:hAnsi="Times New Roman" w:cs="Times New Roman"/>
          <w:sz w:val="28"/>
          <w:szCs w:val="28"/>
        </w:rPr>
        <w:t>, чтобы сохранить пользовательские настройки</w:t>
      </w:r>
      <w:r w:rsidR="00A85700">
        <w:rPr>
          <w:rFonts w:ascii="Times New Roman" w:hAnsi="Times New Roman" w:cs="Times New Roman"/>
          <w:sz w:val="28"/>
          <w:szCs w:val="28"/>
        </w:rPr>
        <w:t xml:space="preserve"> (Рисунок 3.5)</w:t>
      </w:r>
      <w:r w:rsidRPr="00A85700">
        <w:rPr>
          <w:rFonts w:ascii="Times New Roman" w:hAnsi="Times New Roman" w:cs="Times New Roman"/>
          <w:sz w:val="28"/>
          <w:szCs w:val="28"/>
        </w:rPr>
        <w:t>.</w:t>
      </w:r>
    </w:p>
    <w:p w14:paraId="0434BDDB" w14:textId="77777777" w:rsidR="00A85700" w:rsidRPr="00A85700" w:rsidRDefault="00A85700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EDBF07" w14:textId="7DFAC443" w:rsidR="00447CD8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CC4D15" wp14:editId="357C55F7">
            <wp:extent cx="5715000" cy="3514725"/>
            <wp:effectExtent l="0" t="0" r="0" b="9525"/>
            <wp:docPr id="2" name="Picture 2" descr="Предпочтения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редпочтения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2497" w14:textId="77777777" w:rsidR="00A85700" w:rsidRDefault="00A85700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DCB13C" w14:textId="6CBE54A1" w:rsidR="00A85700" w:rsidRDefault="00A85700" w:rsidP="00A85700">
      <w:pPr>
        <w:pStyle w:val="ListParagraph"/>
        <w:spacing w:after="0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кастомизация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интерфейса</w:t>
      </w:r>
    </w:p>
    <w:p w14:paraId="7F8838B7" w14:textId="77777777" w:rsidR="00A85700" w:rsidRPr="00A85700" w:rsidRDefault="00A85700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C618E8" w14:textId="77777777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>Вы также можете настроить экран домашней страницы взаимодействия с пользователем SAP S / 4, щелкнув по значку «Редактировать» в нижней части экрана. Вы можете выбрать различные темы главного экрана, как показано на следующем снимке экрана.</w:t>
      </w:r>
    </w:p>
    <w:p w14:paraId="19BB6E4C" w14:textId="77777777" w:rsidR="00447CD8" w:rsidRDefault="00447CD8" w:rsidP="009B7E6C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583C4A" w14:textId="77777777" w:rsidR="004D7099" w:rsidRPr="00092664" w:rsidRDefault="004D7099" w:rsidP="00092664">
      <w:pPr>
        <w:pStyle w:val="Heading2"/>
        <w:numPr>
          <w:ilvl w:val="2"/>
          <w:numId w:val="30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2" w:name="_Toc70062881"/>
      <w:r w:rsidRPr="0009266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SAP </w:t>
      </w:r>
      <w:proofErr w:type="spellStart"/>
      <w:r w:rsidRPr="0009266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Fiori</w:t>
      </w:r>
      <w:bookmarkEnd w:id="112"/>
      <w:proofErr w:type="spellEnd"/>
    </w:p>
    <w:p w14:paraId="401AE71F" w14:textId="77777777" w:rsidR="004D7099" w:rsidRDefault="004D7099" w:rsidP="009B7E6C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E6E452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— это новый пользовательский интерфейс (UX) для программного обеспечения и приложений SAP. Он предоставляет набор приложений, которые используются в обычных бизнес-функциях, таких как одобрение работы, финансовые приложения, приложения для расчетов и различные приложения самообслуживания.</w:t>
      </w:r>
    </w:p>
    <w:p w14:paraId="12D21D9F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предоставляет более 300 ролевых приложений, таких как HR, производство, финансы и т. Д. Когда вы откроете приложение для домашней </w:t>
      </w:r>
      <w:r w:rsidRPr="004D7099">
        <w:rPr>
          <w:rFonts w:ascii="Times New Roman" w:hAnsi="Times New Roman" w:cs="Times New Roman"/>
          <w:sz w:val="28"/>
          <w:szCs w:val="28"/>
        </w:rPr>
        <w:lastRenderedPageBreak/>
        <w:t xml:space="preserve">страницы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, вы увидите изображение цветов. Это потому, что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означает «цветы» на итальянском языке.</w:t>
      </w:r>
    </w:p>
    <w:p w14:paraId="21C70BBE" w14:textId="20D46ABA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252545" wp14:editId="504FCF66">
            <wp:extent cx="5715000" cy="2952750"/>
            <wp:effectExtent l="0" t="0" r="0" b="0"/>
            <wp:docPr id="20" name="Picture 20" descr="SAP Fio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AP Fior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A4D97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предоставляет все бизнес-роли в режиме реального времени на совместимых ручных устройствах. Он предлагает бизнес-роли для простых в использовании функций, простых с непревзойденной отзывчивостью на настольных ПК, смартфонах и планшетах.</w:t>
      </w:r>
    </w:p>
    <w:p w14:paraId="481F8454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поддерживает несколько приложений для устройств, которые позволяют пользователям запускать процесс на своем настольном компьютере / ноутбуке и продолжать этот процесс на смартфоне или планшете. SAP разработала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Apps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на основе пользовательского интерфейса UI5.</w:t>
      </w:r>
    </w:p>
    <w:p w14:paraId="7C2468B2" w14:textId="47DF4386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13A4AE" wp14:editId="466FBE2B">
            <wp:extent cx="5715000" cy="2705100"/>
            <wp:effectExtent l="0" t="0" r="0" b="0"/>
            <wp:docPr id="19" name="Picture 19" descr="Пользовательский интерфей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Пользовательский интерфейс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1813B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Когда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сочетается с мощью SAP HANA, он обеспечивает непревзойденный отклик приложения и время выполнения запроса. Пользовательский интерфейс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(UX) используется для предоставления персонализированного пользовательского интерфейса на основе ролей для взаимодействия в масштабах всего предприятия.</w:t>
      </w:r>
    </w:p>
    <w:p w14:paraId="4F5784FB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lastRenderedPageBreak/>
        <w:t xml:space="preserve">Как родился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?</w:t>
      </w:r>
    </w:p>
    <w:p w14:paraId="6B957523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Когда было проведено исследование, выяснилось, что большинство пользователей SAP используют пользовательский интерфейс SAP для доступа к приложениям. Они включали в себя общие приложения, связанные с взаимодействиями менеджера и сотрудника, такие как запрос на отпуск, запрос на поездку и т. Д. В этом графическом интерфейсе было более 300 000 экранов с различными функциями. SAP проверила наиболее часто используемое приложение, а затем решила обновить эти приложения. Так родился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.</w:t>
      </w:r>
    </w:p>
    <w:p w14:paraId="5FBBA564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Принципы проектирования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</w:p>
    <w:p w14:paraId="3CC4D9E6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Существует пять принципов проектирования для 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UI</w:t>
      </w:r>
      <w:proofErr w:type="gramStart"/>
      <w:r w:rsidRPr="004D7099">
        <w:rPr>
          <w:rFonts w:ascii="Times New Roman" w:hAnsi="Times New Roman" w:cs="Times New Roman"/>
          <w:sz w:val="28"/>
          <w:szCs w:val="28"/>
        </w:rPr>
        <w:t>5 .</w:t>
      </w:r>
      <w:proofErr w:type="gramEnd"/>
      <w:r w:rsidRPr="004D7099">
        <w:rPr>
          <w:rFonts w:ascii="Times New Roman" w:hAnsi="Times New Roman" w:cs="Times New Roman"/>
          <w:sz w:val="28"/>
          <w:szCs w:val="28"/>
        </w:rPr>
        <w:t xml:space="preserve"> Эти принципы делают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простым и разлагают различные транзакции в простые приложения на основе задач.</w:t>
      </w:r>
    </w:p>
    <w:p w14:paraId="66E82DF6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На основе ролей — SAP разложила различные транзакции SAP и превратила их в прекрасные пользовательские интерактивные приложения, которые показывают пользователям только самую актуальную информацию.</w:t>
      </w:r>
    </w:p>
    <w:p w14:paraId="7438154C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Отзывчивость. Когда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сочетается с мощью SAP HANA, он обеспечивает непревзойденный отклик приложения и время выполнения запроса.</w:t>
      </w:r>
    </w:p>
    <w:p w14:paraId="26960A22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Простота — чтобы сделать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простым в соответствии с потребностями пользователей, SAP разработал его как сценарий 1-1-</w:t>
      </w:r>
      <w:proofErr w:type="gramStart"/>
      <w:r w:rsidRPr="004D7099">
        <w:rPr>
          <w:rFonts w:ascii="Times New Roman" w:hAnsi="Times New Roman" w:cs="Times New Roman"/>
          <w:sz w:val="28"/>
          <w:szCs w:val="28"/>
        </w:rPr>
        <w:t>3 .</w:t>
      </w:r>
      <w:proofErr w:type="gramEnd"/>
      <w:r w:rsidRPr="004D7099">
        <w:rPr>
          <w:rFonts w:ascii="Times New Roman" w:hAnsi="Times New Roman" w:cs="Times New Roman"/>
          <w:sz w:val="28"/>
          <w:szCs w:val="28"/>
        </w:rPr>
        <w:t> Это означает 1 пользователя, 1 вариант использования и 3 экрана.</w:t>
      </w:r>
    </w:p>
    <w:p w14:paraId="650F8833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Беспроблемный опыт — SAP предоставила все приложения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на одном языке, и это не имеет значения для развертывания и платформы.</w:t>
      </w:r>
    </w:p>
    <w:p w14:paraId="1FE9022B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Восхитительный —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был разработан для работы с ECC 6.0, чтобы упростить его для пользователей и развернуть в существующей системе SAP.</w:t>
      </w:r>
    </w:p>
    <w:p w14:paraId="4904E5D7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На основе ролей — SAP разложила различные транзакции SAP и превратила их в прекрасные пользовательские интерактивные приложения, которые показывают пользователям только самую актуальную информацию.</w:t>
      </w:r>
    </w:p>
    <w:p w14:paraId="5BF2481D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Отзывчивость. Когда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сочетается с мощью SAP HANA, он обеспечивает непревзойденный отклик приложения и время выполнения запроса.</w:t>
      </w:r>
    </w:p>
    <w:p w14:paraId="78C566A9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Простота — чтобы сделать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простым в соответствии с потребностями пользователей, SAP разработал его как сценарий 1-1-</w:t>
      </w:r>
      <w:proofErr w:type="gramStart"/>
      <w:r w:rsidRPr="004D7099">
        <w:rPr>
          <w:rFonts w:ascii="Times New Roman" w:hAnsi="Times New Roman" w:cs="Times New Roman"/>
          <w:sz w:val="28"/>
          <w:szCs w:val="28"/>
        </w:rPr>
        <w:t>3 .</w:t>
      </w:r>
      <w:proofErr w:type="gramEnd"/>
      <w:r w:rsidRPr="004D7099">
        <w:rPr>
          <w:rFonts w:ascii="Times New Roman" w:hAnsi="Times New Roman" w:cs="Times New Roman"/>
          <w:sz w:val="28"/>
          <w:szCs w:val="28"/>
        </w:rPr>
        <w:t> Это означает 1 пользователя, 1 вариант использования и 3 экрана.</w:t>
      </w:r>
    </w:p>
    <w:p w14:paraId="48005156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Беспроблемный опыт — SAP предоставила все приложения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на одном языке, и это не имеет значения для развертывания и платформы.</w:t>
      </w:r>
    </w:p>
    <w:p w14:paraId="4F3D3878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lastRenderedPageBreak/>
        <w:t xml:space="preserve">Восхитительный —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был разработан для работы с ECC 6.0, чтобы упростить его для пользователей и развернуть в существующей системе SAP.</w:t>
      </w:r>
    </w:p>
    <w:p w14:paraId="7AAC2078" w14:textId="536CCC4F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A16E2C" wp14:editId="3A867615">
            <wp:extent cx="5715000" cy="1085850"/>
            <wp:effectExtent l="0" t="0" r="0" b="0"/>
            <wp:docPr id="18" name="Picture 18" descr="Принципы дизай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Принципы дизайн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6835F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Apps</w:t>
      </w:r>
      <w:proofErr w:type="spellEnd"/>
    </w:p>
    <w:p w14:paraId="4FCA9D04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Приложения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делятся на три категории. Они различаются на основе их функций и требований к инфраструктуре.</w:t>
      </w:r>
    </w:p>
    <w:p w14:paraId="2AF68390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Транзакционные приложения</w:t>
      </w:r>
    </w:p>
    <w:p w14:paraId="4E21EE5F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Бюллетени</w:t>
      </w:r>
    </w:p>
    <w:p w14:paraId="06C2A229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Аналитические приложения</w:t>
      </w:r>
    </w:p>
    <w:p w14:paraId="73D3A4BB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Транзакционные приложения</w:t>
      </w:r>
    </w:p>
    <w:p w14:paraId="19638FB9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Наиболее важные функции транзакционных приложений:</w:t>
      </w:r>
    </w:p>
    <w:p w14:paraId="1B8D745E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Первая версия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включала 25 транзакционных приложений.</w:t>
      </w:r>
    </w:p>
    <w:p w14:paraId="1CB5EA8E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Транзакционные приложения в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используются для выполнения транзакционных задач, таких как транзакции менеджер-сотрудник, такие как запрос на отпуск, командировки и т. Д.</w:t>
      </w:r>
    </w:p>
    <w:p w14:paraId="09F40A1A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Транзакционные приложения лучше всего работают на базе данных SAP HANA, но могут быть развернуты с любой базой данных с приемлемой производительностью. Эти приложения позволяют пользователю выполнять простые транзакции SAP на мобильных устройствах, а также на настольных ПК или ноутбуках.</w:t>
      </w:r>
    </w:p>
    <w:p w14:paraId="723449FB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Первая версия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включала 25 транзакционных приложений.</w:t>
      </w:r>
    </w:p>
    <w:p w14:paraId="5B070769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Транзакционные приложения в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используются для выполнения транзакционных задач, таких как транзакции менеджер-сотрудник, такие как запрос на отпуск, командировки и т. Д.</w:t>
      </w:r>
    </w:p>
    <w:p w14:paraId="37B43045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Транзакционные приложения лучше всего работают на базе данных SAP HANA, но могут быть развернуты с любой базой данных с приемлемой производительностью. Эти приложения позволяют пользователю выполнять простые транзакции SAP на мобильных устройствах, а также на настольных ПК или ноутбуках.</w:t>
      </w:r>
    </w:p>
    <w:p w14:paraId="16AC9AD7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Пример — Запрос на отпуск, Запрос на поездку, Заказ на покупку.</w:t>
      </w:r>
    </w:p>
    <w:p w14:paraId="76BCE06D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Бюллетени</w:t>
      </w:r>
    </w:p>
    <w:p w14:paraId="46FAA9E3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Важные особенности информационного бюллетеня приведены ниже.</w:t>
      </w:r>
    </w:p>
    <w:p w14:paraId="19543FB6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lastRenderedPageBreak/>
        <w:t xml:space="preserve">Информационные бюллетени используются для детализации ключевой информации и контекстной информации в бизнес-операциях. В плитках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вы можете перейти к более подробной информации.</w:t>
      </w:r>
    </w:p>
    <w:p w14:paraId="501CDF37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Это также позволяет вам перемещаться по одному фактическому листу ко всем связанным с ним фактическим листам.</w:t>
      </w:r>
    </w:p>
    <w:p w14:paraId="7EAC205C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Информационные бюллетени также позволяют переходить к транзакционным приложениям для выполнения транзакций SAP. Несколько информационных бюллетеней также предоставляют возможность интеграции географических карт.</w:t>
      </w:r>
    </w:p>
    <w:p w14:paraId="2C627264" w14:textId="06BC71F1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Вы можете вызвать информационные бюллетени из результатов поиска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Launchpad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, из других информационных бюллетеней или из </w:t>
      </w:r>
      <w:r w:rsidR="00C01EF4" w:rsidRPr="004D7099">
        <w:rPr>
          <w:rFonts w:ascii="Times New Roman" w:hAnsi="Times New Roman" w:cs="Times New Roman"/>
          <w:sz w:val="28"/>
          <w:szCs w:val="28"/>
        </w:rPr>
        <w:t>транзакционных,</w:t>
      </w:r>
      <w:r w:rsidRPr="004D7099">
        <w:rPr>
          <w:rFonts w:ascii="Times New Roman" w:hAnsi="Times New Roman" w:cs="Times New Roman"/>
          <w:sz w:val="28"/>
          <w:szCs w:val="28"/>
        </w:rPr>
        <w:t xml:space="preserve"> или аналитических приложений.</w:t>
      </w:r>
    </w:p>
    <w:p w14:paraId="57CB41AA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Информационные бюллетени выполняются только в базе данных SAP HANA, а также требуют стека ABAP, и их нельзя перенести в архитектуру SAP HANA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Live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уровня 2.</w:t>
      </w:r>
    </w:p>
    <w:p w14:paraId="2BA300B5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Информационные бюллетени используются для детализации ключевой информации и контекстной информации в бизнес-операциях. В плитках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вы можете перейти к более подробной информации.</w:t>
      </w:r>
    </w:p>
    <w:p w14:paraId="275EF373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Это также позволяет вам перемещаться по одному фактическому листу ко всем связанным с ним фактическим листам.</w:t>
      </w:r>
    </w:p>
    <w:p w14:paraId="00AE5880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Информационные бюллетени также позволяют переходить к транзакционным приложениям для выполнения транзакций SAP. Несколько информационных бюллетеней также предоставляют возможность интеграции географических карт.</w:t>
      </w:r>
    </w:p>
    <w:p w14:paraId="3B85D22F" w14:textId="5CFB02F3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Вы можете вызвать информационные бюллетени из результатов поиска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Launchpad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, из других информационных бюллетеней или из </w:t>
      </w:r>
      <w:r w:rsidR="00C01EF4" w:rsidRPr="004D7099">
        <w:rPr>
          <w:rFonts w:ascii="Times New Roman" w:hAnsi="Times New Roman" w:cs="Times New Roman"/>
          <w:sz w:val="28"/>
          <w:szCs w:val="28"/>
        </w:rPr>
        <w:t>транзакционных,</w:t>
      </w:r>
      <w:r w:rsidRPr="004D7099">
        <w:rPr>
          <w:rFonts w:ascii="Times New Roman" w:hAnsi="Times New Roman" w:cs="Times New Roman"/>
          <w:sz w:val="28"/>
          <w:szCs w:val="28"/>
        </w:rPr>
        <w:t xml:space="preserve"> или аналитических приложений.</w:t>
      </w:r>
    </w:p>
    <w:p w14:paraId="17DD2AF2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Информационные бюллетени выполняются только в базе данных SAP HANA, а также требуют стека ABAP, и их нельзя перенести в архитектуру SAP HANA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Live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уровня 2.</w:t>
      </w:r>
    </w:p>
    <w:p w14:paraId="1AC54B00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Пример. Существует информационный бюллетень с центральными объектами, в котором есть сведения о контракте с поставщиком. Вы можете перейти к более подробной информации, такой как информация о продавце, условиях контракта, деталях товара и т. Д.</w:t>
      </w:r>
    </w:p>
    <w:p w14:paraId="1DDB049C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Аналитические приложения</w:t>
      </w:r>
    </w:p>
    <w:p w14:paraId="764CA4B1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Аналитические приложения используются для предоставления в режиме реального времени информации о бизнес-операциях. Аналитические приложения объединяют возможности SAP HANA с бизнес-пакетом SAP. Он </w:t>
      </w:r>
      <w:r w:rsidRPr="004D7099">
        <w:rPr>
          <w:rFonts w:ascii="Times New Roman" w:hAnsi="Times New Roman" w:cs="Times New Roman"/>
          <w:sz w:val="28"/>
          <w:szCs w:val="28"/>
        </w:rPr>
        <w:lastRenderedPageBreak/>
        <w:t>предоставляет информацию в реальном времени из большого объема данных в интерфейсном веб-браузере.</w:t>
      </w:r>
    </w:p>
    <w:p w14:paraId="75571A33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Используя аналитические приложения, вы можете внимательно отслеживать ключевые показатели эффективности KPI. Вы можете выполнять сложные агрегации и вычисления ваших бизнес-операций и немедленно реагировать в соответствии с изменениями состояния рынка.</w:t>
      </w:r>
    </w:p>
    <w:p w14:paraId="29951921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Приложения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Analytical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работают в базе данных SAP HANA и используют виртуальные модели данных.</w:t>
      </w:r>
    </w:p>
    <w:p w14:paraId="57F1D18A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пример</w:t>
      </w:r>
    </w:p>
    <w:p w14:paraId="73009111" w14:textId="141F42C8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0C41FC" wp14:editId="4C55D6D3">
            <wp:extent cx="5715000" cy="2314575"/>
            <wp:effectExtent l="0" t="0" r="0" b="9525"/>
            <wp:docPr id="17" name="Picture 17" descr="Финансовые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Финансовые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A35A1" w14:textId="32ECEDA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4C3CA3" wp14:editId="2CF44AF9">
            <wp:extent cx="5715000" cy="1828800"/>
            <wp:effectExtent l="0" t="0" r="0" b="0"/>
            <wp:docPr id="16" name="Picture 16" descr="Приложения для людских ресур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Приложения для людских ресурсов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85674" w14:textId="53D1FBE0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BEF5C1" wp14:editId="67236476">
            <wp:extent cx="5715000" cy="2962275"/>
            <wp:effectExtent l="0" t="0" r="0" b="9525"/>
            <wp:docPr id="15" name="Picture 15" descr="Производство прилож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Производство приложений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96872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Стратегия SAP UX</w:t>
      </w:r>
    </w:p>
    <w:p w14:paraId="4A48C21E" w14:textId="460E7B1D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Пользовательский опыт (UX) — это общий опыт, который человек испытывает при использовании любого продукта, веб-сайта или приложения. Приложение может быть на мобильном устройстве, планшете или настольном </w:t>
      </w:r>
      <w:r w:rsidR="00C01EF4" w:rsidRPr="004D7099">
        <w:rPr>
          <w:rFonts w:ascii="Times New Roman" w:hAnsi="Times New Roman" w:cs="Times New Roman"/>
          <w:sz w:val="28"/>
          <w:szCs w:val="28"/>
        </w:rPr>
        <w:t>компьютере,</w:t>
      </w:r>
      <w:r w:rsidRPr="004D7099">
        <w:rPr>
          <w:rFonts w:ascii="Times New Roman" w:hAnsi="Times New Roman" w:cs="Times New Roman"/>
          <w:sz w:val="28"/>
          <w:szCs w:val="28"/>
        </w:rPr>
        <w:t xml:space="preserve"> или ноутбуке. Пользовательский опыт должен быть простым в использовании, чтобы пользователи могли легко достигать своих целей и взаимодействовать с системой SAP.</w:t>
      </w:r>
    </w:p>
    <w:p w14:paraId="644BD788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Пользовательский опыт включает в себя правильный баланс технологий, потребностей бизнеса и желательности.</w:t>
      </w:r>
    </w:p>
    <w:p w14:paraId="4C98660E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Стратегия UX в основном состоит из следующих трех принципов проектирования —</w:t>
      </w:r>
    </w:p>
    <w:p w14:paraId="0D900546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Технология</w:t>
      </w:r>
    </w:p>
    <w:p w14:paraId="69270E44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Бизнес</w:t>
      </w:r>
    </w:p>
    <w:p w14:paraId="1A5B3D9E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Человеческие ценности</w:t>
      </w:r>
    </w:p>
    <w:p w14:paraId="395793FD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Стратегия SAP UX состоит из трех компонентов:</w:t>
      </w:r>
    </w:p>
    <w:p w14:paraId="6FD53696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Новое — Новое обеспечивает удобство работы пользователей с сеткой для новых приложений, то есть для всех приложений, которые еще не созданы.</w:t>
      </w:r>
    </w:p>
    <w:p w14:paraId="619C04FD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7099">
        <w:rPr>
          <w:rFonts w:ascii="Times New Roman" w:hAnsi="Times New Roman" w:cs="Times New Roman"/>
          <w:sz w:val="28"/>
          <w:szCs w:val="28"/>
        </w:rPr>
        <w:t>Renew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 —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Renew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применяется к существующим приложениям.</w:t>
      </w:r>
    </w:p>
    <w:p w14:paraId="39783859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Разрешить — Разрешить — предоставить клиенту возможность улучшить взаимодействие с пользователем любого программного обеспечения SAP, чтобы он мог решить, какой бизнес-сценарий является для него критическим.</w:t>
      </w:r>
    </w:p>
    <w:p w14:paraId="54169163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Новое — Новое обеспечивает удобство работы пользователей с сеткой для новых приложений, то есть для всех приложений, которые еще не созданы.</w:t>
      </w:r>
    </w:p>
    <w:p w14:paraId="00D461C1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7099">
        <w:rPr>
          <w:rFonts w:ascii="Times New Roman" w:hAnsi="Times New Roman" w:cs="Times New Roman"/>
          <w:sz w:val="28"/>
          <w:szCs w:val="28"/>
        </w:rPr>
        <w:t>Renew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 —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Renew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применяется к существующим приложениям.</w:t>
      </w:r>
    </w:p>
    <w:p w14:paraId="6EB6D3F8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lastRenderedPageBreak/>
        <w:t>Разрешить — Разрешить — предоставить клиенту возможность улучшить взаимодействие с пользователем любого программного обеспечения SAP, чтобы он мог решить, какой бизнес-сценарий является для него критическим.</w:t>
      </w:r>
    </w:p>
    <w:p w14:paraId="11E0317F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Ключевые компоненты высокоуровневого ландшафта архитектуры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приведены ниже.</w:t>
      </w:r>
    </w:p>
    <w:p w14:paraId="60D79B6B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Веб-диспетчер SAP (обратный прокси-сервер)</w:t>
      </w:r>
    </w:p>
    <w:p w14:paraId="4A72403F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Веб-диспетчер SAP является первой точкой контакта в архитектуре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для конечных пользователей. Это обрабатывает все запросы веб-браузера от конечных пользователей через мобильные устройства или ноутбуки.</w:t>
      </w:r>
    </w:p>
    <w:p w14:paraId="1C178BB4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Он является точкой входа для всех запросов HTTP / HTTPS и определяет, должна ли система принимать или отклонять запросы, а также сервер, куда должен направляться запрос. Он может отклонить или принять подключение к системе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.</w:t>
      </w:r>
    </w:p>
    <w:p w14:paraId="4E57318F" w14:textId="4B05508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6296ED" wp14:editId="12831D3C">
            <wp:extent cx="5153025" cy="4505325"/>
            <wp:effectExtent l="0" t="0" r="9525" b="9525"/>
            <wp:docPr id="22" name="Picture 22" descr="Веб Диспетч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Веб Диспетчер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52B7F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Транзакционные приложения могут работать в любой базе данных, но для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фактологических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бюллетеней и аналитических приложений требуется база данных SAP HANA.</w:t>
      </w:r>
    </w:p>
    <w:p w14:paraId="013253E0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Интерфейсный сервер SAP ABAP</w:t>
      </w:r>
    </w:p>
    <w:p w14:paraId="02C8565A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Интерфейсный сервер SAP ABAP содержит все компоненты пользовательского интерфейса системы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и шлюза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NetWeaver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. Эти </w:t>
      </w:r>
      <w:r w:rsidRPr="004D7099">
        <w:rPr>
          <w:rFonts w:ascii="Times New Roman" w:hAnsi="Times New Roman" w:cs="Times New Roman"/>
          <w:sz w:val="28"/>
          <w:szCs w:val="28"/>
        </w:rPr>
        <w:lastRenderedPageBreak/>
        <w:t xml:space="preserve">компоненты пользовательского интерфейса состоят из центральной надстройки пользовательского интерфейса, библиотеки управления SAP UI5 и панели запуска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. Он также содержит специфичный для продукта пользовательский интерфейс. Дополнения содержат разработку пользовательского интерфейса для соответствующего бизнес-пакета, такого как ERP, SCM, SD, MM и т. Д.</w:t>
      </w:r>
    </w:p>
    <w:p w14:paraId="5AA577FB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NetWeaver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Gateway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 используется для настройки соединения между бизнес-пакетом SAP и целевыми клиентами, платформами и инфраструктурой. Он предлагает инструменты разработки и генерации для создания служб 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 для различных инструментов разработки клиентов.</w:t>
      </w:r>
    </w:p>
    <w:p w14:paraId="18F8B53B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Внутренний сервер SAP ABAP</w:t>
      </w:r>
    </w:p>
    <w:p w14:paraId="184D5B59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Внутренний сервер SAP ABAP используется для хранения бизнес-логики и внутренних данных. Модель поиска для информационных бюллетеней и бизнес-пакета SAP содержится на внутреннем сервере ABAP.</w:t>
      </w:r>
    </w:p>
    <w:p w14:paraId="6AB620AC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База данных SAP HANA и HANA XS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Engine</w:t>
      </w:r>
      <w:proofErr w:type="spellEnd"/>
    </w:p>
    <w:p w14:paraId="6810614A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Механизм HANA XS используется для запуска всех аналитических приложений в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. Он содержит контент приложения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и контент для повторного использования виртуальной модели данных, предоставляемый через SAP HANA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Live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.</w:t>
      </w:r>
    </w:p>
    <w:p w14:paraId="577148EB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HANA XS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состоит из двух компонентов —</w:t>
      </w:r>
    </w:p>
    <w:p w14:paraId="300754EF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Содержание приложения HANA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Live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Suite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.</w:t>
      </w:r>
    </w:p>
    <w:p w14:paraId="24522E71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с использованием KPI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.</w:t>
      </w:r>
    </w:p>
    <w:p w14:paraId="7FCC61D0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Содержимое HANA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Live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содержит содержимое многократного использования VDM, которое можно использовать для целей расширения.</w:t>
      </w:r>
    </w:p>
    <w:p w14:paraId="5ED174AD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Примечания —</w:t>
      </w:r>
    </w:p>
    <w:p w14:paraId="24760477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Транзакционные приложения в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не обязательно требуют запуска базы данных SAP HANA и могут работать в любой базе данных.</w:t>
      </w:r>
    </w:p>
    <w:p w14:paraId="5E96071F" w14:textId="76A31E25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Информационные </w:t>
      </w:r>
      <w:r w:rsidR="00C01EF4" w:rsidRPr="004D7099">
        <w:rPr>
          <w:rFonts w:ascii="Times New Roman" w:hAnsi="Times New Roman" w:cs="Times New Roman"/>
          <w:sz w:val="28"/>
          <w:szCs w:val="28"/>
        </w:rPr>
        <w:t>бюллетени,</w:t>
      </w:r>
      <w:r w:rsidRPr="004D7099">
        <w:rPr>
          <w:rFonts w:ascii="Times New Roman" w:hAnsi="Times New Roman" w:cs="Times New Roman"/>
          <w:sz w:val="28"/>
          <w:szCs w:val="28"/>
        </w:rPr>
        <w:t xml:space="preserve"> аналитические приложения и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 работают только в базе данных SAP HANA без исключений</w:t>
      </w:r>
    </w:p>
    <w:p w14:paraId="3C9C0B73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HANA требуется для работы функции поиска информационных бюллетеней.</w:t>
      </w:r>
    </w:p>
    <w:p w14:paraId="497016CA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Данные, запрашиваемые в информационных бюллетенях с помощью поисковых моделей, извлекаются непосредственно из базы данных HANA.</w:t>
      </w:r>
    </w:p>
    <w:p w14:paraId="6C271F51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Транзакционные приложения в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не обязательно требуют запуска базы данных SAP HANA и могут работать в любой базе данных.</w:t>
      </w:r>
    </w:p>
    <w:p w14:paraId="33E961C2" w14:textId="2604A0F8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Информационные </w:t>
      </w:r>
      <w:r w:rsidR="00C01EF4" w:rsidRPr="004D7099">
        <w:rPr>
          <w:rFonts w:ascii="Times New Roman" w:hAnsi="Times New Roman" w:cs="Times New Roman"/>
          <w:sz w:val="28"/>
          <w:szCs w:val="28"/>
        </w:rPr>
        <w:t>бюллетени,</w:t>
      </w:r>
      <w:r w:rsidRPr="004D7099">
        <w:rPr>
          <w:rFonts w:ascii="Times New Roman" w:hAnsi="Times New Roman" w:cs="Times New Roman"/>
          <w:sz w:val="28"/>
          <w:szCs w:val="28"/>
        </w:rPr>
        <w:t xml:space="preserve"> аналитические приложения и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 работают только в базе данных SAP HANA без исключений</w:t>
      </w:r>
    </w:p>
    <w:p w14:paraId="1B5828B8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HANA требуется для работы функции поиска информационных бюллетеней.</w:t>
      </w:r>
    </w:p>
    <w:p w14:paraId="201EDB22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lastRenderedPageBreak/>
        <w:t>Данные, запрашиваемые в информационных бюллетенях с помощью поисковых моделей, извлекаются непосредственно из базы данных HANA.</w:t>
      </w:r>
    </w:p>
    <w:p w14:paraId="5AC97B58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Архитектура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: типы приложений</w:t>
      </w:r>
    </w:p>
    <w:p w14:paraId="7E8DD08E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Приложения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делятся на три категории. Они различаются на основе их функций и требований к инфраструктуре.</w:t>
      </w:r>
    </w:p>
    <w:p w14:paraId="2186E5E0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Как упоминалось ранее, транзакционные приложения в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не обязательно требуют запуска базы данных SAP HANA и могут работать в любой базе данных. Информационные бюллетени, аналитические приложения и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работают только в базе данных SAP HANA без исключений.</w:t>
      </w:r>
    </w:p>
    <w:p w14:paraId="4F2D99D1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На рисунке, представленном ниже, показаны различные типы приложений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Architecture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для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.</w:t>
      </w:r>
    </w:p>
    <w:p w14:paraId="2372BFCB" w14:textId="67DAAF76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44D65A" wp14:editId="64D8AFBC">
            <wp:extent cx="5715000" cy="4162425"/>
            <wp:effectExtent l="0" t="0" r="0" b="9525"/>
            <wp:docPr id="21" name="Picture 21" descr="Типы прилож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Типы приложений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4928F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Информационные бюллетени требуют, чтобы поисковые модели выполняли функции поиска в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Apps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. Информационные бюллетени используются для детализации ключевой информации и контекстной информации в бизнес-операциях. В плитках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вы можете перейти к более подробной информации. Это также позволяет вам переходить от одного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фактологического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бюллетеня ко всем связанным с ним фактическим бюллетеням.</w:t>
      </w:r>
    </w:p>
    <w:p w14:paraId="6FE73A2F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Аналитические приложения и данные приложений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поступают из базы данных HANA через HANA XS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.</w:t>
      </w:r>
    </w:p>
    <w:p w14:paraId="14B00CCC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lastRenderedPageBreak/>
        <w:t xml:space="preserve">Содержимое HANA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Live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содержит содержимое многократного использования Виртуальной модели данных, которое можно использовать в целях расширения.</w:t>
      </w:r>
    </w:p>
    <w:p w14:paraId="40E79AFE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Пользователь размещает запрос через веб-браузер, используя HTTPS. Доверенный RFC используется для связи между интерфейсом ABAP и внутренним сервером.</w:t>
      </w:r>
    </w:p>
    <w:p w14:paraId="1031D48C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Требования к аппаратному и программному обеспечению</w:t>
      </w:r>
    </w:p>
    <w:p w14:paraId="62B3C344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При установке и настройке системы приложений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предлагается проверить минимальные требования к оборудованию и программному обеспечению для установки различных компонентов в соответствии с требованиями приложений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.</w:t>
      </w:r>
    </w:p>
    <w:p w14:paraId="255701B0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Важно понимать концепцию надстроек пользовательского интерфейса и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NetWeaver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Gateway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, пакетов поддержки, которые устанавливаются на интерфейсный сервер ABAP. Центральные надстройки пользовательского интерфейса необходимы для управляющей библиотеки SAP UI5 и панели запуска. 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NetWeaver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Gateway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 используется для настройки соединения с внутренним сервером путем создания службы </w:t>
      </w:r>
      <w:proofErr w:type="spellStart"/>
      <w:proofErr w:type="gramStart"/>
      <w:r w:rsidRPr="004D7099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 .</w:t>
      </w:r>
      <w:proofErr w:type="gramEnd"/>
    </w:p>
    <w:p w14:paraId="15E88BB1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Если вы установите NW 7.4 для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Front-end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сервера, все центральные дополнения пользовательского интерфейса и компоненты шлюза будут частью этой установки.</w:t>
      </w:r>
    </w:p>
    <w:p w14:paraId="1543B51C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Если вы устанавливаете NW 7.31 SPS04 для сервера переднего </w:t>
      </w:r>
      <w:proofErr w:type="gramStart"/>
      <w:r w:rsidRPr="004D7099">
        <w:rPr>
          <w:rFonts w:ascii="Times New Roman" w:hAnsi="Times New Roman" w:cs="Times New Roman"/>
          <w:sz w:val="28"/>
          <w:szCs w:val="28"/>
        </w:rPr>
        <w:t>плана ,</w:t>
      </w:r>
      <w:proofErr w:type="gramEnd"/>
      <w:r w:rsidRPr="004D7099">
        <w:rPr>
          <w:rFonts w:ascii="Times New Roman" w:hAnsi="Times New Roman" w:cs="Times New Roman"/>
          <w:sz w:val="28"/>
          <w:szCs w:val="28"/>
        </w:rPr>
        <w:t xml:space="preserve"> центральные надстройки пользовательского интерфейса и компоненты шлюза необходимо устанавливать отдельно.</w:t>
      </w:r>
    </w:p>
    <w:p w14:paraId="6187A24D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Если вы установите NW 7.4 для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Front-end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сервера, все центральные дополнения пользовательского интерфейса и компоненты шлюза будут частью этой установки.</w:t>
      </w:r>
    </w:p>
    <w:p w14:paraId="2B6A477B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Если вы устанавливаете NW 7.31 SPS04 для сервера переднего </w:t>
      </w:r>
      <w:proofErr w:type="gramStart"/>
      <w:r w:rsidRPr="004D7099">
        <w:rPr>
          <w:rFonts w:ascii="Times New Roman" w:hAnsi="Times New Roman" w:cs="Times New Roman"/>
          <w:sz w:val="28"/>
          <w:szCs w:val="28"/>
        </w:rPr>
        <w:t>плана ,</w:t>
      </w:r>
      <w:proofErr w:type="gramEnd"/>
      <w:r w:rsidRPr="004D7099">
        <w:rPr>
          <w:rFonts w:ascii="Times New Roman" w:hAnsi="Times New Roman" w:cs="Times New Roman"/>
          <w:sz w:val="28"/>
          <w:szCs w:val="28"/>
        </w:rPr>
        <w:t xml:space="preserve"> центральные надстройки пользовательского интерфейса и компоненты шлюза необходимо устанавливать отдельно.</w:t>
      </w:r>
    </w:p>
    <w:tbl>
      <w:tblPr>
        <w:tblW w:w="924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2"/>
        <w:gridCol w:w="4553"/>
        <w:gridCol w:w="2705"/>
      </w:tblGrid>
      <w:tr w:rsidR="004D7099" w:rsidRPr="004D7099" w14:paraId="49FBFC1C" w14:textId="77777777" w:rsidTr="004D7099">
        <w:tc>
          <w:tcPr>
            <w:tcW w:w="1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44F58E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Версия продукта</w:t>
            </w:r>
          </w:p>
        </w:tc>
        <w:tc>
          <w:tcPr>
            <w:tcW w:w="25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8D0116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Требуется установка шлюза SAP NW</w:t>
            </w:r>
          </w:p>
        </w:tc>
        <w:tc>
          <w:tcPr>
            <w:tcW w:w="15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6F5AD3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Компоненты, автоматически устанавливаемые с помощью шлюза SAP NW</w:t>
            </w:r>
          </w:p>
        </w:tc>
      </w:tr>
      <w:tr w:rsidR="004D7099" w:rsidRPr="00C01EF4" w14:paraId="58AA28CF" w14:textId="77777777" w:rsidTr="004D709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03A57F" w14:textId="77777777" w:rsidR="004D7099" w:rsidRPr="00090B1D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EHP3 </w:t>
            </w: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SAP NETWEAVER </w:t>
            </w: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7.0 (</w:t>
            </w: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как</w:t>
            </w: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ABAP)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F0E57C" w14:textId="77777777" w:rsidR="004D7099" w:rsidRPr="00090B1D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SAP NETWEAVER GATEWAY 2.0 SPS07 (</w:t>
            </w: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серверное</w:t>
            </w: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ядро</w:t>
            </w: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​​</w:t>
            </w: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шлюза</w:t>
            </w: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NW 703/731)</w:t>
            </w:r>
          </w:p>
          <w:p w14:paraId="3DA0928D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Если вы хотите установить приложения «Запросы на утверждение», вам необходимо дополнительно установить — SAP NETWEAVER GATEWAY 2.0 SPS07&gt; SAP IW PGW 100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22F028" w14:textId="77777777" w:rsidR="004D7099" w:rsidRPr="00090B1D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GW_CORE 200</w:t>
            </w:r>
          </w:p>
          <w:p w14:paraId="5B640C91" w14:textId="77777777" w:rsidR="004D7099" w:rsidRPr="00090B1D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SAP IW FND 250</w:t>
            </w:r>
          </w:p>
          <w:p w14:paraId="2842EEF1" w14:textId="77777777" w:rsidR="004D7099" w:rsidRPr="00090B1D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SAP WEB UIF 731</w:t>
            </w:r>
          </w:p>
          <w:p w14:paraId="2AD56C58" w14:textId="77777777" w:rsidR="004D7099" w:rsidRPr="00090B1D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IW_BEP 200</w:t>
            </w:r>
          </w:p>
        </w:tc>
      </w:tr>
      <w:tr w:rsidR="004D7099" w:rsidRPr="004D7099" w14:paraId="09A801E5" w14:textId="77777777" w:rsidTr="004D709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EC79EC" w14:textId="77777777" w:rsidR="004D7099" w:rsidRPr="00090B1D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SAP NETWEAVER 7.4 (AS ABAP), SAP NETWEAVER 7.4 FOR SUITE (AS ABAP)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0E1BB8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 xml:space="preserve">Все необходимые компоненты включены в установку SAP </w:t>
            </w:r>
            <w:proofErr w:type="spellStart"/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NetWeaver</w:t>
            </w:r>
            <w:proofErr w:type="spellEnd"/>
            <w:r w:rsidRPr="004D7099">
              <w:rPr>
                <w:rFonts w:ascii="Times New Roman" w:hAnsi="Times New Roman" w:cs="Times New Roman"/>
                <w:sz w:val="28"/>
                <w:szCs w:val="28"/>
              </w:rPr>
              <w:t xml:space="preserve"> (SAP_GWFND)</w:t>
            </w:r>
          </w:p>
          <w:p w14:paraId="594A122C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Если вы хотите установить приложения «Запросы на утверждение», вам необходимо дополнительно установить — SAP NETWEAVER GATEWAY 2.0 SPS07&gt; SAP IW PGW 100</w:t>
            </w:r>
          </w:p>
        </w:tc>
      </w:tr>
    </w:tbl>
    <w:p w14:paraId="0D5D74DA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SAP NETWEAVER GATEWAY 2.0 SPS07 (серверное ядро ​​шлюза NW 703/731)</w:t>
      </w:r>
    </w:p>
    <w:p w14:paraId="55588DAF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Если вы хотите установить приложения «Запросы на утверждение», вам необходимо дополнительно установить — SAP NETWEAVER GATEWAY 2.0 SPS07&gt; SAP IW PGW 100</w:t>
      </w:r>
    </w:p>
    <w:p w14:paraId="41405F25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0B1D">
        <w:rPr>
          <w:rFonts w:ascii="Times New Roman" w:hAnsi="Times New Roman" w:cs="Times New Roman"/>
          <w:sz w:val="28"/>
          <w:szCs w:val="28"/>
          <w:lang w:val="en-US"/>
        </w:rPr>
        <w:t>GW_CORE 200</w:t>
      </w:r>
    </w:p>
    <w:p w14:paraId="5D8EEFD9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0B1D">
        <w:rPr>
          <w:rFonts w:ascii="Times New Roman" w:hAnsi="Times New Roman" w:cs="Times New Roman"/>
          <w:sz w:val="28"/>
          <w:szCs w:val="28"/>
          <w:lang w:val="en-US"/>
        </w:rPr>
        <w:t>SAP IW FND 250</w:t>
      </w:r>
    </w:p>
    <w:p w14:paraId="4F9436C4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0B1D">
        <w:rPr>
          <w:rFonts w:ascii="Times New Roman" w:hAnsi="Times New Roman" w:cs="Times New Roman"/>
          <w:sz w:val="28"/>
          <w:szCs w:val="28"/>
          <w:lang w:val="en-US"/>
        </w:rPr>
        <w:t>SAP WEB UIF 731</w:t>
      </w:r>
    </w:p>
    <w:p w14:paraId="0405DC5E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0B1D">
        <w:rPr>
          <w:rFonts w:ascii="Times New Roman" w:hAnsi="Times New Roman" w:cs="Times New Roman"/>
          <w:sz w:val="28"/>
          <w:szCs w:val="28"/>
          <w:lang w:val="en-US"/>
        </w:rPr>
        <w:t>IW_BEP 200</w:t>
      </w:r>
    </w:p>
    <w:p w14:paraId="6FE3A97C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Все необходимые компоненты включены в установку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NetWeaver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(SAP_GWFND)</w:t>
      </w:r>
    </w:p>
    <w:p w14:paraId="0BE9E1C0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Если вы хотите установить приложения «Запросы на утверждение», вам необходимо дополнительно установить — SAP NETWEAVER GATEWAY 2.0 SPS07&gt; SAP IW PGW 100</w:t>
      </w:r>
    </w:p>
    <w:p w14:paraId="26864537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Необходимые условия для установки SAP NW</w:t>
      </w:r>
    </w:p>
    <w:p w14:paraId="081A06E1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Ниже перечислены минимальные требования к оборудованию для интерфейсного сервера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NetWeaver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Gateway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924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0"/>
        <w:gridCol w:w="5830"/>
      </w:tblGrid>
      <w:tr w:rsidR="004D7099" w:rsidRPr="004D7099" w14:paraId="15A02BDA" w14:textId="77777777" w:rsidTr="004D709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86AC8B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Требования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964349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Характеристики</w:t>
            </w:r>
          </w:p>
        </w:tc>
      </w:tr>
      <w:tr w:rsidR="004D7099" w:rsidRPr="004D7099" w14:paraId="673408AC" w14:textId="77777777" w:rsidTr="004D709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BF0610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5872AD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Dual</w:t>
            </w:r>
            <w:proofErr w:type="spellEnd"/>
            <w:r w:rsidRPr="004D70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Core</w:t>
            </w:r>
            <w:proofErr w:type="spellEnd"/>
            <w:r w:rsidRPr="004D7099">
              <w:rPr>
                <w:rFonts w:ascii="Times New Roman" w:hAnsi="Times New Roman" w:cs="Times New Roman"/>
                <w:sz w:val="28"/>
                <w:szCs w:val="28"/>
              </w:rPr>
              <w:t xml:space="preserve"> (2 логических процессора) или выше, 2 ГГц или выше</w:t>
            </w:r>
          </w:p>
        </w:tc>
      </w:tr>
      <w:tr w:rsidR="004D7099" w:rsidRPr="004D7099" w14:paraId="201C62C3" w14:textId="77777777" w:rsidTr="004D709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3DA6AB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Оперативная память (RAM)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2FD573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8 ГБ или выше</w:t>
            </w:r>
          </w:p>
        </w:tc>
      </w:tr>
      <w:tr w:rsidR="004D7099" w:rsidRPr="004D7099" w14:paraId="75A1F6F3" w14:textId="77777777" w:rsidTr="004D709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059F57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Емкость жесткого диска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BEB7E6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80 ГБ основной или выше</w:t>
            </w:r>
          </w:p>
        </w:tc>
      </w:tr>
    </w:tbl>
    <w:p w14:paraId="618BC6FB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Требования к базе данных HANA 1.0 предназначены только для информационных бюллетеней и аналитических приложений.</w:t>
      </w:r>
    </w:p>
    <w:p w14:paraId="4A5D6B04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HANA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Live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 включен в пакет на HANA, но доступен как отдельный пакет для установки. SAP HANA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Live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использует интегрированный сценарий, означающий, что SAP HANA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Live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 совместно использует устройство SAP HANA с 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D7099">
        <w:rPr>
          <w:rFonts w:ascii="Times New Roman" w:hAnsi="Times New Roman" w:cs="Times New Roman"/>
          <w:sz w:val="28"/>
          <w:szCs w:val="28"/>
        </w:rPr>
        <w:t>Suite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 .</w:t>
      </w:r>
      <w:proofErr w:type="gramEnd"/>
    </w:p>
    <w:tbl>
      <w:tblPr>
        <w:tblW w:w="924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21"/>
        <w:gridCol w:w="5319"/>
      </w:tblGrid>
      <w:tr w:rsidR="004D7099" w:rsidRPr="00C01EF4" w14:paraId="203963D7" w14:textId="77777777" w:rsidTr="004D7099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DF5E81" w14:textId="77777777" w:rsidR="004D7099" w:rsidRPr="00090B1D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SAP HANA Live </w:t>
            </w: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SAP ERP</w:t>
            </w:r>
          </w:p>
        </w:tc>
      </w:tr>
      <w:tr w:rsidR="004D7099" w:rsidRPr="00C01EF4" w14:paraId="0A5235F8" w14:textId="77777777" w:rsidTr="004D709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B7F503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Товар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3F5FFD" w14:textId="77777777" w:rsidR="004D7099" w:rsidRPr="00090B1D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SAP HANA Live </w:t>
            </w: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SAP ERP</w:t>
            </w:r>
          </w:p>
        </w:tc>
      </w:tr>
      <w:tr w:rsidR="004D7099" w:rsidRPr="004D7099" w14:paraId="3E886FEE" w14:textId="77777777" w:rsidTr="004D709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ED2265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Релиз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4D321E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1.0 SPS10</w:t>
            </w:r>
          </w:p>
        </w:tc>
      </w:tr>
      <w:tr w:rsidR="004D7099" w:rsidRPr="004D7099" w14:paraId="16EFCE66" w14:textId="77777777" w:rsidTr="004D709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3ADECC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Компоненты программного обеспечения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81E9B6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HCO_HBA_ECC</w:t>
            </w:r>
          </w:p>
        </w:tc>
      </w:tr>
      <w:tr w:rsidR="004D7099" w:rsidRPr="004D7099" w14:paraId="0C39F5F0" w14:textId="77777777" w:rsidTr="004D709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CDEC62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На основе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F23076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 xml:space="preserve">Программное обеспечение SAP HANA </w:t>
            </w:r>
            <w:proofErr w:type="spellStart"/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Appliance</w:t>
            </w:r>
            <w:proofErr w:type="spellEnd"/>
            <w:r w:rsidRPr="004D7099">
              <w:rPr>
                <w:rFonts w:ascii="Times New Roman" w:hAnsi="Times New Roman" w:cs="Times New Roman"/>
                <w:sz w:val="28"/>
                <w:szCs w:val="28"/>
              </w:rPr>
              <w:t xml:space="preserve"> SPS 08 или выше</w:t>
            </w:r>
          </w:p>
        </w:tc>
      </w:tr>
      <w:tr w:rsidR="004D7099" w:rsidRPr="004D7099" w14:paraId="5CC3E7A2" w14:textId="77777777" w:rsidTr="004D709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9CAE36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Документация опубликована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D42608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Апрель 2015</w:t>
            </w:r>
          </w:p>
        </w:tc>
      </w:tr>
    </w:tbl>
    <w:p w14:paraId="629A0CD0" w14:textId="77777777" w:rsidR="004D7099" w:rsidRDefault="004D7099" w:rsidP="004D7099">
      <w:pPr>
        <w:pStyle w:val="ListParagraph"/>
        <w:spacing w:after="0"/>
        <w:ind w:left="0" w:firstLine="709"/>
        <w:jc w:val="both"/>
        <w:rPr>
          <w:rFonts w:ascii="Arial" w:hAnsi="Arial" w:cs="Arial"/>
          <w:color w:val="000000"/>
          <w:spacing w:val="2"/>
        </w:rPr>
      </w:pPr>
      <w:r w:rsidRPr="004D7099">
        <w:rPr>
          <w:rFonts w:ascii="Times New Roman" w:hAnsi="Times New Roman" w:cs="Times New Roman"/>
          <w:sz w:val="28"/>
          <w:szCs w:val="28"/>
        </w:rPr>
        <w:t>Вы устанавливаете этот программный компонент как дополнение для SAP HANA. Программное обеспечение устройства SAP HANA поставляется предварительно установленным на конкретную аппаратную систему устройства, поставляемую совместно с ведущими партнерами SAP по оборудованию</w:t>
      </w:r>
      <w:r>
        <w:rPr>
          <w:rFonts w:ascii="Arial" w:hAnsi="Arial" w:cs="Arial"/>
          <w:color w:val="000000"/>
          <w:spacing w:val="2"/>
        </w:rPr>
        <w:t>.</w:t>
      </w:r>
    </w:p>
    <w:p w14:paraId="6DA8260C" w14:textId="77777777" w:rsidR="00584688" w:rsidRDefault="00584688" w:rsidP="004D7099">
      <w:pPr>
        <w:pStyle w:val="ListParagraph"/>
        <w:spacing w:after="0"/>
        <w:ind w:left="0" w:firstLine="709"/>
        <w:jc w:val="both"/>
        <w:rPr>
          <w:rFonts w:ascii="Arial" w:hAnsi="Arial" w:cs="Arial"/>
          <w:color w:val="000000"/>
          <w:spacing w:val="2"/>
        </w:rPr>
      </w:pPr>
    </w:p>
    <w:p w14:paraId="6C570450" w14:textId="77777777" w:rsidR="00584688" w:rsidRPr="00584688" w:rsidRDefault="00584688" w:rsidP="00584688">
      <w:pPr>
        <w:pStyle w:val="Heading2"/>
        <w:numPr>
          <w:ilvl w:val="2"/>
          <w:numId w:val="30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3" w:name="_Toc70062882"/>
      <w:r w:rsidRPr="005846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ABAP CDS </w:t>
      </w:r>
      <w:proofErr w:type="spellStart"/>
      <w:r w:rsidRPr="005846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View</w:t>
      </w:r>
      <w:bookmarkEnd w:id="113"/>
      <w:proofErr w:type="spellEnd"/>
    </w:p>
    <w:p w14:paraId="614D570A" w14:textId="77777777" w:rsidR="00584688" w:rsidRDefault="00584688" w:rsidP="0058468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B3ED8D1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Начиная с версии 7.4 в ABAP появилась технология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- расширенная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OpenSQL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нотация описания моделей данных с широкими возможностями обработки данных, приправленная аннотациями, позволяющими встраивать в CDS информацию, используемую различными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фреймворками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. Технология активно развивается и продвигается SAP - появившись в 7.4 только для серверов SAP HANA, в 7.5 ее поддержка была </w:t>
      </w:r>
      <w:r w:rsidRPr="00584688">
        <w:rPr>
          <w:rFonts w:ascii="Times New Roman" w:hAnsi="Times New Roman" w:cs="Times New Roman"/>
          <w:sz w:val="28"/>
          <w:szCs w:val="28"/>
        </w:rPr>
        <w:lastRenderedPageBreak/>
        <w:t>расширена и на остальные поддерживаемые сервера, а также получила много полезных дополнений, как, например, генерацию BOPF объектов на основе аннотаций.</w:t>
      </w:r>
    </w:p>
    <w:p w14:paraId="72623450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>При этом CDS является достаточно мощным механизмом, позволяющим опустить многие вычисления и выборки данных в трехуровневой архитектуре SAP с уровня приложений на уровень БД (подход, называемый “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push-down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>”). Вместе с использованием SAP HANA, которая умеет быстро обрабатывать такие запросы, эта технология предоставляет разработчику достаточно мощный инструмент по описанию моделей данных, которые можно затем удобно использовать в ABAP.</w:t>
      </w:r>
    </w:p>
    <w:p w14:paraId="110C4EA0" w14:textId="3C7DC94A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Как уже было сказано, CDS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предназначены для описания моделей данных, которые могут быть значительно расширены с использованием аннотаций. Технически CDS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похож на обычный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Dictionary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- это выборка из одной или нескольких таблиц, где над выбираемыми данными могут быть выполнены различные операции SQL. Типичная модель данных, получаемых в итоге - иерархическая структура из различных CDS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, собирающих данные по системе и так или иначе преобразующих их, предоставляя пользователю готовый набор данных в виде таблицы, которые можно получить через обычный SELECT. При этом для каждой CDS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при активации будет генерироваться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>, который и будет выполняться при запросе.</w:t>
      </w:r>
    </w:p>
    <w:p w14:paraId="2738724E" w14:textId="3C2F5BE2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Сам инструмент достаточно удобен, если речь идет именно о выборке данных, и позволят качественно отделить модель от бизнес-логики при разработке приложения. При этом многие новые технологии SAP построены именно на CDS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, </w:t>
      </w:r>
      <w:r w:rsidR="00C01EF4" w:rsidRPr="00584688">
        <w:rPr>
          <w:rFonts w:ascii="Times New Roman" w:hAnsi="Times New Roman" w:cs="Times New Roman"/>
          <w:sz w:val="28"/>
          <w:szCs w:val="28"/>
        </w:rPr>
        <w:t>например,</w:t>
      </w:r>
      <w:r w:rsidRPr="00584688">
        <w:rPr>
          <w:rFonts w:ascii="Times New Roman" w:hAnsi="Times New Roman" w:cs="Times New Roman"/>
          <w:sz w:val="28"/>
          <w:szCs w:val="28"/>
        </w:rPr>
        <w:t> </w:t>
      </w:r>
      <w:hyperlink r:id="rId30" w:history="1">
        <w:r w:rsidRPr="00584688">
          <w:rPr>
            <w:rFonts w:ascii="Times New Roman" w:hAnsi="Times New Roman" w:cs="Times New Roman"/>
            <w:sz w:val="28"/>
            <w:szCs w:val="28"/>
          </w:rPr>
          <w:t xml:space="preserve">новый подход к моделированию приложений для </w:t>
        </w:r>
        <w:proofErr w:type="spellStart"/>
        <w:r w:rsidRPr="00584688">
          <w:rPr>
            <w:rFonts w:ascii="Times New Roman" w:hAnsi="Times New Roman" w:cs="Times New Roman"/>
            <w:sz w:val="28"/>
            <w:szCs w:val="28"/>
          </w:rPr>
          <w:t>Fiori</w:t>
        </w:r>
        <w:proofErr w:type="spellEnd"/>
      </w:hyperlink>
      <w:r w:rsidRPr="00584688">
        <w:rPr>
          <w:rFonts w:ascii="Times New Roman" w:hAnsi="Times New Roman" w:cs="Times New Roman"/>
          <w:sz w:val="28"/>
          <w:szCs w:val="28"/>
        </w:rPr>
        <w:t xml:space="preserve">, полностью основанной на BOPF и CDS, которая уже применяется в новых модулях для S/4, </w:t>
      </w:r>
      <w:proofErr w:type="gramStart"/>
      <w:r w:rsidRPr="00584688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584688">
        <w:rPr>
          <w:rFonts w:ascii="Times New Roman" w:hAnsi="Times New Roman" w:cs="Times New Roman"/>
          <w:sz w:val="28"/>
          <w:szCs w:val="28"/>
        </w:rPr>
        <w:t xml:space="preserve"> в EHS.</w:t>
      </w:r>
    </w:p>
    <w:p w14:paraId="2C973E89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Как следует из документации, технология была разработана для описания моделей данных, используемых в ABAP. Например, работая в SD с заказом на поставку, можно написать набор CDS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>, которые будут выбирать всю необходимую информацию по заказу (при этом информация для различных статусов заказа может считываться из различных таблиц при необходимости), и формировать на ее основе единую структуру заказа со всеми необходимыми полями в виде одной готовой таблицы (или нескольких связанных таблиц, если имеют место какие-то множественные данные), которую можно просто считать в ABAP и сразу же использовать для какой-то бизнес логики, без каких-то дополнительных преобразований и считываний дополнительных данных из БД.</w:t>
      </w:r>
    </w:p>
    <w:p w14:paraId="4146DE2B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lastRenderedPageBreak/>
        <w:t>Концепция CDS предполагает, что все выборки, расчеты и преобразования данных, релевантных для модели, будут происходить “не выходя” из БД, а на сервер приложений будут переданы только необходимые данные и ничего лишнего. Это полностью противоречит существовавшему раньше подходу к работе с БД в SAP, в рамках которого предполагалось минимально нагружать базу, а все расчеты выполнять на сервере приложений.</w:t>
      </w:r>
    </w:p>
    <w:p w14:paraId="56C5EDA3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>Это все позволяет один раз описать модель данных с указанием всех связей между таблицами, логикой поиска и выборки данных, каких-то преобразований и агрегаций, и потом только обращаться к ней за данными, не вдаваясь в особенности реализации, и не повторяя раз за разом один и тот же код по выборке и анализу данных соответствующей сущности.</w:t>
      </w:r>
    </w:p>
    <w:p w14:paraId="409FE8D6" w14:textId="2988516A" w:rsid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CDS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- отличная технология, позволяющая вынести в отдельные модули описание моделей при разработке (тем самым уменьшив связанность программы) и значительно оптимизировать их производительность, опустив много расчетов и преобразований на уровень быстрой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in-memory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HANA DB, разгрузив тем самым узкий канал между БД и сервером приложений. Модели, реализованные в CDS, подлежат покрытию тестами (хоть и не совсем простому), а также имеют довольно мощный функционал по сравнению с обычным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OpenSQL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, применяющимся в ABAP. А семантика аннотаций позволяет генерировать на основе CDS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множество сущностей SAP практически на лету -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сервисы, бизнес-объекты, страницы приложений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инфокубы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и другое. </w:t>
      </w:r>
    </w:p>
    <w:p w14:paraId="66C892B1" w14:textId="77777777" w:rsid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B085B7" w14:textId="28EAB8EC" w:rsidR="00584688" w:rsidRDefault="00584688" w:rsidP="00584688">
      <w:pPr>
        <w:pStyle w:val="Heading2"/>
        <w:numPr>
          <w:ilvl w:val="2"/>
          <w:numId w:val="30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4" w:name="_Toc70062883"/>
      <w:proofErr w:type="spellStart"/>
      <w:r w:rsidRPr="005846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OData</w:t>
      </w:r>
      <w:bookmarkEnd w:id="114"/>
      <w:proofErr w:type="spellEnd"/>
    </w:p>
    <w:p w14:paraId="5518D5E7" w14:textId="77777777" w:rsidR="00584688" w:rsidRDefault="00584688" w:rsidP="00584688"/>
    <w:p w14:paraId="526D56AF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Протокол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позволяет обращаться к ресурсам, используя в качестве запросов HTTP-команды. Обмен данными происходит в форматах JSON или XML. Однако широкое распространение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, а также наличие базовых навыков работы с этим языком даже у начинающих веб-программистов сделали JSON наиболее популярным инструментом для работы по протоколу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. Посредством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можно стандартизировать набор команд для выполнения операций чтения, удаления и модификации данных (CRUD), а также обмена данными, что позволяет единым образом обращаться к различным данным, расположенным на любом сайте. Протокол позволяет создавать и использовать сервисы, работающие с реляционными,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документоориентированными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, объектными и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графовыми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базами данных.</w:t>
      </w:r>
    </w:p>
    <w:p w14:paraId="47A366EB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оперирует коллекциями объектов (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Collection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Entities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), которые можно рассматривать как некоторый аналог таблицы (если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работает с </w:t>
      </w:r>
      <w:r w:rsidRPr="00584688">
        <w:rPr>
          <w:rFonts w:ascii="Times New Roman" w:hAnsi="Times New Roman" w:cs="Times New Roman"/>
          <w:sz w:val="28"/>
          <w:szCs w:val="28"/>
        </w:rPr>
        <w:lastRenderedPageBreak/>
        <w:t xml:space="preserve">реляционными данными, то это и есть таблица).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позволяет читать данные, узнавать связи между объектами, выполнять поиск, сортировку и другие важные при работе с данными процедуры. Благодаря простому интерфейсу приложение может за один запрос получить составные данные (например, о человеке вместе с его телефонами и списком друзей). Результаты запросов могут выводиться в удобном для чтения виде.</w:t>
      </w:r>
    </w:p>
    <w:p w14:paraId="62B01C10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При помощи веб-запросов, составленных на языке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>, можно добавлять отдельные объекты или целые коллекции, создавать составные объекты (вместе с вложенными структурами). Столь же просто происходит модификация данных, включая изменение отдельных свойств или полей, а также замена объектов целиком на новые. Можно удалить отдельный объект, коллекцию или отдельное свойство одного объекта.</w:t>
      </w:r>
    </w:p>
    <w:p w14:paraId="193171B9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Все это дополняется возможностью добавлять, модифицировать и удалять различные связи между объектами. Благодаря такому набору функций и легкости использования (запрос на чтение данных можно просто ввести в строке браузера) веб-разработчики стали все чаще обращаться к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>.</w:t>
      </w:r>
    </w:p>
    <w:p w14:paraId="18E48CDE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С точки зрения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любой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интернет-ресурс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— это база данных, доступная через REST API.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предполагает, что любые данные имеют URL: коллекции, объекта, связи, отдельного свойства и т. </w:t>
      </w:r>
      <w:proofErr w:type="gramStart"/>
      <w:r w:rsidRPr="00584688">
        <w:rPr>
          <w:rFonts w:ascii="Times New Roman" w:hAnsi="Times New Roman" w:cs="Times New Roman"/>
          <w:sz w:val="28"/>
          <w:szCs w:val="28"/>
        </w:rPr>
        <w:t>д. Например</w:t>
      </w:r>
      <w:proofErr w:type="gramEnd"/>
      <w:r w:rsidRPr="00584688">
        <w:rPr>
          <w:rFonts w:ascii="Times New Roman" w:hAnsi="Times New Roman" w:cs="Times New Roman"/>
          <w:sz w:val="28"/>
          <w:szCs w:val="28"/>
        </w:rPr>
        <w:t>, если набрать в браузере URL</w:t>
      </w:r>
    </w:p>
    <w:p w14:paraId="12FCDF24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>https://samples.databoom.space/api1/sampledb/collections/persons</w:t>
      </w:r>
    </w:p>
    <w:p w14:paraId="0A092E4A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то мы получим коллекцию всех людей. Есть много примеров других сайтов, содержащих специально организованные структуры для работы с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Kendo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UI и т. п. Отдельный человек, идентифицированный ключом «person169», может быть получен по URL</w:t>
      </w:r>
    </w:p>
    <w:p w14:paraId="1D4187EE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>https://samples.databoom.space/api1/sampledb/collections/persons(«person169»)</w:t>
      </w:r>
    </w:p>
    <w:p w14:paraId="76086E07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позволяет выполнять и более сложные запросы, для этого в языке имеются логические операторы, операторы сравнения, параметры фильтрации ($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filter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>), сортировки ($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orderby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>), выдачи дочерних объектов ($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expand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>), ограничения на количество результатов ($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>) и другие, являющиеся частью HTTP-запроса.</w:t>
      </w:r>
    </w:p>
    <w:p w14:paraId="3C720811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Рассмотрим в качестве примера небольшую коллекцию, содержащую информацию о книгах, их авторах и читателях, издательствах и тиражах. Итак, если требуется найти всех людей по имени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Vanda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на ресурсе, понимающем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>, то нужно сделать следующий запрос:</w:t>
      </w:r>
    </w:p>
    <w:p w14:paraId="7DAC4206" w14:textId="77777777" w:rsidR="00584688" w:rsidRPr="00090B1D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https://samples.databoom.space/api1/sampledb/collections/persons?$filter=firstname </w:t>
      </w:r>
      <w:proofErr w:type="spellStart"/>
      <w:r w:rsidRPr="00090B1D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«Vanda»</w:t>
      </w:r>
    </w:p>
    <w:p w14:paraId="546DD5D1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lastRenderedPageBreak/>
        <w:t xml:space="preserve">Сложные запросы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могут содержать большое количество параметров, разделенных знаком «&amp;». Например, на запрос</w:t>
      </w:r>
    </w:p>
    <w:p w14:paraId="14B093A9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https://samples.databoom.space/api1/testdb/book?$filter=publisher/president/likes/author/familyname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eq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'Акунин'&amp;$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>=10&amp;$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orderby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title</w:t>
      </w:r>
      <w:proofErr w:type="spellEnd"/>
    </w:p>
    <w:p w14:paraId="551D80FA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>будут выведены первые 10 книг Акунина, которые любит президент издательства, отсортированные по названию.</w:t>
      </w:r>
    </w:p>
    <w:p w14:paraId="67E9D4B4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Интересной особенностью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является возможность работы со связями: сегодня спецификация поддерживает поиск среди «друзей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друзей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», что актуально для приложений социальных сетей. Например, чтобы обратиться к SQL-базе, надо знать ее IP, имя пользователя, пароль и структуру данных, а для работы с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тоже нужны эти параметры, только вместо IP надо указать URL.</w:t>
      </w:r>
    </w:p>
    <w:p w14:paraId="6714C1A5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Сегодня все больший интерес к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проявляет сообщество разработчиков, этот стандарт пользуется поддержкой со стороны OASIS, в своей работе его учитывают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, SAP, «1C», IBM,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DevExpess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Webix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Databoom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Syncfusion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ComponentOne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и др. На сегодняшний день представлено множество API, совместимых с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, их перечень можно найти на сайте OData.org. Однако с момента передачи протокола под управление OASIS прошло всего три года, и проблемы у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имеются. Например, не стоит ждать полной совместимости всех API, включающих не только базовые функции, поддерживаемые OASIS, но и различные расширения, необходимые для того или иного проекта.</w:t>
      </w:r>
    </w:p>
    <w:p w14:paraId="2255B428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Для обмена данными в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активно используются JSON и XML, имеющие ярко выраженную иерархическую структуру, и представление внешних связей, </w:t>
      </w:r>
      <w:proofErr w:type="gramStart"/>
      <w:r w:rsidRPr="00584688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5846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графовых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данных, требует расширения этих форматов. С помощью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можно работать не только с иерархическими данными, но также с циклическими связями и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графовыми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структурами. Сама по себе архитектура не регламентирует характер, форму и количество связей между объектами, а значит, разработчики будут иметь свободу развития в данном направлении.</w:t>
      </w:r>
    </w:p>
    <w:p w14:paraId="4CED1482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Концепция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Semantic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, включающая в себя адаптацию данных из Сети для машинной обработки, подразумевает развитие стандартов хранения и предоставления связанных данных, поэтому разработчики создают расширения JSON для поддержки различных типов связей между объектами. Например, идут разработки по представлению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графовых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данных в JSON, а также описанию видов и дифференциации связей. Однако пока такие разработки несовместимы друг с другом, поэтому в сообществе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активно обсуждаются следующие версии протокола, стандартизирующие, в частности, представление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графовых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49677CA9" w14:textId="520BFC0D" w:rsidR="00584688" w:rsidRPr="00261D84" w:rsidRDefault="00584688" w:rsidP="00261D84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lastRenderedPageBreak/>
        <w:t xml:space="preserve">Благодаря тому, что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облегчает процесс разработки, количество веб-приложений на его основе продолжает расти — стандарт позволяет различным компаниям независимо разрабатывать и объединять компоненты. Например, для «1</w:t>
      </w:r>
      <w:proofErr w:type="gramStart"/>
      <w:r w:rsidRPr="00584688">
        <w:rPr>
          <w:rFonts w:ascii="Times New Roman" w:hAnsi="Times New Roman" w:cs="Times New Roman"/>
          <w:sz w:val="28"/>
          <w:szCs w:val="28"/>
        </w:rPr>
        <w:t>С:Предприятия</w:t>
      </w:r>
      <w:proofErr w:type="gramEnd"/>
      <w:r w:rsidRPr="00584688">
        <w:rPr>
          <w:rFonts w:ascii="Times New Roman" w:hAnsi="Times New Roman" w:cs="Times New Roman"/>
          <w:sz w:val="28"/>
          <w:szCs w:val="28"/>
        </w:rPr>
        <w:t xml:space="preserve">» имеется REST API, созданный в соответствии со стандартом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. Пользователь системы делает свой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грид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в соответствии со стандартом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, а разработчик расширения к «1С» делает интерфейс, который использует «1С» и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грид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стороннего производителя. Пользователь не должен обсуждать REST API с компанией «1С» — они совместимы, поскольку оба удовлетворяют стандарту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>, который в этом смысле аналогичен SQL. При этом не нужно договариваться по каждой мелочи — например, как организовать постраничный вывод, фильтровать и сортировать данные, обрабатывать ошибки. Все становится просто и удобно, как было в свое время с SQL</w:t>
      </w:r>
      <w:r w:rsidR="00261D84">
        <w:rPr>
          <w:rFonts w:ascii="Times New Roman" w:hAnsi="Times New Roman" w:cs="Times New Roman"/>
          <w:sz w:val="28"/>
          <w:szCs w:val="28"/>
        </w:rPr>
        <w:t xml:space="preserve"> в мире реляционных баз данных.</w:t>
      </w:r>
    </w:p>
    <w:p w14:paraId="1FA55AF1" w14:textId="1B88F183" w:rsidR="00261D84" w:rsidRPr="00261D84" w:rsidRDefault="00584688" w:rsidP="00261D84">
      <w:pPr>
        <w:pStyle w:val="Heading4"/>
        <w:shd w:val="clear" w:color="auto" w:fill="FFFFFF"/>
        <w:spacing w:before="0" w:line="420" w:lineRule="atLeast"/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261D84"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261D84"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  <w:tab/>
      </w:r>
      <w:r w:rsidRPr="00261D84"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  <w:t xml:space="preserve">Базовые возможности </w:t>
      </w:r>
      <w:proofErr w:type="spellStart"/>
      <w:r w:rsidRPr="00261D84"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  <w:t>OData</w:t>
      </w:r>
      <w:proofErr w:type="spellEnd"/>
      <w:r w:rsidR="00261D84"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  <w:lang w:val="en-US"/>
        </w:rPr>
        <w:t>:</w:t>
      </w:r>
    </w:p>
    <w:p w14:paraId="12B3A188" w14:textId="77777777" w:rsidR="00584688" w:rsidRPr="00261D84" w:rsidRDefault="00584688" w:rsidP="00261D84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Простое чтение данных (запросы без параметров)</w:t>
      </w:r>
    </w:p>
    <w:p w14:paraId="10489D59" w14:textId="77777777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Получение коллекции объектов</w:t>
      </w:r>
    </w:p>
    <w:p w14:paraId="4CC928FC" w14:textId="77777777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Получение отдельного объекта</w:t>
      </w:r>
    </w:p>
    <w:p w14:paraId="5C363A97" w14:textId="77777777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Получение отдельного свойства</w:t>
      </w:r>
    </w:p>
    <w:p w14:paraId="71A60DA9" w14:textId="39FB574A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Получение объектов по связям. Например, получение списка друзей </w:t>
      </w:r>
      <w:proofErr w:type="spellStart"/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друзей</w:t>
      </w:r>
      <w:proofErr w:type="spellEnd"/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.</w:t>
      </w:r>
    </w:p>
    <w:p w14:paraId="0A66F7EC" w14:textId="77777777" w:rsidR="00584688" w:rsidRPr="00261D84" w:rsidRDefault="00584688" w:rsidP="00261D84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Параметризованные запросы (поиск, сортировка, и т.д.)</w:t>
      </w:r>
    </w:p>
    <w:p w14:paraId="2B41BF06" w14:textId="77777777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Поиск по критериям (“меньше”</w:t>
      </w:r>
      <w:proofErr w:type="gramStart"/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, ”больше</w:t>
      </w:r>
      <w:proofErr w:type="gramEnd"/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” и т.п.), возможность построения сложных условий, используя логические выражения.</w:t>
      </w:r>
    </w:p>
    <w:p w14:paraId="144A1C0E" w14:textId="77777777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Поиск по связям (по связанным объектам)</w:t>
      </w:r>
    </w:p>
    <w:p w14:paraId="7A22F483" w14:textId="77777777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Сортировка по любому набору полей</w:t>
      </w:r>
    </w:p>
    <w:p w14:paraId="2A0B44F8" w14:textId="77777777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Получение составных сложных объектов, например, получить данные о человеке вместе с его телефонами и списком друзей</w:t>
      </w:r>
    </w:p>
    <w:p w14:paraId="77A3AB76" w14:textId="7BB126BA" w:rsidR="00584688" w:rsidRPr="00261D84" w:rsidRDefault="00584688" w:rsidP="00261D84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proofErr w:type="spellStart"/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Пэйджинг</w:t>
      </w:r>
      <w:proofErr w:type="spellEnd"/>
    </w:p>
    <w:p w14:paraId="5CF5BE55" w14:textId="77777777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Добавление данных</w:t>
      </w:r>
    </w:p>
    <w:p w14:paraId="5A93B571" w14:textId="77777777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Добавление простых объектов</w:t>
      </w:r>
    </w:p>
    <w:p w14:paraId="6FA4A5D6" w14:textId="77777777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Добавление коллекций объектов</w:t>
      </w:r>
    </w:p>
    <w:p w14:paraId="79866E2E" w14:textId="4503AE18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Добавление составных объектов (вместе с вложенными объектами)</w:t>
      </w:r>
    </w:p>
    <w:p w14:paraId="353DC88F" w14:textId="77777777" w:rsidR="00584688" w:rsidRPr="00261D84" w:rsidRDefault="00584688" w:rsidP="00261D84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Модификация данных</w:t>
      </w:r>
    </w:p>
    <w:p w14:paraId="1E43D484" w14:textId="77777777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Модификация отдельных свойств (полей)</w:t>
      </w:r>
    </w:p>
    <w:p w14:paraId="2B3C9922" w14:textId="77777777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Замена объекта целиком на новый</w:t>
      </w:r>
    </w:p>
    <w:p w14:paraId="4ECB6446" w14:textId="77777777" w:rsidR="00584688" w:rsidRPr="00261D84" w:rsidRDefault="00584688" w:rsidP="00261D84">
      <w:pPr>
        <w:pStyle w:val="ListParagraph"/>
        <w:spacing w:after="0"/>
        <w:ind w:left="2148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</w:p>
    <w:p w14:paraId="6BD2B0BC" w14:textId="77777777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lastRenderedPageBreak/>
        <w:t>Удаление данных</w:t>
      </w:r>
    </w:p>
    <w:p w14:paraId="0CD31E4D" w14:textId="77777777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Удаление объектов</w:t>
      </w:r>
    </w:p>
    <w:p w14:paraId="1A3E2925" w14:textId="77777777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Удаление коллекций</w:t>
      </w:r>
    </w:p>
    <w:p w14:paraId="3F7EB8DC" w14:textId="4EA4B44A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Удаление отдельных свойств (полей)</w:t>
      </w:r>
    </w:p>
    <w:p w14:paraId="7B869441" w14:textId="77777777" w:rsidR="00584688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Добавление, модификация и удаление связей между объектами</w:t>
      </w:r>
    </w:p>
    <w:p w14:paraId="7300B677" w14:textId="7BA2B0AA" w:rsidR="00374F68" w:rsidRDefault="00D82F7C" w:rsidP="00D82F7C">
      <w:pPr>
        <w:pStyle w:val="Heading2"/>
        <w:numPr>
          <w:ilvl w:val="1"/>
          <w:numId w:val="14"/>
        </w:numPr>
        <w:tabs>
          <w:tab w:val="left" w:pos="1134"/>
        </w:tabs>
        <w:spacing w:before="0"/>
        <w:ind w:left="114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5" w:name="_Toc70062884"/>
      <w:r w:rsidRPr="00C606B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Спецификация вариантов использования системы</w:t>
      </w:r>
      <w:bookmarkEnd w:id="115"/>
    </w:p>
    <w:p w14:paraId="238F5929" w14:textId="1E75D025" w:rsidR="00F836D5" w:rsidRDefault="00F836D5" w:rsidP="00F836D5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bookmarkStart w:id="116" w:name="_Toc451079229"/>
      <w:bookmarkStart w:id="117" w:name="_Toc451079460"/>
      <w:r w:rsidRPr="00FC2B87">
        <w:rPr>
          <w:rFonts w:ascii="Times New Roman" w:hAnsi="Times New Roman" w:cs="Times New Roman"/>
          <w:i/>
          <w:sz w:val="28"/>
        </w:rPr>
        <w:t>Диаграмма вариантов использования</w:t>
      </w:r>
      <w:r w:rsidRPr="00832921">
        <w:rPr>
          <w:rFonts w:ascii="Times New Roman" w:hAnsi="Times New Roman" w:cs="Times New Roman"/>
          <w:sz w:val="28"/>
        </w:rPr>
        <w:t xml:space="preserve"> позволяет провести анализ использования системы, то есть провести описание ее основного предназначения. Основными компонентами диаграммы вариантов использования являются актеры и прецеденты. Актеры – это пользователи системы, прецеденты же представляют собой возможные варианты</w:t>
      </w:r>
      <w:r>
        <w:rPr>
          <w:rFonts w:ascii="Times New Roman" w:hAnsi="Times New Roman" w:cs="Times New Roman"/>
          <w:sz w:val="28"/>
        </w:rPr>
        <w:t xml:space="preserve"> использования системы актерами</w:t>
      </w:r>
      <w:r w:rsidRPr="00ED7E13">
        <w:rPr>
          <w:rFonts w:ascii="Times New Roman" w:hAnsi="Times New Roman" w:cs="Times New Roman"/>
          <w:sz w:val="28"/>
        </w:rPr>
        <w:t>.</w:t>
      </w:r>
      <w:bookmarkEnd w:id="116"/>
      <w:bookmarkEnd w:id="117"/>
      <w:r>
        <w:rPr>
          <w:rFonts w:ascii="Times New Roman" w:hAnsi="Times New Roman" w:cs="Times New Roman"/>
          <w:sz w:val="28"/>
        </w:rPr>
        <w:t xml:space="preserve"> Рисунок </w:t>
      </w:r>
    </w:p>
    <w:p w14:paraId="6216FDA3" w14:textId="77777777" w:rsidR="00F836D5" w:rsidRPr="00832921" w:rsidRDefault="00F836D5" w:rsidP="00F836D5">
      <w:pPr>
        <w:pStyle w:val="NoSpacing"/>
        <w:tabs>
          <w:tab w:val="left" w:pos="851"/>
        </w:tabs>
        <w:spacing w:line="276" w:lineRule="auto"/>
        <w:ind w:firstLine="709"/>
        <w:rPr>
          <w:rFonts w:ascii="Times New Roman" w:hAnsi="Times New Roman"/>
          <w:sz w:val="28"/>
        </w:rPr>
      </w:pPr>
      <w:r w:rsidRPr="00832921">
        <w:rPr>
          <w:rFonts w:ascii="Times New Roman" w:hAnsi="Times New Roman"/>
          <w:sz w:val="28"/>
        </w:rPr>
        <w:t>Актерами, которые работают с данной системой</w:t>
      </w:r>
      <w:r>
        <w:rPr>
          <w:rFonts w:ascii="Times New Roman" w:hAnsi="Times New Roman"/>
          <w:sz w:val="28"/>
        </w:rPr>
        <w:t>,</w:t>
      </w:r>
      <w:r w:rsidRPr="00832921">
        <w:rPr>
          <w:rFonts w:ascii="Times New Roman" w:hAnsi="Times New Roman"/>
          <w:sz w:val="28"/>
        </w:rPr>
        <w:t xml:space="preserve"> являются:</w:t>
      </w:r>
    </w:p>
    <w:p w14:paraId="270D3ED1" w14:textId="1FDED31E" w:rsidR="00F836D5" w:rsidRPr="00832921" w:rsidRDefault="00FC5492" w:rsidP="00F836D5">
      <w:pPr>
        <w:pStyle w:val="NoSpacing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</w:t>
      </w:r>
      <w:r w:rsidR="00F836D5" w:rsidRPr="00832921">
        <w:rPr>
          <w:rFonts w:ascii="Times New Roman" w:hAnsi="Times New Roman"/>
          <w:sz w:val="28"/>
        </w:rPr>
        <w:t>дминистратор, который имеет полный доступ к системе;</w:t>
      </w:r>
    </w:p>
    <w:p w14:paraId="422FA148" w14:textId="74F3AD5A" w:rsidR="00F836D5" w:rsidRPr="007E714B" w:rsidRDefault="00FC5492" w:rsidP="00F836D5">
      <w:pPr>
        <w:pStyle w:val="NoSpacing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</w:t>
      </w:r>
      <w:r w:rsidR="00F836D5">
        <w:rPr>
          <w:rFonts w:ascii="Times New Roman" w:hAnsi="Times New Roman"/>
          <w:sz w:val="28"/>
        </w:rPr>
        <w:t>ользователи, имеют</w:t>
      </w:r>
      <w:r w:rsidR="00F836D5" w:rsidRPr="00832921">
        <w:rPr>
          <w:rFonts w:ascii="Times New Roman" w:hAnsi="Times New Roman"/>
          <w:sz w:val="28"/>
        </w:rPr>
        <w:t xml:space="preserve"> доступ к </w:t>
      </w:r>
      <w:r w:rsidR="00F836D5">
        <w:rPr>
          <w:rFonts w:ascii="Times New Roman" w:hAnsi="Times New Roman"/>
          <w:sz w:val="28"/>
        </w:rPr>
        <w:t>обучающим материалам</w:t>
      </w:r>
      <w:r w:rsidR="00F836D5" w:rsidRPr="00832921">
        <w:rPr>
          <w:rFonts w:ascii="Times New Roman" w:hAnsi="Times New Roman"/>
          <w:sz w:val="28"/>
        </w:rPr>
        <w:t xml:space="preserve">, </w:t>
      </w:r>
      <w:r w:rsidR="00F836D5">
        <w:rPr>
          <w:rFonts w:ascii="Times New Roman" w:hAnsi="Times New Roman"/>
          <w:sz w:val="28"/>
        </w:rPr>
        <w:t>изменением механики подбора под себя</w:t>
      </w:r>
      <w:r w:rsidR="00F836D5" w:rsidRPr="00774C28">
        <w:rPr>
          <w:rFonts w:ascii="Times New Roman" w:hAnsi="Times New Roman"/>
          <w:sz w:val="28"/>
        </w:rPr>
        <w:t xml:space="preserve">, </w:t>
      </w:r>
      <w:r w:rsidR="00F836D5">
        <w:rPr>
          <w:rFonts w:ascii="Times New Roman" w:hAnsi="Times New Roman"/>
          <w:sz w:val="28"/>
        </w:rPr>
        <w:t>поиску.</w:t>
      </w:r>
    </w:p>
    <w:p w14:paraId="384B1A54" w14:textId="77777777" w:rsidR="00F836D5" w:rsidRDefault="00F836D5" w:rsidP="00F836D5">
      <w:pPr>
        <w:pStyle w:val="NoSpacing"/>
        <w:tabs>
          <w:tab w:val="left" w:pos="851"/>
        </w:tabs>
        <w:spacing w:line="276" w:lineRule="auto"/>
        <w:ind w:firstLine="709"/>
        <w:jc w:val="both"/>
        <w:rPr>
          <w:rFonts w:ascii="Times New Roman" w:hAnsi="Times New Roman"/>
          <w:sz w:val="28"/>
        </w:rPr>
      </w:pPr>
      <w:r w:rsidRPr="00832921">
        <w:rPr>
          <w:rFonts w:ascii="Times New Roman" w:hAnsi="Times New Roman"/>
          <w:sz w:val="28"/>
        </w:rPr>
        <w:t>В системе реализованы сл</w:t>
      </w:r>
      <w:r>
        <w:rPr>
          <w:rFonts w:ascii="Times New Roman" w:hAnsi="Times New Roman"/>
          <w:sz w:val="28"/>
        </w:rPr>
        <w:t>едующие варианты использования:</w:t>
      </w:r>
    </w:p>
    <w:p w14:paraId="0AB6404A" w14:textId="5120EEE5" w:rsidR="00F836D5" w:rsidRDefault="00FC5492" w:rsidP="00FC5492">
      <w:pPr>
        <w:pStyle w:val="NoSpacing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ascii="Times New Roman" w:hAnsi="Times New Roman"/>
          <w:sz w:val="28"/>
        </w:rPr>
      </w:pPr>
      <w:r w:rsidRPr="00FC5492">
        <w:rPr>
          <w:rFonts w:ascii="Times New Roman" w:hAnsi="Times New Roman"/>
          <w:sz w:val="28"/>
        </w:rPr>
        <w:t>авторизация;</w:t>
      </w:r>
    </w:p>
    <w:p w14:paraId="434E456A" w14:textId="07141661" w:rsidR="00FC5492" w:rsidRDefault="00FC5492" w:rsidP="00FC5492">
      <w:pPr>
        <w:pStyle w:val="NoSpacing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добавление нового учебного материала;</w:t>
      </w:r>
    </w:p>
    <w:p w14:paraId="4F536CA2" w14:textId="77777777" w:rsidR="00FC5492" w:rsidRDefault="00FC5492" w:rsidP="00FC5492">
      <w:pPr>
        <w:pStyle w:val="NoSpacing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удаление учебного материала;</w:t>
      </w:r>
    </w:p>
    <w:p w14:paraId="6CF90B79" w14:textId="77777777" w:rsidR="00FC5492" w:rsidRDefault="00FC5492" w:rsidP="00FC5492">
      <w:pPr>
        <w:pStyle w:val="NoSpacing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просмотр учебного материала;</w:t>
      </w:r>
    </w:p>
    <w:p w14:paraId="3199275F" w14:textId="77777777" w:rsidR="00FC5492" w:rsidRDefault="00FC5492" w:rsidP="00FC5492">
      <w:pPr>
        <w:pStyle w:val="NoSpacing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просмотр всех учебного материала;</w:t>
      </w:r>
    </w:p>
    <w:p w14:paraId="160C0230" w14:textId="77777777" w:rsidR="00FC5492" w:rsidRDefault="00FC5492" w:rsidP="00FC5492">
      <w:pPr>
        <w:pStyle w:val="NoSpacing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поиск учебного материала;</w:t>
      </w:r>
    </w:p>
    <w:p w14:paraId="123D10C2" w14:textId="77777777" w:rsidR="00FC5492" w:rsidRDefault="00FC5492" w:rsidP="00FC5492">
      <w:pPr>
        <w:pStyle w:val="NoSpacing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подбор учебного материала;</w:t>
      </w:r>
    </w:p>
    <w:p w14:paraId="53DAAC62" w14:textId="672811A8" w:rsidR="00FC5492" w:rsidRDefault="00FC5492" w:rsidP="00FC5492">
      <w:pPr>
        <w:pStyle w:val="NoSpacing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оставление комментария на</w:t>
      </w:r>
      <w:r w:rsidRPr="00FC549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учебный материал;</w:t>
      </w:r>
    </w:p>
    <w:p w14:paraId="4BB89A5F" w14:textId="79CDF537" w:rsidR="00FC5492" w:rsidRPr="00FC5492" w:rsidRDefault="00FC5492" w:rsidP="00FC5492">
      <w:pPr>
        <w:pStyle w:val="NoSpacing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модерация</w:t>
      </w:r>
      <w:proofErr w:type="spellEnd"/>
      <w:r>
        <w:rPr>
          <w:rFonts w:ascii="Times New Roman" w:hAnsi="Times New Roman"/>
          <w:sz w:val="28"/>
        </w:rPr>
        <w:t xml:space="preserve"> комментариев;</w:t>
      </w:r>
    </w:p>
    <w:p w14:paraId="60095BE3" w14:textId="77777777" w:rsidR="00F836D5" w:rsidRPr="00832921" w:rsidRDefault="00F836D5" w:rsidP="00F836D5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640254B2" w14:textId="77777777" w:rsidR="00F836D5" w:rsidRPr="003E523C" w:rsidRDefault="00F836D5" w:rsidP="00F836D5">
      <w:pPr>
        <w:jc w:val="both"/>
      </w:pPr>
    </w:p>
    <w:p w14:paraId="089ECF81" w14:textId="77777777" w:rsidR="00090B1D" w:rsidRDefault="00090B1D" w:rsidP="00090B1D"/>
    <w:p w14:paraId="4F8B320D" w14:textId="62CD9886" w:rsidR="00090B1D" w:rsidRDefault="00FC5492" w:rsidP="00090B1D">
      <w:r w:rsidRPr="00FC5492">
        <w:rPr>
          <w:noProof/>
          <w:lang w:eastAsia="ru-RU"/>
        </w:rPr>
        <w:lastRenderedPageBreak/>
        <w:drawing>
          <wp:inline distT="0" distB="0" distL="0" distR="0" wp14:anchorId="04612EEA" wp14:editId="3BA27D9C">
            <wp:extent cx="5940425" cy="4076065"/>
            <wp:effectExtent l="0" t="0" r="317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EF23" w14:textId="2F85EF9D" w:rsidR="00F836D5" w:rsidRPr="00F836D5" w:rsidRDefault="00F836D5" w:rsidP="00F836D5">
      <w:pPr>
        <w:jc w:val="center"/>
      </w:pPr>
      <w:r w:rsidRPr="00F836D5">
        <w:rPr>
          <w:rFonts w:ascii="Times New Roman" w:eastAsia="Calibri" w:hAnsi="Times New Roman" w:cs="Times New Roman"/>
          <w:sz w:val="28"/>
          <w:szCs w:val="28"/>
        </w:rPr>
        <w:t>Рисунок</w:t>
      </w:r>
      <w: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Диаграмма вариантов использования</w:t>
      </w:r>
    </w:p>
    <w:p w14:paraId="3FE8E76F" w14:textId="77777777" w:rsidR="00F836D5" w:rsidRPr="00090B1D" w:rsidRDefault="00F836D5" w:rsidP="00090B1D"/>
    <w:p w14:paraId="047ECE94" w14:textId="0FC7B020" w:rsidR="00374F68" w:rsidRDefault="00374F68" w:rsidP="00374F68">
      <w:pPr>
        <w:pStyle w:val="Heading2"/>
        <w:numPr>
          <w:ilvl w:val="1"/>
          <w:numId w:val="14"/>
        </w:numPr>
        <w:tabs>
          <w:tab w:val="left" w:pos="1134"/>
        </w:tabs>
        <w:spacing w:before="0"/>
        <w:ind w:left="114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8" w:name="_Toc70062885"/>
      <w:r w:rsidRPr="00374F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Информационная модель системы</w:t>
      </w:r>
      <w:bookmarkEnd w:id="118"/>
    </w:p>
    <w:p w14:paraId="688E5014" w14:textId="77777777" w:rsidR="0015103A" w:rsidRDefault="0015103A" w:rsidP="0015103A"/>
    <w:p w14:paraId="2856031D" w14:textId="77777777" w:rsidR="0015103A" w:rsidRPr="002F3394" w:rsidRDefault="0015103A" w:rsidP="0015103A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данном</w:t>
      </w:r>
      <w:r w:rsidRPr="002F339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дипломном</w:t>
      </w:r>
      <w:r w:rsidRPr="002F339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проекте</w:t>
      </w:r>
      <w:r w:rsidRPr="002F3394">
        <w:rPr>
          <w:rFonts w:ascii="Times New Roman" w:eastAsia="Times New Roman" w:hAnsi="Times New Roman" w:cs="Times New Roman"/>
          <w:sz w:val="28"/>
          <w:szCs w:val="28"/>
        </w:rPr>
        <w:t xml:space="preserve"> для моделирования информационной системы </w:t>
      </w:r>
      <w:r w:rsidRPr="005A24F0">
        <w:rPr>
          <w:rFonts w:ascii="Times New Roman" w:hAnsi="Times New Roman" w:cs="Times New Roman"/>
          <w:sz w:val="28"/>
        </w:rPr>
        <w:t xml:space="preserve">было использовано техническое средство </w:t>
      </w:r>
      <w:proofErr w:type="spellStart"/>
      <w:r w:rsidRPr="005A24F0">
        <w:rPr>
          <w:rFonts w:ascii="Times New Roman" w:hAnsi="Times New Roman" w:cs="Times New Roman"/>
          <w:sz w:val="28"/>
          <w:lang w:val="en-US"/>
        </w:rPr>
        <w:t>ERWin</w:t>
      </w:r>
      <w:proofErr w:type="spellEnd"/>
      <w:r w:rsidRPr="005A24F0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DataModel</w:t>
      </w:r>
      <w:r w:rsidRPr="005A24F0">
        <w:rPr>
          <w:rFonts w:ascii="Times New Roman" w:hAnsi="Times New Roman" w:cs="Times New Roman"/>
          <w:sz w:val="28"/>
          <w:lang w:val="en-US"/>
        </w:rPr>
        <w:t>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C23080" w14:textId="77777777" w:rsidR="0015103A" w:rsidRPr="002F3394" w:rsidRDefault="0015103A" w:rsidP="0015103A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3394">
        <w:rPr>
          <w:rFonts w:ascii="Times New Roman" w:eastAsia="Times New Roman" w:hAnsi="Times New Roman" w:cs="Times New Roman"/>
          <w:sz w:val="28"/>
          <w:szCs w:val="28"/>
        </w:rPr>
        <w:t xml:space="preserve">Основные составляющие части визуального представления </w:t>
      </w:r>
      <w:proofErr w:type="spellStart"/>
      <w:proofErr w:type="gramStart"/>
      <w:r w:rsidRPr="002F3394">
        <w:rPr>
          <w:rFonts w:ascii="Times New Roman" w:eastAsia="Times New Roman" w:hAnsi="Times New Roman" w:cs="Times New Roman"/>
          <w:sz w:val="28"/>
          <w:szCs w:val="28"/>
        </w:rPr>
        <w:t>ERwin</w:t>
      </w:r>
      <w:proofErr w:type="spellEnd"/>
      <w:r w:rsidRPr="002F3394">
        <w:rPr>
          <w:rFonts w:ascii="Times New Roman" w:eastAsia="Times New Roman" w:hAnsi="Times New Roman" w:cs="Times New Roman"/>
          <w:sz w:val="28"/>
          <w:szCs w:val="28"/>
        </w:rPr>
        <w:t xml:space="preserve">  –</w:t>
      </w:r>
      <w:proofErr w:type="gramEnd"/>
      <w:r w:rsidRPr="002F3394">
        <w:rPr>
          <w:rFonts w:ascii="Times New Roman" w:eastAsia="Times New Roman" w:hAnsi="Times New Roman" w:cs="Times New Roman"/>
          <w:sz w:val="28"/>
          <w:szCs w:val="28"/>
        </w:rPr>
        <w:t xml:space="preserve"> это сущности, атрибуты и связи. Каждая сущность является множеством сходных объектов, называемых экземплярами. Каждый экземпляр индивидуален и должен отличаться от всех остальных экземпляров. Атрибут выражает некоторое свойство объекта. В базе данных сущности соответствует таблица, экземпляру сущности </w:t>
      </w:r>
      <w:r>
        <w:rPr>
          <w:rFonts w:ascii="Times New Roman" w:eastAsia="Times New Roman" w:hAnsi="Times New Roman" w:cs="Times New Roman"/>
          <w:sz w:val="28"/>
          <w:szCs w:val="28"/>
        </w:rPr>
        <w:t>−</w:t>
      </w:r>
      <w:r w:rsidRPr="002F3394">
        <w:rPr>
          <w:rFonts w:ascii="Times New Roman" w:eastAsia="Times New Roman" w:hAnsi="Times New Roman" w:cs="Times New Roman"/>
          <w:sz w:val="28"/>
          <w:szCs w:val="28"/>
        </w:rPr>
        <w:t xml:space="preserve"> строка (запись) в таблице, а атрибуту – колонка (поле) таблицы. Построение информационной модели данных предпола</w:t>
      </w:r>
      <w:r>
        <w:rPr>
          <w:rFonts w:ascii="Times New Roman" w:eastAsia="Times New Roman" w:hAnsi="Times New Roman" w:cs="Times New Roman"/>
          <w:sz w:val="28"/>
          <w:szCs w:val="28"/>
        </w:rPr>
        <w:t>гает определение сущностей и ат</w:t>
      </w:r>
      <w:r w:rsidRPr="002F3394">
        <w:rPr>
          <w:rFonts w:ascii="Times New Roman" w:eastAsia="Times New Roman" w:hAnsi="Times New Roman" w:cs="Times New Roman"/>
          <w:sz w:val="28"/>
          <w:szCs w:val="28"/>
        </w:rPr>
        <w:t xml:space="preserve">рибутов. </w:t>
      </w:r>
    </w:p>
    <w:p w14:paraId="62CB647B" w14:textId="42E38917" w:rsidR="0015103A" w:rsidRPr="002F3394" w:rsidRDefault="0015103A" w:rsidP="0015103A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3394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 w:rsidRPr="002F3394">
        <w:rPr>
          <w:rFonts w:ascii="Times New Roman" w:eastAsia="Times New Roman" w:hAnsi="Times New Roman" w:cs="Times New Roman"/>
          <w:sz w:val="28"/>
          <w:szCs w:val="28"/>
        </w:rPr>
        <w:t>ERwin</w:t>
      </w:r>
      <w:proofErr w:type="spellEnd"/>
      <w:r w:rsidRPr="002F3394">
        <w:rPr>
          <w:rFonts w:ascii="Times New Roman" w:eastAsia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eastAsia="Times New Roman" w:hAnsi="Times New Roman" w:cs="Times New Roman"/>
          <w:sz w:val="28"/>
          <w:szCs w:val="28"/>
        </w:rPr>
        <w:t>уществуют два уровня представле</w:t>
      </w:r>
      <w:r w:rsidRPr="002F3394">
        <w:rPr>
          <w:rFonts w:ascii="Times New Roman" w:eastAsia="Times New Roman" w:hAnsi="Times New Roman" w:cs="Times New Roman"/>
          <w:sz w:val="28"/>
          <w:szCs w:val="28"/>
        </w:rPr>
        <w:t>ния — логический и физический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[1</w:t>
      </w:r>
      <w:r w:rsidRPr="00CA6E41">
        <w:rPr>
          <w:rFonts w:ascii="Times New Roman" w:eastAsia="Times New Roman" w:hAnsi="Times New Roman" w:cs="Times New Roman"/>
          <w:sz w:val="28"/>
          <w:szCs w:val="28"/>
        </w:rPr>
        <w:t>]</w:t>
      </w:r>
      <w:r w:rsidRPr="002F339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FDAB58D" w14:textId="732E8FDD" w:rsidR="0015103A" w:rsidRDefault="0015103A" w:rsidP="0015103A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3394">
        <w:rPr>
          <w:rFonts w:ascii="Times New Roman" w:eastAsia="Times New Roman" w:hAnsi="Times New Roman" w:cs="Times New Roman"/>
          <w:sz w:val="28"/>
          <w:szCs w:val="28"/>
        </w:rPr>
        <w:t xml:space="preserve">Логический уровень означает непосредственное отображение фактов из реальной жизни. На нем данные представляются так, как они выглядят в реальном мире. Объекты модели, представляемые на логическом уровне, называются сущностями и атрибутами. Логическая модель данных не связана </w:t>
      </w:r>
      <w:r w:rsidRPr="002F3394">
        <w:rPr>
          <w:rFonts w:ascii="Times New Roman" w:eastAsia="Times New Roman" w:hAnsi="Times New Roman" w:cs="Times New Roman"/>
          <w:sz w:val="28"/>
          <w:szCs w:val="28"/>
        </w:rPr>
        <w:lastRenderedPageBreak/>
        <w:t>с конкретной СУБД. Логический уровень данной информационной м</w:t>
      </w:r>
      <w:r>
        <w:rPr>
          <w:rFonts w:ascii="Times New Roman" w:eastAsia="Times New Roman" w:hAnsi="Times New Roman" w:cs="Times New Roman"/>
          <w:sz w:val="28"/>
          <w:szCs w:val="28"/>
        </w:rPr>
        <w:t>одели представлен на рисунке.</w:t>
      </w:r>
    </w:p>
    <w:p w14:paraId="121F27D5" w14:textId="0E93C6A3" w:rsidR="0015103A" w:rsidRDefault="0015103A" w:rsidP="0015103A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5103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63825EB" wp14:editId="5F665097">
            <wp:extent cx="5940425" cy="5093335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F769" w14:textId="77777777" w:rsidR="0015103A" w:rsidRDefault="0015103A" w:rsidP="0015103A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AAF7A5" w14:textId="77777777" w:rsidR="0015103A" w:rsidRDefault="0015103A" w:rsidP="0015103A">
      <w:pPr>
        <w:pStyle w:val="NoSpacing"/>
        <w:tabs>
          <w:tab w:val="left" w:pos="851"/>
        </w:tabs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832921">
        <w:rPr>
          <w:rFonts w:ascii="Times New Roman" w:hAnsi="Times New Roman"/>
          <w:sz w:val="28"/>
        </w:rPr>
        <w:t xml:space="preserve">Рисунок– Логическая информационная модель системы </w:t>
      </w:r>
      <w:r w:rsidRPr="00832921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</w:rPr>
        <w:t>Подбора и хранения обучающих материалов</w:t>
      </w:r>
      <w:r w:rsidRPr="00832921">
        <w:rPr>
          <w:rFonts w:ascii="Times New Roman" w:hAnsi="Times New Roman"/>
          <w:sz w:val="28"/>
          <w:szCs w:val="28"/>
        </w:rPr>
        <w:t>»</w:t>
      </w:r>
    </w:p>
    <w:p w14:paraId="05511F4C" w14:textId="77777777" w:rsidR="0015103A" w:rsidRDefault="0015103A" w:rsidP="0015103A">
      <w:pPr>
        <w:pStyle w:val="NoSpacing"/>
        <w:tabs>
          <w:tab w:val="left" w:pos="851"/>
        </w:tabs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57C2A86C" w14:textId="53EB4F61" w:rsidR="0015103A" w:rsidRDefault="0015103A" w:rsidP="0015103A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3394">
        <w:rPr>
          <w:rFonts w:ascii="Times New Roman" w:eastAsia="Times New Roman" w:hAnsi="Times New Roman" w:cs="Times New Roman"/>
          <w:sz w:val="28"/>
          <w:szCs w:val="28"/>
        </w:rPr>
        <w:t>Физическая же модель данных зависит от конкретной СУБД. Значит, одной и той же логической модели могут соответствовать несколько различных физических моделей. Физический уровень модели представлен на рисунке</w:t>
      </w:r>
    </w:p>
    <w:p w14:paraId="388C8721" w14:textId="77777777" w:rsidR="0015103A" w:rsidRDefault="0015103A" w:rsidP="0015103A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19" w:name="_GoBack"/>
      <w:bookmarkEnd w:id="119"/>
    </w:p>
    <w:p w14:paraId="0228D2EF" w14:textId="7A744E8A" w:rsidR="0015103A" w:rsidRDefault="0015103A" w:rsidP="00227A30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5103A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F600E3" wp14:editId="77121036">
            <wp:extent cx="5940425" cy="5489575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D22B" w14:textId="77777777" w:rsidR="0015103A" w:rsidRDefault="0015103A" w:rsidP="0015103A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58492B" w14:textId="2592F1D7" w:rsidR="0015103A" w:rsidRPr="00832921" w:rsidRDefault="0015103A" w:rsidP="0015103A">
      <w:pPr>
        <w:pStyle w:val="NoSpacing"/>
        <w:tabs>
          <w:tab w:val="left" w:pos="851"/>
        </w:tabs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832921">
        <w:rPr>
          <w:rFonts w:ascii="Times New Roman" w:hAnsi="Times New Roman"/>
          <w:sz w:val="28"/>
        </w:rPr>
        <w:t xml:space="preserve">Рисунок– Физическая информационная модель системы </w:t>
      </w:r>
      <w:r w:rsidRPr="00832921">
        <w:rPr>
          <w:rFonts w:ascii="Times New Roman" w:hAnsi="Times New Roman"/>
          <w:sz w:val="28"/>
          <w:szCs w:val="28"/>
        </w:rPr>
        <w:t>«</w:t>
      </w:r>
      <w:r w:rsidR="00227A30">
        <w:rPr>
          <w:rFonts w:ascii="Times New Roman" w:hAnsi="Times New Roman"/>
          <w:sz w:val="28"/>
        </w:rPr>
        <w:t>Подбора и хранения обучающих материалов</w:t>
      </w:r>
      <w:r w:rsidRPr="00832921">
        <w:rPr>
          <w:rFonts w:ascii="Times New Roman" w:hAnsi="Times New Roman"/>
          <w:sz w:val="28"/>
          <w:szCs w:val="28"/>
        </w:rPr>
        <w:t>»</w:t>
      </w:r>
    </w:p>
    <w:p w14:paraId="36E08DE9" w14:textId="77777777" w:rsidR="0015103A" w:rsidRPr="0015103A" w:rsidRDefault="0015103A" w:rsidP="0015103A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256C9E" w14:textId="77777777" w:rsidR="0015103A" w:rsidRPr="002F3394" w:rsidRDefault="0015103A" w:rsidP="0015103A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A30DD2" w14:textId="77777777" w:rsidR="0015103A" w:rsidRPr="0015103A" w:rsidRDefault="0015103A" w:rsidP="0015103A"/>
    <w:p w14:paraId="5B0F41AB" w14:textId="77777777" w:rsidR="00E05366" w:rsidRPr="00E05366" w:rsidRDefault="00E05366" w:rsidP="00E05366"/>
    <w:p w14:paraId="060B1ED9" w14:textId="77458859" w:rsidR="00E05366" w:rsidRDefault="00374F68" w:rsidP="00E05366">
      <w:pPr>
        <w:pStyle w:val="Heading2"/>
        <w:numPr>
          <w:ilvl w:val="1"/>
          <w:numId w:val="14"/>
        </w:numPr>
        <w:tabs>
          <w:tab w:val="left" w:pos="1134"/>
        </w:tabs>
        <w:spacing w:before="0"/>
        <w:ind w:left="114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0" w:name="_Toc484033923"/>
      <w:bookmarkStart w:id="121" w:name="_Toc70062886"/>
      <w:r w:rsidRPr="00374F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алгоритмов, реализующих бизнес-логику системы</w:t>
      </w:r>
      <w:bookmarkEnd w:id="120"/>
      <w:bookmarkEnd w:id="121"/>
    </w:p>
    <w:p w14:paraId="2E0F0AD4" w14:textId="77777777" w:rsidR="0015103A" w:rsidRPr="0015103A" w:rsidRDefault="0015103A" w:rsidP="0015103A"/>
    <w:p w14:paraId="25370A4F" w14:textId="77777777" w:rsidR="00264F85" w:rsidRPr="00264F85" w:rsidRDefault="00264F85" w:rsidP="00264F85">
      <w:pPr>
        <w:pStyle w:val="ListParagraph"/>
        <w:keepNext/>
        <w:keepLines/>
        <w:numPr>
          <w:ilvl w:val="1"/>
          <w:numId w:val="30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28"/>
          <w:szCs w:val="28"/>
        </w:rPr>
      </w:pPr>
      <w:bookmarkStart w:id="122" w:name="_Toc69648226"/>
      <w:bookmarkStart w:id="123" w:name="_Toc69651952"/>
      <w:bookmarkStart w:id="124" w:name="_Toc69667245"/>
      <w:bookmarkStart w:id="125" w:name="_Toc69672697"/>
      <w:bookmarkStart w:id="126" w:name="_Toc69672747"/>
      <w:bookmarkStart w:id="127" w:name="_Toc69675506"/>
      <w:bookmarkStart w:id="128" w:name="_Toc70062843"/>
      <w:bookmarkStart w:id="129" w:name="_Toc70062887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</w:p>
    <w:p w14:paraId="69CA583B" w14:textId="77777777" w:rsidR="00264F85" w:rsidRPr="00264F85" w:rsidRDefault="00264F85" w:rsidP="00264F85">
      <w:pPr>
        <w:pStyle w:val="ListParagraph"/>
        <w:keepNext/>
        <w:keepLines/>
        <w:numPr>
          <w:ilvl w:val="1"/>
          <w:numId w:val="30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28"/>
          <w:szCs w:val="28"/>
        </w:rPr>
      </w:pPr>
      <w:bookmarkStart w:id="130" w:name="_Toc69648227"/>
      <w:bookmarkStart w:id="131" w:name="_Toc69651953"/>
      <w:bookmarkStart w:id="132" w:name="_Toc69667246"/>
      <w:bookmarkStart w:id="133" w:name="_Toc69672698"/>
      <w:bookmarkStart w:id="134" w:name="_Toc69672748"/>
      <w:bookmarkStart w:id="135" w:name="_Toc69675507"/>
      <w:bookmarkStart w:id="136" w:name="_Toc70062844"/>
      <w:bookmarkStart w:id="137" w:name="_Toc70062888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</w:p>
    <w:p w14:paraId="48432F81" w14:textId="77777777" w:rsidR="00264F85" w:rsidRPr="00264F85" w:rsidRDefault="00264F85" w:rsidP="00264F85">
      <w:pPr>
        <w:pStyle w:val="ListParagraph"/>
        <w:keepNext/>
        <w:keepLines/>
        <w:numPr>
          <w:ilvl w:val="1"/>
          <w:numId w:val="30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28"/>
          <w:szCs w:val="28"/>
        </w:rPr>
      </w:pPr>
      <w:bookmarkStart w:id="138" w:name="_Toc69648228"/>
      <w:bookmarkStart w:id="139" w:name="_Toc69651954"/>
      <w:bookmarkStart w:id="140" w:name="_Toc69667247"/>
      <w:bookmarkStart w:id="141" w:name="_Toc69672699"/>
      <w:bookmarkStart w:id="142" w:name="_Toc69672749"/>
      <w:bookmarkStart w:id="143" w:name="_Toc69675508"/>
      <w:bookmarkStart w:id="144" w:name="_Toc70062845"/>
      <w:bookmarkStart w:id="145" w:name="_Toc70062889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</w:p>
    <w:p w14:paraId="21C0E35A" w14:textId="77777777" w:rsidR="00264F85" w:rsidRPr="00264F85" w:rsidRDefault="00264F85" w:rsidP="00264F85">
      <w:pPr>
        <w:pStyle w:val="ListParagraph"/>
        <w:keepNext/>
        <w:keepLines/>
        <w:numPr>
          <w:ilvl w:val="1"/>
          <w:numId w:val="30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28"/>
          <w:szCs w:val="28"/>
        </w:rPr>
      </w:pPr>
      <w:bookmarkStart w:id="146" w:name="_Toc69648229"/>
      <w:bookmarkStart w:id="147" w:name="_Toc69651955"/>
      <w:bookmarkStart w:id="148" w:name="_Toc69667248"/>
      <w:bookmarkStart w:id="149" w:name="_Toc69672700"/>
      <w:bookmarkStart w:id="150" w:name="_Toc69672750"/>
      <w:bookmarkStart w:id="151" w:name="_Toc69675509"/>
      <w:bookmarkStart w:id="152" w:name="_Toc70062846"/>
      <w:bookmarkStart w:id="153" w:name="_Toc70062890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</w:p>
    <w:p w14:paraId="1F830956" w14:textId="77777777" w:rsidR="00264F85" w:rsidRPr="00264F85" w:rsidRDefault="00264F85" w:rsidP="00264F85">
      <w:pPr>
        <w:pStyle w:val="ListParagraph"/>
        <w:keepNext/>
        <w:keepLines/>
        <w:numPr>
          <w:ilvl w:val="1"/>
          <w:numId w:val="30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28"/>
          <w:szCs w:val="28"/>
        </w:rPr>
      </w:pPr>
      <w:bookmarkStart w:id="154" w:name="_Toc69648230"/>
      <w:bookmarkStart w:id="155" w:name="_Toc69651956"/>
      <w:bookmarkStart w:id="156" w:name="_Toc69667249"/>
      <w:bookmarkStart w:id="157" w:name="_Toc69672701"/>
      <w:bookmarkStart w:id="158" w:name="_Toc69672751"/>
      <w:bookmarkStart w:id="159" w:name="_Toc69675510"/>
      <w:bookmarkStart w:id="160" w:name="_Toc70062847"/>
      <w:bookmarkStart w:id="161" w:name="_Toc70062891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</w:p>
    <w:p w14:paraId="209D91F1" w14:textId="543B275E" w:rsidR="00264F85" w:rsidRDefault="00264F85" w:rsidP="00264F85">
      <w:pPr>
        <w:pStyle w:val="Heading2"/>
        <w:numPr>
          <w:ilvl w:val="2"/>
          <w:numId w:val="30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2" w:name="_Toc70062892"/>
      <w:r w:rsidRPr="00264F8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Алгоритм фильтрации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обучающих материалов </w:t>
      </w:r>
      <w:r w:rsidRPr="00264F8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 приложении</w:t>
      </w:r>
      <w:bookmarkEnd w:id="162"/>
    </w:p>
    <w:p w14:paraId="0CB11C4E" w14:textId="77777777" w:rsidR="007B530E" w:rsidRPr="007B530E" w:rsidRDefault="007B530E" w:rsidP="007B530E"/>
    <w:p w14:paraId="58D413D6" w14:textId="327754D8" w:rsidR="00264F85" w:rsidRPr="00285421" w:rsidRDefault="00264F85" w:rsidP="0028542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285421">
        <w:rPr>
          <w:rFonts w:ascii="Times New Roman" w:hAnsi="Times New Roman" w:cs="Times New Roman"/>
          <w:sz w:val="28"/>
        </w:rPr>
        <w:t xml:space="preserve">На рисунке представлена блок-схема фильтрации обучающих материалов в приложении. В начале пользователь системы вне зависимости от роли </w:t>
      </w:r>
      <w:r w:rsidR="00EF4DC4" w:rsidRPr="00285421">
        <w:rPr>
          <w:rFonts w:ascii="Times New Roman" w:hAnsi="Times New Roman" w:cs="Times New Roman"/>
          <w:sz w:val="28"/>
        </w:rPr>
        <w:t>вводят параметры</w:t>
      </w:r>
      <w:r w:rsidRPr="00285421">
        <w:rPr>
          <w:rFonts w:ascii="Times New Roman" w:hAnsi="Times New Roman" w:cs="Times New Roman"/>
          <w:sz w:val="28"/>
        </w:rPr>
        <w:t xml:space="preserve"> для фильтрации контента в приложении,</w:t>
      </w:r>
      <w:r w:rsidR="00FB08A3" w:rsidRPr="00285421">
        <w:rPr>
          <w:rFonts w:ascii="Times New Roman" w:hAnsi="Times New Roman" w:cs="Times New Roman"/>
          <w:sz w:val="28"/>
        </w:rPr>
        <w:t xml:space="preserve"> потом идет </w:t>
      </w:r>
      <w:proofErr w:type="spellStart"/>
      <w:r w:rsidR="00FB08A3" w:rsidRPr="00285421">
        <w:rPr>
          <w:rFonts w:ascii="Times New Roman" w:hAnsi="Times New Roman" w:cs="Times New Roman"/>
          <w:sz w:val="28"/>
        </w:rPr>
        <w:lastRenderedPageBreak/>
        <w:t>валидация</w:t>
      </w:r>
      <w:proofErr w:type="spellEnd"/>
      <w:r w:rsidR="00FB08A3" w:rsidRPr="00285421">
        <w:rPr>
          <w:rFonts w:ascii="Times New Roman" w:hAnsi="Times New Roman" w:cs="Times New Roman"/>
          <w:sz w:val="28"/>
        </w:rPr>
        <w:t xml:space="preserve">, если параметры ее не прошли, отображается соответствующее сообщение и алгоритм завершается. Если все успешно, то они отправляются на </w:t>
      </w:r>
      <w:r w:rsidR="00EF4DC4" w:rsidRPr="00285421">
        <w:rPr>
          <w:rFonts w:ascii="Times New Roman" w:hAnsi="Times New Roman" w:cs="Times New Roman"/>
          <w:sz w:val="28"/>
        </w:rPr>
        <w:t xml:space="preserve">в виде </w:t>
      </w:r>
      <w:proofErr w:type="spellStart"/>
      <w:r w:rsidR="00EF4DC4" w:rsidRPr="00285421">
        <w:rPr>
          <w:rFonts w:ascii="Times New Roman" w:hAnsi="Times New Roman" w:cs="Times New Roman"/>
          <w:sz w:val="28"/>
        </w:rPr>
        <w:t>http</w:t>
      </w:r>
      <w:proofErr w:type="spellEnd"/>
      <w:r w:rsidR="00EF4DC4" w:rsidRPr="00285421">
        <w:rPr>
          <w:rFonts w:ascii="Times New Roman" w:hAnsi="Times New Roman" w:cs="Times New Roman"/>
          <w:sz w:val="28"/>
        </w:rPr>
        <w:t xml:space="preserve"> запроса, сервер</w:t>
      </w:r>
      <w:r w:rsidR="00FB08A3" w:rsidRPr="00285421">
        <w:rPr>
          <w:rFonts w:ascii="Times New Roman" w:hAnsi="Times New Roman" w:cs="Times New Roman"/>
          <w:sz w:val="28"/>
        </w:rPr>
        <w:t xml:space="preserve"> ищет данные по заданным параметрам и если таких не нашлось, то отправляет соответствующее сообщение и алгоритм завершается, в противном случае </w:t>
      </w:r>
      <w:proofErr w:type="gramStart"/>
      <w:r w:rsidR="00FB08A3" w:rsidRPr="00285421">
        <w:rPr>
          <w:rFonts w:ascii="Times New Roman" w:hAnsi="Times New Roman" w:cs="Times New Roman"/>
          <w:sz w:val="28"/>
        </w:rPr>
        <w:t>на клиент</w:t>
      </w:r>
      <w:proofErr w:type="gramEnd"/>
      <w:r w:rsidR="00FB08A3" w:rsidRPr="00285421">
        <w:rPr>
          <w:rFonts w:ascii="Times New Roman" w:hAnsi="Times New Roman" w:cs="Times New Roman"/>
          <w:sz w:val="28"/>
        </w:rPr>
        <w:t xml:space="preserve"> отправляются данные, после чего они отображаются. </w:t>
      </w:r>
    </w:p>
    <w:p w14:paraId="251F55F0" w14:textId="2B71C3D7" w:rsidR="00264F85" w:rsidRDefault="00EF4DC4" w:rsidP="00264F85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  <w:r w:rsidRPr="00EF4DC4">
        <w:rPr>
          <w:noProof/>
          <w:lang w:eastAsia="ru-RU"/>
        </w:rPr>
        <w:drawing>
          <wp:inline distT="0" distB="0" distL="0" distR="0" wp14:anchorId="46902CB9" wp14:editId="241096B1">
            <wp:extent cx="3134162" cy="7144747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9EFF" w14:textId="77777777" w:rsidR="00264F85" w:rsidRPr="00467AD4" w:rsidRDefault="00264F85" w:rsidP="00264F85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6A506910" w14:textId="1D2ABDDF" w:rsidR="00264F85" w:rsidRPr="00043C86" w:rsidRDefault="00264F85" w:rsidP="00264F85">
      <w:pPr>
        <w:spacing w:after="0"/>
        <w:jc w:val="center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Рисунок  –</w:t>
      </w:r>
      <w:proofErr w:type="gramEnd"/>
      <w:r>
        <w:rPr>
          <w:rFonts w:ascii="Times New Roman" w:hAnsi="Times New Roman" w:cs="Times New Roman"/>
          <w:sz w:val="28"/>
        </w:rPr>
        <w:t xml:space="preserve"> Схема алгоритма </w:t>
      </w:r>
      <w:r w:rsidRPr="00264F85">
        <w:rPr>
          <w:rFonts w:ascii="Times New Roman" w:hAnsi="Times New Roman" w:cs="Times New Roman"/>
          <w:sz w:val="28"/>
        </w:rPr>
        <w:t>обучающих материалов в приложении</w:t>
      </w:r>
    </w:p>
    <w:p w14:paraId="5B09E191" w14:textId="77777777" w:rsidR="00264F85" w:rsidRPr="00264F85" w:rsidRDefault="00264F85" w:rsidP="00264F85"/>
    <w:p w14:paraId="5AE60387" w14:textId="77777777" w:rsidR="00264F85" w:rsidRPr="00264F85" w:rsidRDefault="00264F85" w:rsidP="00264F85"/>
    <w:p w14:paraId="413F865D" w14:textId="0C0CA249" w:rsidR="00374F68" w:rsidRDefault="00374F68" w:rsidP="00264F85">
      <w:pPr>
        <w:pStyle w:val="Heading2"/>
        <w:numPr>
          <w:ilvl w:val="1"/>
          <w:numId w:val="30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3" w:name="_Toc69562693"/>
      <w:bookmarkStart w:id="164" w:name="_Toc69562737"/>
      <w:bookmarkStart w:id="165" w:name="_Toc70062893"/>
      <w:bookmarkEnd w:id="163"/>
      <w:bookmarkEnd w:id="164"/>
      <w:r w:rsidRPr="00C24E9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моделей представления системы</w:t>
      </w:r>
      <w:bookmarkEnd w:id="165"/>
    </w:p>
    <w:p w14:paraId="569C451A" w14:textId="77777777" w:rsidR="001462A0" w:rsidRDefault="001462A0" w:rsidP="001462A0"/>
    <w:p w14:paraId="47C2AB56" w14:textId="77777777" w:rsidR="001462A0" w:rsidRDefault="001462A0" w:rsidP="001462A0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A15157">
        <w:rPr>
          <w:rFonts w:ascii="Times New Roman" w:hAnsi="Times New Roman" w:cs="Times New Roman"/>
          <w:sz w:val="28"/>
        </w:rPr>
        <w:t>UML</w:t>
      </w:r>
      <w:r>
        <w:rPr>
          <w:rFonts w:ascii="Times New Roman" w:hAnsi="Times New Roman" w:cs="Times New Roman"/>
          <w:sz w:val="28"/>
        </w:rPr>
        <w:t xml:space="preserve"> </w:t>
      </w:r>
      <w:r w:rsidRPr="00A15157">
        <w:rPr>
          <w:rFonts w:ascii="Times New Roman" w:hAnsi="Times New Roman" w:cs="Times New Roman"/>
          <w:sz w:val="28"/>
        </w:rPr>
        <w:t>– унифицированный язык моделирования (</w:t>
      </w:r>
      <w:proofErr w:type="spellStart"/>
      <w:r w:rsidRPr="00A15157">
        <w:rPr>
          <w:rFonts w:ascii="Times New Roman" w:hAnsi="Times New Roman" w:cs="Times New Roman"/>
          <w:sz w:val="28"/>
        </w:rPr>
        <w:t>Unified</w:t>
      </w:r>
      <w:proofErr w:type="spellEnd"/>
      <w:r w:rsidRPr="00A1515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15157">
        <w:rPr>
          <w:rFonts w:ascii="Times New Roman" w:hAnsi="Times New Roman" w:cs="Times New Roman"/>
          <w:sz w:val="28"/>
        </w:rPr>
        <w:t>Modeling</w:t>
      </w:r>
      <w:proofErr w:type="spellEnd"/>
      <w:r w:rsidRPr="00A1515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15157">
        <w:rPr>
          <w:rFonts w:ascii="Times New Roman" w:hAnsi="Times New Roman" w:cs="Times New Roman"/>
          <w:sz w:val="28"/>
        </w:rPr>
        <w:t>Language</w:t>
      </w:r>
      <w:proofErr w:type="spellEnd"/>
      <w:r w:rsidRPr="00A15157">
        <w:rPr>
          <w:rFonts w:ascii="Times New Roman" w:hAnsi="Times New Roman" w:cs="Times New Roman"/>
          <w:sz w:val="28"/>
        </w:rPr>
        <w:t>)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</w:t>
      </w:r>
    </w:p>
    <w:p w14:paraId="1233E766" w14:textId="77777777" w:rsidR="001462A0" w:rsidRDefault="001462A0" w:rsidP="001462A0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UML</w:t>
      </w:r>
      <w:r w:rsidRPr="00E054E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проектирование имеет не мало плюсов, вот одни из них:</w:t>
      </w:r>
    </w:p>
    <w:p w14:paraId="6C40EFC5" w14:textId="77777777" w:rsidR="001462A0" w:rsidRPr="00E054E7" w:rsidRDefault="001462A0" w:rsidP="001462A0">
      <w:pPr>
        <w:numPr>
          <w:ilvl w:val="0"/>
          <w:numId w:val="34"/>
        </w:numPr>
        <w:shd w:val="clear" w:color="auto" w:fill="FFFFFF"/>
        <w:tabs>
          <w:tab w:val="clear" w:pos="720"/>
        </w:tabs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054E7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возможность посмотреть на задачу с разных точек зрения;</w:t>
      </w:r>
    </w:p>
    <w:p w14:paraId="123B4FDB" w14:textId="77777777" w:rsidR="001462A0" w:rsidRPr="00E054E7" w:rsidRDefault="001462A0" w:rsidP="001462A0">
      <w:pPr>
        <w:numPr>
          <w:ilvl w:val="0"/>
          <w:numId w:val="34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993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054E7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другим программистам легче понять суть задачи и способ ее реализации;</w:t>
      </w:r>
    </w:p>
    <w:p w14:paraId="08733EA2" w14:textId="77777777" w:rsidR="001462A0" w:rsidRPr="00E054E7" w:rsidRDefault="001462A0" w:rsidP="001462A0">
      <w:pPr>
        <w:numPr>
          <w:ilvl w:val="0"/>
          <w:numId w:val="34"/>
        </w:numPr>
        <w:shd w:val="clear" w:color="auto" w:fill="FFFFFF"/>
        <w:tabs>
          <w:tab w:val="clear" w:pos="720"/>
        </w:tabs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054E7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диаграммы сравнительно просты для чтения после достаточно быстрого ознакомления с их синтаксисом.</w:t>
      </w:r>
    </w:p>
    <w:p w14:paraId="71DEFC3F" w14:textId="77777777" w:rsidR="007B530E" w:rsidRPr="007B530E" w:rsidRDefault="007B530E" w:rsidP="007B530E"/>
    <w:p w14:paraId="38F463C1" w14:textId="5211D549" w:rsidR="00374F68" w:rsidRDefault="00374F68" w:rsidP="00D82F7C">
      <w:pPr>
        <w:pStyle w:val="Heading2"/>
        <w:numPr>
          <w:ilvl w:val="2"/>
          <w:numId w:val="30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6" w:name="_Toc8609312"/>
      <w:bookmarkStart w:id="167" w:name="_Toc70062894"/>
      <w:r w:rsidRPr="006664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Диаграмма развертывания (</w:t>
      </w:r>
      <w:proofErr w:type="spellStart"/>
      <w:r w:rsidRPr="006664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deployment</w:t>
      </w:r>
      <w:proofErr w:type="spellEnd"/>
      <w:r w:rsidRPr="006664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664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diagram</w:t>
      </w:r>
      <w:proofErr w:type="spellEnd"/>
      <w:r w:rsidRPr="006664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  <w:bookmarkEnd w:id="166"/>
      <w:bookmarkEnd w:id="167"/>
    </w:p>
    <w:p w14:paraId="4836778F" w14:textId="77777777" w:rsidR="001462A0" w:rsidRPr="001462A0" w:rsidRDefault="001462A0" w:rsidP="001462A0"/>
    <w:p w14:paraId="115A8CE2" w14:textId="6F669FE9" w:rsidR="00285421" w:rsidRPr="00285421" w:rsidRDefault="00285421" w:rsidP="0028542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285421">
        <w:rPr>
          <w:rFonts w:ascii="Times New Roman" w:hAnsi="Times New Roman" w:cs="Times New Roman"/>
          <w:sz w:val="28"/>
        </w:rPr>
        <w:t>Диагра́мма</w:t>
      </w:r>
      <w:proofErr w:type="spellEnd"/>
      <w:r w:rsidRPr="00285421">
        <w:rPr>
          <w:rFonts w:ascii="Times New Roman" w:hAnsi="Times New Roman" w:cs="Times New Roman"/>
          <w:sz w:val="28"/>
        </w:rPr>
        <w:t xml:space="preserve"> развёртывания (</w:t>
      </w:r>
      <w:hyperlink r:id="rId35" w:tooltip="Английский язык" w:history="1">
        <w:r w:rsidRPr="00285421">
          <w:rPr>
            <w:rFonts w:ascii="Times New Roman" w:hAnsi="Times New Roman" w:cs="Times New Roman"/>
            <w:sz w:val="28"/>
          </w:rPr>
          <w:t>англ.</w:t>
        </w:r>
      </w:hyperlink>
      <w:r w:rsidRPr="00285421">
        <w:rPr>
          <w:rFonts w:ascii="Times New Roman" w:hAnsi="Times New Roman" w:cs="Times New Roman"/>
          <w:sz w:val="28"/>
        </w:rPr>
        <w:t> </w:t>
      </w:r>
      <w:proofErr w:type="spellStart"/>
      <w:r w:rsidRPr="00285421">
        <w:rPr>
          <w:rFonts w:ascii="Times New Roman" w:hAnsi="Times New Roman" w:cs="Times New Roman"/>
          <w:sz w:val="28"/>
        </w:rPr>
        <w:t>Deployment</w:t>
      </w:r>
      <w:proofErr w:type="spellEnd"/>
      <w:r w:rsidRPr="0028542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85421">
        <w:rPr>
          <w:rFonts w:ascii="Times New Roman" w:hAnsi="Times New Roman" w:cs="Times New Roman"/>
          <w:sz w:val="28"/>
        </w:rPr>
        <w:t>diagram</w:t>
      </w:r>
      <w:proofErr w:type="spellEnd"/>
      <w:r>
        <w:rPr>
          <w:rFonts w:ascii="Times New Roman" w:hAnsi="Times New Roman" w:cs="Times New Roman"/>
          <w:sz w:val="28"/>
        </w:rPr>
        <w:t xml:space="preserve">) </w:t>
      </w:r>
      <w:r w:rsidRPr="00285421">
        <w:rPr>
          <w:rFonts w:ascii="Times New Roman" w:hAnsi="Times New Roman" w:cs="Times New Roman"/>
          <w:sz w:val="28"/>
        </w:rPr>
        <w:t>в </w:t>
      </w:r>
      <w:hyperlink r:id="rId36" w:tooltip="UML" w:history="1">
        <w:r w:rsidRPr="00285421">
          <w:rPr>
            <w:rFonts w:ascii="Times New Roman" w:hAnsi="Times New Roman" w:cs="Times New Roman"/>
            <w:sz w:val="28"/>
          </w:rPr>
          <w:t>UML</w:t>
        </w:r>
      </w:hyperlink>
      <w:r w:rsidRPr="00285421">
        <w:rPr>
          <w:rFonts w:ascii="Times New Roman" w:hAnsi="Times New Roman" w:cs="Times New Roman"/>
          <w:sz w:val="28"/>
        </w:rPr>
        <w:t> моделирует физическое развертывание артефактов на </w:t>
      </w:r>
      <w:hyperlink r:id="rId37" w:tooltip="Node (UML) (страница отсутствует)" w:history="1">
        <w:r w:rsidRPr="00285421">
          <w:rPr>
            <w:rFonts w:ascii="Times New Roman" w:hAnsi="Times New Roman" w:cs="Times New Roman"/>
            <w:sz w:val="28"/>
          </w:rPr>
          <w:t>узлах</w:t>
        </w:r>
      </w:hyperlink>
      <w:r w:rsidRPr="00285421">
        <w:rPr>
          <w:rFonts w:ascii="Times New Roman" w:hAnsi="Times New Roman" w:cs="Times New Roman"/>
          <w:sz w:val="28"/>
        </w:rPr>
        <w:t>. Например, чтобы описать веб-сайт, диаграмма развертывания должна показывать, какие аппаратные компоненты («узлы») существуют (например, веб-сервер, сервер базы данных, сервер приложения), какие программные компоненты («артефакты») работают на каждом узле (например, веб-приложение, база данных), и как различные части этого комплекса соединяются друг с другом (например, </w:t>
      </w:r>
      <w:hyperlink r:id="rId38" w:tooltip="JDBC" w:history="1">
        <w:r w:rsidRPr="00285421">
          <w:rPr>
            <w:rFonts w:ascii="Times New Roman" w:hAnsi="Times New Roman" w:cs="Times New Roman"/>
            <w:sz w:val="28"/>
          </w:rPr>
          <w:t>JDBC</w:t>
        </w:r>
      </w:hyperlink>
      <w:r w:rsidRPr="00285421">
        <w:rPr>
          <w:rFonts w:ascii="Times New Roman" w:hAnsi="Times New Roman" w:cs="Times New Roman"/>
          <w:sz w:val="28"/>
        </w:rPr>
        <w:t>, </w:t>
      </w:r>
      <w:hyperlink r:id="rId39" w:tooltip="REST" w:history="1">
        <w:r w:rsidRPr="00285421">
          <w:rPr>
            <w:rFonts w:ascii="Times New Roman" w:hAnsi="Times New Roman" w:cs="Times New Roman"/>
            <w:sz w:val="28"/>
          </w:rPr>
          <w:t>REST</w:t>
        </w:r>
      </w:hyperlink>
      <w:r w:rsidRPr="00285421">
        <w:rPr>
          <w:rFonts w:ascii="Times New Roman" w:hAnsi="Times New Roman" w:cs="Times New Roman"/>
          <w:sz w:val="28"/>
        </w:rPr>
        <w:t>, </w:t>
      </w:r>
      <w:hyperlink r:id="rId40" w:tooltip="RMI" w:history="1">
        <w:r w:rsidRPr="00285421">
          <w:rPr>
            <w:rFonts w:ascii="Times New Roman" w:hAnsi="Times New Roman" w:cs="Times New Roman"/>
            <w:sz w:val="28"/>
          </w:rPr>
          <w:t>RMI</w:t>
        </w:r>
      </w:hyperlink>
      <w:r w:rsidRPr="00285421">
        <w:rPr>
          <w:rFonts w:ascii="Times New Roman" w:hAnsi="Times New Roman" w:cs="Times New Roman"/>
          <w:sz w:val="28"/>
        </w:rPr>
        <w:t>).</w:t>
      </w:r>
    </w:p>
    <w:p w14:paraId="59DB68DB" w14:textId="6DBAB3A7" w:rsidR="00285421" w:rsidRPr="00285421" w:rsidRDefault="00285421" w:rsidP="0028542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285421">
        <w:rPr>
          <w:rFonts w:ascii="Times New Roman" w:hAnsi="Times New Roman" w:cs="Times New Roman"/>
          <w:sz w:val="28"/>
        </w:rPr>
        <w:t xml:space="preserve">Узлы представляются как прямоугольные параллелепипеды с артефактами, расположенными в них, изображёнными в виде прямоугольников. Узлы могут иметь </w:t>
      </w:r>
      <w:proofErr w:type="spellStart"/>
      <w:r w:rsidRPr="00285421">
        <w:rPr>
          <w:rFonts w:ascii="Times New Roman" w:hAnsi="Times New Roman" w:cs="Times New Roman"/>
          <w:sz w:val="28"/>
        </w:rPr>
        <w:t>подузлы</w:t>
      </w:r>
      <w:proofErr w:type="spellEnd"/>
      <w:r w:rsidRPr="00285421">
        <w:rPr>
          <w:rFonts w:ascii="Times New Roman" w:hAnsi="Times New Roman" w:cs="Times New Roman"/>
          <w:sz w:val="28"/>
        </w:rPr>
        <w:t>, которые представляются как вложенные прямоугольные параллелепипеды. Один узел диаграммы развертывания может концептуально представлять множество физических узлов, таких как кластер серверов баз данных</w:t>
      </w:r>
      <w:r>
        <w:rPr>
          <w:rFonts w:ascii="Times New Roman" w:hAnsi="Times New Roman" w:cs="Times New Roman"/>
          <w:sz w:val="28"/>
        </w:rPr>
        <w:t xml:space="preserve"> </w:t>
      </w:r>
      <w:r w:rsidRPr="00285421">
        <w:rPr>
          <w:rFonts w:ascii="Times New Roman" w:hAnsi="Times New Roman" w:cs="Times New Roman"/>
          <w:sz w:val="28"/>
        </w:rPr>
        <w:t>[]</w:t>
      </w:r>
      <w:r>
        <w:rPr>
          <w:rFonts w:ascii="Times New Roman" w:hAnsi="Times New Roman" w:cs="Times New Roman"/>
          <w:sz w:val="28"/>
        </w:rPr>
        <w:t>. Данную диаграмму можно увидеть на рисунке</w:t>
      </w:r>
      <w:r w:rsidRPr="00285421">
        <w:rPr>
          <w:rFonts w:ascii="Times New Roman" w:hAnsi="Times New Roman" w:cs="Times New Roman"/>
          <w:sz w:val="28"/>
        </w:rPr>
        <w:t>.</w:t>
      </w:r>
    </w:p>
    <w:p w14:paraId="5F64F088" w14:textId="77777777" w:rsidR="002E526B" w:rsidRDefault="002E526B" w:rsidP="002E526B"/>
    <w:p w14:paraId="3E6C6BFF" w14:textId="6A74D637" w:rsidR="002E526B" w:rsidRDefault="002E526B" w:rsidP="002E526B">
      <w:r w:rsidRPr="002E526B">
        <w:rPr>
          <w:noProof/>
          <w:lang w:eastAsia="ru-RU"/>
        </w:rPr>
        <w:lastRenderedPageBreak/>
        <w:drawing>
          <wp:inline distT="0" distB="0" distL="0" distR="0" wp14:anchorId="1F4AF391" wp14:editId="63225AA2">
            <wp:extent cx="5940425" cy="1623695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1A32" w14:textId="277A9784" w:rsidR="00285421" w:rsidRDefault="00285421" w:rsidP="002E526B">
      <w:r>
        <w:rPr>
          <w:rFonts w:ascii="Times New Roman" w:hAnsi="Times New Roman"/>
          <w:color w:val="000000" w:themeColor="text1"/>
          <w:sz w:val="28"/>
          <w:szCs w:val="28"/>
        </w:rPr>
        <w:t xml:space="preserve">Рисунок </w:t>
      </w:r>
      <w:r w:rsidRPr="00285421">
        <w:rPr>
          <w:rFonts w:ascii="Times New Roman" w:hAnsi="Times New Roman" w:cs="Times New Roman"/>
          <w:sz w:val="28"/>
        </w:rPr>
        <w:t>Диаграмма развертывания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43FBAAC2" w14:textId="77777777" w:rsidR="00285421" w:rsidRPr="002E526B" w:rsidRDefault="00285421" w:rsidP="002E526B"/>
    <w:p w14:paraId="4ADA1C8D" w14:textId="4AF49B4B" w:rsidR="00374F68" w:rsidRDefault="00374F68" w:rsidP="00D82F7C">
      <w:pPr>
        <w:pStyle w:val="Heading2"/>
        <w:numPr>
          <w:ilvl w:val="2"/>
          <w:numId w:val="30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8" w:name="_Toc8609313"/>
      <w:bookmarkStart w:id="169" w:name="_Toc70062895"/>
      <w:r w:rsidRPr="006664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Диаграмма компонентов (</w:t>
      </w:r>
      <w:proofErr w:type="spellStart"/>
      <w:r w:rsidRPr="006664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component</w:t>
      </w:r>
      <w:proofErr w:type="spellEnd"/>
      <w:r w:rsidRPr="006664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664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diagram</w:t>
      </w:r>
      <w:proofErr w:type="spellEnd"/>
      <w:r w:rsidRPr="006664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  <w:bookmarkEnd w:id="168"/>
      <w:bookmarkEnd w:id="169"/>
    </w:p>
    <w:p w14:paraId="7EE9D968" w14:textId="77777777" w:rsidR="00285421" w:rsidRDefault="00285421" w:rsidP="00285421"/>
    <w:p w14:paraId="7B5752E7" w14:textId="317F0B5F" w:rsidR="001462A0" w:rsidRDefault="00285421" w:rsidP="001462A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85421">
        <w:rPr>
          <w:rFonts w:ascii="Times New Roman" w:hAnsi="Times New Roman" w:cs="Times New Roman"/>
          <w:sz w:val="28"/>
        </w:rPr>
        <w:t>Диагра́мма</w:t>
      </w:r>
      <w:proofErr w:type="spellEnd"/>
      <w:r w:rsidRPr="0028542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85421">
        <w:rPr>
          <w:rFonts w:ascii="Times New Roman" w:hAnsi="Times New Roman" w:cs="Times New Roman"/>
          <w:sz w:val="28"/>
        </w:rPr>
        <w:t>компоне́нтов</w:t>
      </w:r>
      <w:proofErr w:type="spellEnd"/>
      <w:r w:rsidRPr="00285421">
        <w:rPr>
          <w:rFonts w:ascii="Times New Roman" w:hAnsi="Times New Roman" w:cs="Times New Roman"/>
          <w:sz w:val="28"/>
        </w:rPr>
        <w:t> (</w:t>
      </w:r>
      <w:hyperlink r:id="rId42" w:tooltip="Английский язык" w:history="1">
        <w:r w:rsidRPr="00285421">
          <w:rPr>
            <w:rFonts w:ascii="Times New Roman" w:hAnsi="Times New Roman" w:cs="Times New Roman"/>
            <w:sz w:val="28"/>
          </w:rPr>
          <w:t>англ.</w:t>
        </w:r>
      </w:hyperlink>
      <w:r w:rsidRPr="00285421">
        <w:rPr>
          <w:rFonts w:ascii="Times New Roman" w:hAnsi="Times New Roman" w:cs="Times New Roman"/>
          <w:sz w:val="28"/>
        </w:rPr>
        <w:t> </w:t>
      </w:r>
      <w:proofErr w:type="spellStart"/>
      <w:r w:rsidRPr="00285421">
        <w:rPr>
          <w:rFonts w:ascii="Times New Roman" w:hAnsi="Times New Roman" w:cs="Times New Roman"/>
          <w:sz w:val="28"/>
        </w:rPr>
        <w:t>Component</w:t>
      </w:r>
      <w:proofErr w:type="spellEnd"/>
      <w:r w:rsidRPr="0028542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85421">
        <w:rPr>
          <w:rFonts w:ascii="Times New Roman" w:hAnsi="Times New Roman" w:cs="Times New Roman"/>
          <w:sz w:val="28"/>
        </w:rPr>
        <w:t>diagram</w:t>
      </w:r>
      <w:proofErr w:type="spellEnd"/>
      <w:r w:rsidRPr="00285421">
        <w:rPr>
          <w:rFonts w:ascii="Times New Roman" w:hAnsi="Times New Roman" w:cs="Times New Roman"/>
          <w:sz w:val="28"/>
        </w:rPr>
        <w:t>) — элемент языка моделирования </w:t>
      </w:r>
      <w:hyperlink r:id="rId43" w:tooltip="UML" w:history="1">
        <w:r w:rsidRPr="00285421">
          <w:rPr>
            <w:rFonts w:ascii="Times New Roman" w:hAnsi="Times New Roman" w:cs="Times New Roman"/>
            <w:sz w:val="28"/>
          </w:rPr>
          <w:t>UML</w:t>
        </w:r>
      </w:hyperlink>
      <w:r w:rsidRPr="00285421">
        <w:rPr>
          <w:rFonts w:ascii="Times New Roman" w:hAnsi="Times New Roman" w:cs="Times New Roman"/>
          <w:sz w:val="28"/>
        </w:rPr>
        <w:t>, статическая структурная </w:t>
      </w:r>
      <w:hyperlink r:id="rId44" w:tooltip="Диаграмма" w:history="1">
        <w:r w:rsidRPr="00285421">
          <w:rPr>
            <w:rFonts w:ascii="Times New Roman" w:hAnsi="Times New Roman" w:cs="Times New Roman"/>
            <w:sz w:val="28"/>
          </w:rPr>
          <w:t>диаграмма</w:t>
        </w:r>
      </w:hyperlink>
      <w:r w:rsidRPr="00285421">
        <w:rPr>
          <w:rFonts w:ascii="Times New Roman" w:hAnsi="Times New Roman" w:cs="Times New Roman"/>
          <w:sz w:val="28"/>
        </w:rPr>
        <w:t>, которая показывает разбиение программной системы на структурные </w:t>
      </w:r>
      <w:hyperlink r:id="rId45" w:tooltip="Компонент (UML) (страница отсутствует)" w:history="1">
        <w:r w:rsidRPr="00285421">
          <w:rPr>
            <w:rFonts w:ascii="Times New Roman" w:hAnsi="Times New Roman" w:cs="Times New Roman"/>
            <w:sz w:val="28"/>
          </w:rPr>
          <w:t>компоненты</w:t>
        </w:r>
      </w:hyperlink>
      <w:r w:rsidRPr="00285421">
        <w:rPr>
          <w:rFonts w:ascii="Times New Roman" w:hAnsi="Times New Roman" w:cs="Times New Roman"/>
          <w:sz w:val="28"/>
        </w:rPr>
        <w:t> и связи (зависимости) между компонентами. В качестве физических компонентов могут выступать </w:t>
      </w:r>
      <w:hyperlink r:id="rId46" w:tooltip="Файл" w:history="1">
        <w:r w:rsidRPr="00285421">
          <w:rPr>
            <w:rFonts w:ascii="Times New Roman" w:hAnsi="Times New Roman" w:cs="Times New Roman"/>
            <w:sz w:val="28"/>
          </w:rPr>
          <w:t>файлы</w:t>
        </w:r>
      </w:hyperlink>
      <w:r w:rsidRPr="00285421">
        <w:rPr>
          <w:rFonts w:ascii="Times New Roman" w:hAnsi="Times New Roman" w:cs="Times New Roman"/>
          <w:sz w:val="28"/>
        </w:rPr>
        <w:t>, библиотеки, модули, исполняемые файлы, пакеты и т. п. [].</w:t>
      </w:r>
      <w:r>
        <w:rPr>
          <w:rFonts w:ascii="Times New Roman" w:hAnsi="Times New Roman" w:cs="Times New Roman"/>
          <w:sz w:val="28"/>
        </w:rPr>
        <w:t xml:space="preserve"> Данную диаграмму можно увидеть на рисунке</w:t>
      </w:r>
      <w:r w:rsidR="001462A0">
        <w:rPr>
          <w:rFonts w:ascii="Times New Roman" w:hAnsi="Times New Roman" w:cs="Times New Roman"/>
          <w:sz w:val="28"/>
        </w:rPr>
        <w:t xml:space="preserve">. На нем </w:t>
      </w:r>
      <w:r w:rsidR="001462A0" w:rsidRPr="005557A1">
        <w:rPr>
          <w:rFonts w:ascii="Times New Roman" w:hAnsi="Times New Roman" w:cs="Times New Roman"/>
          <w:sz w:val="28"/>
          <w:szCs w:val="28"/>
        </w:rPr>
        <w:t>отражена</w:t>
      </w:r>
      <w:r w:rsidR="001462A0">
        <w:rPr>
          <w:rFonts w:ascii="Times New Roman" w:hAnsi="Times New Roman" w:cs="Times New Roman"/>
          <w:sz w:val="28"/>
          <w:szCs w:val="28"/>
        </w:rPr>
        <w:t xml:space="preserve"> </w:t>
      </w:r>
      <w:r w:rsidR="001462A0" w:rsidRPr="005557A1">
        <w:rPr>
          <w:rFonts w:ascii="Times New Roman" w:hAnsi="Times New Roman" w:cs="Times New Roman"/>
          <w:sz w:val="28"/>
          <w:szCs w:val="28"/>
        </w:rPr>
        <w:t>связь из трёх компонентов: когда приложению необходимо сделать запрос на</w:t>
      </w:r>
      <w:r w:rsidR="001462A0">
        <w:rPr>
          <w:rFonts w:ascii="Times New Roman" w:hAnsi="Times New Roman" w:cs="Times New Roman"/>
          <w:sz w:val="28"/>
          <w:szCs w:val="28"/>
        </w:rPr>
        <w:t xml:space="preserve"> </w:t>
      </w:r>
      <w:r w:rsidR="001462A0" w:rsidRPr="005557A1">
        <w:rPr>
          <w:rFonts w:ascii="Times New Roman" w:hAnsi="Times New Roman" w:cs="Times New Roman"/>
          <w:sz w:val="28"/>
          <w:szCs w:val="28"/>
        </w:rPr>
        <w:t>сервер, тот делает запрос к базе данных, получает он неё ответ и возвращает</w:t>
      </w:r>
      <w:r w:rsidR="001462A0">
        <w:rPr>
          <w:rFonts w:ascii="Times New Roman" w:hAnsi="Times New Roman" w:cs="Times New Roman"/>
          <w:sz w:val="28"/>
          <w:szCs w:val="28"/>
        </w:rPr>
        <w:t xml:space="preserve"> </w:t>
      </w:r>
      <w:r w:rsidR="001462A0" w:rsidRPr="005557A1">
        <w:rPr>
          <w:rFonts w:ascii="Times New Roman" w:hAnsi="Times New Roman" w:cs="Times New Roman"/>
          <w:sz w:val="28"/>
          <w:szCs w:val="28"/>
        </w:rPr>
        <w:t>приложению. Трёхуровневая архитектура позволяет увидеть ошибки, если</w:t>
      </w:r>
      <w:r w:rsidR="001462A0">
        <w:rPr>
          <w:rFonts w:ascii="Times New Roman" w:hAnsi="Times New Roman" w:cs="Times New Roman"/>
          <w:sz w:val="28"/>
          <w:szCs w:val="28"/>
        </w:rPr>
        <w:t xml:space="preserve"> </w:t>
      </w:r>
      <w:r w:rsidR="001462A0" w:rsidRPr="005557A1">
        <w:rPr>
          <w:rFonts w:ascii="Times New Roman" w:hAnsi="Times New Roman" w:cs="Times New Roman"/>
          <w:sz w:val="28"/>
          <w:szCs w:val="28"/>
        </w:rPr>
        <w:t>таковые имеются, на нужном этапе без необходимости лезть в весь код</w:t>
      </w:r>
      <w:r w:rsidR="001462A0">
        <w:rPr>
          <w:rFonts w:ascii="Times New Roman" w:hAnsi="Times New Roman" w:cs="Times New Roman"/>
          <w:sz w:val="28"/>
          <w:szCs w:val="28"/>
        </w:rPr>
        <w:t>.</w:t>
      </w:r>
    </w:p>
    <w:p w14:paraId="150AD683" w14:textId="67D8984B" w:rsidR="00285421" w:rsidRPr="00285421" w:rsidRDefault="00285421" w:rsidP="0028542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6C4656D3" w14:textId="2FD1C6FB" w:rsidR="00285421" w:rsidRPr="00285421" w:rsidRDefault="00285421" w:rsidP="0028542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7A53C0AE" w14:textId="77777777" w:rsidR="00285421" w:rsidRDefault="00285421" w:rsidP="005D4C96"/>
    <w:p w14:paraId="0BE64B7E" w14:textId="4AC0F86F" w:rsidR="005D4C96" w:rsidRDefault="005D4C96" w:rsidP="005D4C96">
      <w:r w:rsidRPr="005D4C96">
        <w:rPr>
          <w:noProof/>
          <w:lang w:eastAsia="ru-RU"/>
        </w:rPr>
        <w:drawing>
          <wp:inline distT="0" distB="0" distL="0" distR="0" wp14:anchorId="68078CAB" wp14:editId="0E8D0A17">
            <wp:extent cx="5940425" cy="147256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D1D6" w14:textId="77777777" w:rsidR="00285421" w:rsidRDefault="00285421" w:rsidP="005D4C96"/>
    <w:p w14:paraId="74045CBA" w14:textId="01979210" w:rsidR="00285421" w:rsidRDefault="00285421" w:rsidP="007B530E">
      <w:pPr>
        <w:jc w:val="center"/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Рисунок </w:t>
      </w:r>
      <w:proofErr w:type="spellStart"/>
      <w:r w:rsidRPr="00285421">
        <w:rPr>
          <w:rFonts w:ascii="Times New Roman" w:hAnsi="Times New Roman" w:cs="Times New Roman"/>
          <w:sz w:val="28"/>
        </w:rPr>
        <w:t>Диагра́мма</w:t>
      </w:r>
      <w:proofErr w:type="spellEnd"/>
      <w:r w:rsidRPr="0028542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85421">
        <w:rPr>
          <w:rFonts w:ascii="Times New Roman" w:hAnsi="Times New Roman" w:cs="Times New Roman"/>
          <w:sz w:val="28"/>
        </w:rPr>
        <w:t>компоне́нтов</w:t>
      </w:r>
      <w:proofErr w:type="spellEnd"/>
    </w:p>
    <w:p w14:paraId="1CEAD274" w14:textId="77777777" w:rsidR="005D4C96" w:rsidRPr="005D4C96" w:rsidRDefault="005D4C96" w:rsidP="005D4C96"/>
    <w:p w14:paraId="0F8BC8BF" w14:textId="7B963E44" w:rsidR="00374F68" w:rsidRDefault="00374F68" w:rsidP="00D82F7C">
      <w:pPr>
        <w:pStyle w:val="Heading2"/>
        <w:numPr>
          <w:ilvl w:val="2"/>
          <w:numId w:val="30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0" w:name="_Toc70062896"/>
      <w:r w:rsidRPr="006664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Диаграмма последовательностей (</w:t>
      </w:r>
      <w:proofErr w:type="spellStart"/>
      <w:r w:rsidRPr="00D82F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</w:t>
      </w:r>
      <w:r w:rsidRPr="006664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equence</w:t>
      </w:r>
      <w:proofErr w:type="spellEnd"/>
      <w:r w:rsidRPr="006664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664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diagram</w:t>
      </w:r>
      <w:proofErr w:type="spellEnd"/>
      <w:r w:rsidRPr="006664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  <w:bookmarkEnd w:id="170"/>
    </w:p>
    <w:p w14:paraId="525DC815" w14:textId="77777777" w:rsidR="00285421" w:rsidRDefault="00285421" w:rsidP="00285421"/>
    <w:p w14:paraId="2D412D26" w14:textId="77777777" w:rsidR="00285421" w:rsidRPr="00285421" w:rsidRDefault="00285421" w:rsidP="0028542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285421">
        <w:rPr>
          <w:rFonts w:ascii="Times New Roman" w:hAnsi="Times New Roman" w:cs="Times New Roman"/>
          <w:sz w:val="28"/>
        </w:rPr>
        <w:t>Диаграмма последовательности (</w:t>
      </w:r>
      <w:hyperlink r:id="rId48" w:tooltip="Английский язык" w:history="1">
        <w:r w:rsidRPr="00285421">
          <w:rPr>
            <w:rFonts w:ascii="Times New Roman" w:hAnsi="Times New Roman" w:cs="Times New Roman"/>
            <w:sz w:val="28"/>
          </w:rPr>
          <w:t>англ.</w:t>
        </w:r>
      </w:hyperlink>
      <w:r w:rsidRPr="00285421">
        <w:rPr>
          <w:rFonts w:ascii="Times New Roman" w:hAnsi="Times New Roman" w:cs="Times New Roman"/>
          <w:sz w:val="28"/>
        </w:rPr>
        <w:t> </w:t>
      </w:r>
      <w:proofErr w:type="spellStart"/>
      <w:r w:rsidRPr="00285421">
        <w:rPr>
          <w:rFonts w:ascii="Times New Roman" w:hAnsi="Times New Roman" w:cs="Times New Roman"/>
          <w:sz w:val="28"/>
        </w:rPr>
        <w:t>sequence</w:t>
      </w:r>
      <w:proofErr w:type="spellEnd"/>
      <w:r w:rsidRPr="0028542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85421">
        <w:rPr>
          <w:rFonts w:ascii="Times New Roman" w:hAnsi="Times New Roman" w:cs="Times New Roman"/>
          <w:sz w:val="28"/>
        </w:rPr>
        <w:t>diagram</w:t>
      </w:r>
      <w:proofErr w:type="spellEnd"/>
      <w:r w:rsidRPr="00285421">
        <w:rPr>
          <w:rFonts w:ascii="Times New Roman" w:hAnsi="Times New Roman" w:cs="Times New Roman"/>
          <w:sz w:val="28"/>
        </w:rPr>
        <w:t>) — </w:t>
      </w:r>
      <w:hyperlink r:id="rId49" w:tooltip="Диаграмма (UML)" w:history="1">
        <w:r w:rsidRPr="00285421">
          <w:rPr>
            <w:rFonts w:ascii="Times New Roman" w:hAnsi="Times New Roman" w:cs="Times New Roman"/>
            <w:sz w:val="28"/>
          </w:rPr>
          <w:t>UML-диаграмма</w:t>
        </w:r>
      </w:hyperlink>
      <w:r w:rsidRPr="00285421">
        <w:rPr>
          <w:rFonts w:ascii="Times New Roman" w:hAnsi="Times New Roman" w:cs="Times New Roman"/>
          <w:sz w:val="28"/>
        </w:rPr>
        <w:t>, на которой для некоторого набора объектов на единой временной оси показан жизненный цикл объекта (создание-деятельность-уничтожение некой сущности) и взаимодействие актеров (действующих лиц) информационной системы в рамках </w:t>
      </w:r>
      <w:hyperlink r:id="rId50" w:tooltip="Прецедент (UML)" w:history="1">
        <w:r w:rsidRPr="00285421">
          <w:rPr>
            <w:rFonts w:ascii="Times New Roman" w:hAnsi="Times New Roman" w:cs="Times New Roman"/>
            <w:sz w:val="28"/>
          </w:rPr>
          <w:t>прецедента</w:t>
        </w:r>
      </w:hyperlink>
      <w:r w:rsidRPr="00285421">
        <w:rPr>
          <w:rFonts w:ascii="Times New Roman" w:hAnsi="Times New Roman" w:cs="Times New Roman"/>
          <w:sz w:val="28"/>
        </w:rPr>
        <w:t>.</w:t>
      </w:r>
    </w:p>
    <w:p w14:paraId="44F31A8E" w14:textId="4B015553" w:rsidR="001462A0" w:rsidRDefault="00285421" w:rsidP="001462A0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285421">
        <w:rPr>
          <w:rFonts w:ascii="Times New Roman" w:hAnsi="Times New Roman" w:cs="Times New Roman"/>
          <w:sz w:val="28"/>
        </w:rPr>
        <w:t>Основными элементами диаграммы последовательности являются обозначения </w:t>
      </w:r>
      <w:hyperlink r:id="rId51" w:tooltip="Объект (программирование)" w:history="1">
        <w:r w:rsidRPr="00285421">
          <w:rPr>
            <w:rFonts w:ascii="Times New Roman" w:hAnsi="Times New Roman" w:cs="Times New Roman"/>
            <w:sz w:val="28"/>
          </w:rPr>
          <w:t>объектов</w:t>
        </w:r>
      </w:hyperlink>
      <w:r w:rsidRPr="00285421">
        <w:rPr>
          <w:rFonts w:ascii="Times New Roman" w:hAnsi="Times New Roman" w:cs="Times New Roman"/>
          <w:sz w:val="28"/>
        </w:rPr>
        <w:t> (прямоугольники с названиями объектов), вертикальные «линии жизни» (</w:t>
      </w:r>
      <w:hyperlink r:id="rId52" w:tooltip="Английский язык" w:history="1">
        <w:r w:rsidRPr="00285421">
          <w:rPr>
            <w:rFonts w:ascii="Times New Roman" w:hAnsi="Times New Roman" w:cs="Times New Roman"/>
            <w:sz w:val="28"/>
          </w:rPr>
          <w:t>англ.</w:t>
        </w:r>
      </w:hyperlink>
      <w:r w:rsidRPr="00285421">
        <w:rPr>
          <w:rFonts w:ascii="Times New Roman" w:hAnsi="Times New Roman" w:cs="Times New Roman"/>
          <w:sz w:val="28"/>
        </w:rPr>
        <w:t> </w:t>
      </w:r>
      <w:proofErr w:type="spellStart"/>
      <w:r w:rsidRPr="00285421">
        <w:rPr>
          <w:rFonts w:ascii="Times New Roman" w:hAnsi="Times New Roman" w:cs="Times New Roman"/>
          <w:sz w:val="28"/>
        </w:rPr>
        <w:t>lifeline</w:t>
      </w:r>
      <w:proofErr w:type="spellEnd"/>
      <w:r w:rsidRPr="00285421">
        <w:rPr>
          <w:rFonts w:ascii="Times New Roman" w:hAnsi="Times New Roman" w:cs="Times New Roman"/>
          <w:sz w:val="28"/>
        </w:rPr>
        <w:t xml:space="preserve">), отображающие течение времени, прямоугольники, отражающие деятельность объекта или исполнение им определенной функции (прямоугольники на пунктирной «линии жизни»), и стрелки, показывающие обмен сигналами </w:t>
      </w:r>
      <w:r>
        <w:rPr>
          <w:rFonts w:ascii="Times New Roman" w:hAnsi="Times New Roman" w:cs="Times New Roman"/>
          <w:sz w:val="28"/>
        </w:rPr>
        <w:t>или сообщениями между объектами</w:t>
      </w:r>
      <w:r w:rsidRPr="00285421">
        <w:rPr>
          <w:rFonts w:ascii="Times New Roman" w:hAnsi="Times New Roman" w:cs="Times New Roman"/>
          <w:sz w:val="28"/>
        </w:rPr>
        <w:t xml:space="preserve"> [].</w:t>
      </w:r>
      <w:r>
        <w:rPr>
          <w:rFonts w:ascii="Times New Roman" w:hAnsi="Times New Roman" w:cs="Times New Roman"/>
          <w:sz w:val="28"/>
        </w:rPr>
        <w:t xml:space="preserve"> Данную диаграмму можно увидеть на рисунке</w:t>
      </w:r>
      <w:r w:rsidRPr="00285421">
        <w:rPr>
          <w:rFonts w:ascii="Times New Roman" w:hAnsi="Times New Roman" w:cs="Times New Roman"/>
          <w:sz w:val="28"/>
        </w:rPr>
        <w:t>.</w:t>
      </w:r>
      <w:r w:rsidR="001462A0">
        <w:rPr>
          <w:rFonts w:ascii="Times New Roman" w:hAnsi="Times New Roman" w:cs="Times New Roman"/>
          <w:sz w:val="28"/>
        </w:rPr>
        <w:t xml:space="preserve"> На ней </w:t>
      </w:r>
      <w:r w:rsidR="001462A0" w:rsidRPr="008B740D">
        <w:rPr>
          <w:rFonts w:ascii="Times New Roman" w:hAnsi="Times New Roman" w:cs="Times New Roman"/>
          <w:sz w:val="28"/>
        </w:rPr>
        <w:t xml:space="preserve">основными объектами выступают </w:t>
      </w:r>
      <w:r w:rsidR="001462A0">
        <w:rPr>
          <w:rFonts w:ascii="Times New Roman" w:hAnsi="Times New Roman" w:cs="Times New Roman"/>
          <w:sz w:val="28"/>
        </w:rPr>
        <w:t>Страница поиска</w:t>
      </w:r>
      <w:r w:rsidR="001462A0" w:rsidRPr="008B740D">
        <w:rPr>
          <w:rFonts w:ascii="Times New Roman" w:hAnsi="Times New Roman" w:cs="Times New Roman"/>
          <w:sz w:val="28"/>
        </w:rPr>
        <w:t xml:space="preserve">, </w:t>
      </w:r>
      <w:r w:rsidR="001462A0">
        <w:rPr>
          <w:rFonts w:ascii="Times New Roman" w:hAnsi="Times New Roman" w:cs="Times New Roman"/>
          <w:sz w:val="28"/>
        </w:rPr>
        <w:t>Сервер и</w:t>
      </w:r>
      <w:r w:rsidR="001462A0" w:rsidRPr="008B740D">
        <w:rPr>
          <w:rFonts w:ascii="Times New Roman" w:hAnsi="Times New Roman" w:cs="Times New Roman"/>
          <w:sz w:val="28"/>
        </w:rPr>
        <w:t xml:space="preserve"> </w:t>
      </w:r>
      <w:r w:rsidR="001462A0">
        <w:rPr>
          <w:rFonts w:ascii="Times New Roman" w:hAnsi="Times New Roman" w:cs="Times New Roman"/>
          <w:sz w:val="28"/>
        </w:rPr>
        <w:t>База данных</w:t>
      </w:r>
      <w:r w:rsidR="001462A0" w:rsidRPr="008B740D">
        <w:rPr>
          <w:rFonts w:ascii="Times New Roman" w:hAnsi="Times New Roman" w:cs="Times New Roman"/>
          <w:sz w:val="28"/>
        </w:rPr>
        <w:t xml:space="preserve">. </w:t>
      </w:r>
      <w:r w:rsidR="001462A0">
        <w:rPr>
          <w:rFonts w:ascii="Times New Roman" w:hAnsi="Times New Roman" w:cs="Times New Roman"/>
          <w:sz w:val="28"/>
        </w:rPr>
        <w:t xml:space="preserve">Они нужны </w:t>
      </w:r>
      <w:r w:rsidR="001462A0" w:rsidRPr="008B740D">
        <w:rPr>
          <w:rFonts w:ascii="Times New Roman" w:hAnsi="Times New Roman" w:cs="Times New Roman"/>
          <w:sz w:val="28"/>
        </w:rPr>
        <w:t>для</w:t>
      </w:r>
      <w:r w:rsidR="001462A0">
        <w:rPr>
          <w:rFonts w:ascii="Times New Roman" w:hAnsi="Times New Roman" w:cs="Times New Roman"/>
          <w:sz w:val="28"/>
        </w:rPr>
        <w:t xml:space="preserve"> </w:t>
      </w:r>
      <w:r w:rsidR="001462A0" w:rsidRPr="008B740D">
        <w:rPr>
          <w:rFonts w:ascii="Times New Roman" w:hAnsi="Times New Roman" w:cs="Times New Roman"/>
          <w:sz w:val="28"/>
        </w:rPr>
        <w:t xml:space="preserve">того, чтобы </w:t>
      </w:r>
      <w:r w:rsidR="001462A0">
        <w:rPr>
          <w:rFonts w:ascii="Times New Roman" w:hAnsi="Times New Roman" w:cs="Times New Roman"/>
          <w:sz w:val="28"/>
        </w:rPr>
        <w:t>показать</w:t>
      </w:r>
      <w:r w:rsidR="001462A0" w:rsidRPr="008B740D">
        <w:rPr>
          <w:rFonts w:ascii="Times New Roman" w:hAnsi="Times New Roman" w:cs="Times New Roman"/>
          <w:sz w:val="28"/>
        </w:rPr>
        <w:t>, как происходит</w:t>
      </w:r>
      <w:r w:rsidR="001462A0">
        <w:rPr>
          <w:rFonts w:ascii="Times New Roman" w:hAnsi="Times New Roman" w:cs="Times New Roman"/>
          <w:sz w:val="28"/>
        </w:rPr>
        <w:t xml:space="preserve"> </w:t>
      </w:r>
      <w:r w:rsidR="001462A0" w:rsidRPr="008B740D">
        <w:rPr>
          <w:rFonts w:ascii="Times New Roman" w:hAnsi="Times New Roman" w:cs="Times New Roman"/>
          <w:sz w:val="28"/>
        </w:rPr>
        <w:t>взаимодействие между ними</w:t>
      </w:r>
      <w:r w:rsidR="001462A0">
        <w:rPr>
          <w:rFonts w:ascii="Times New Roman" w:hAnsi="Times New Roman" w:cs="Times New Roman"/>
          <w:sz w:val="28"/>
        </w:rPr>
        <w:t xml:space="preserve"> при использовании приложения</w:t>
      </w:r>
      <w:r w:rsidR="001462A0" w:rsidRPr="008B740D">
        <w:rPr>
          <w:rFonts w:ascii="Times New Roman" w:hAnsi="Times New Roman" w:cs="Times New Roman"/>
          <w:sz w:val="28"/>
        </w:rPr>
        <w:t>.</w:t>
      </w:r>
    </w:p>
    <w:p w14:paraId="3D4E9B11" w14:textId="349FCE81" w:rsidR="001462A0" w:rsidRDefault="001462A0" w:rsidP="001462A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3B1F"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</w:rPr>
        <w:t>запросе страницы поиска</w:t>
      </w:r>
      <w:r w:rsidRPr="00583B1F">
        <w:rPr>
          <w:rFonts w:ascii="Times New Roman" w:hAnsi="Times New Roman" w:cs="Times New Roman"/>
          <w:sz w:val="28"/>
          <w:szCs w:val="28"/>
        </w:rPr>
        <w:t xml:space="preserve"> пользователь попадает </w:t>
      </w:r>
      <w:r>
        <w:rPr>
          <w:rFonts w:ascii="Times New Roman" w:hAnsi="Times New Roman" w:cs="Times New Roman"/>
          <w:sz w:val="28"/>
          <w:szCs w:val="28"/>
        </w:rPr>
        <w:t>ее</w:t>
      </w:r>
      <w:r w:rsidRPr="00583B1F">
        <w:rPr>
          <w:rFonts w:ascii="Times New Roman" w:hAnsi="Times New Roman" w:cs="Times New Roman"/>
          <w:sz w:val="28"/>
          <w:szCs w:val="28"/>
        </w:rPr>
        <w:t xml:space="preserve">, на которой ему нужно </w:t>
      </w:r>
      <w:r>
        <w:rPr>
          <w:rFonts w:ascii="Times New Roman" w:hAnsi="Times New Roman" w:cs="Times New Roman"/>
          <w:sz w:val="28"/>
          <w:szCs w:val="28"/>
        </w:rPr>
        <w:t>параметры поиска</w:t>
      </w:r>
      <w:r w:rsidRPr="00583B1F">
        <w:rPr>
          <w:rFonts w:ascii="Times New Roman" w:hAnsi="Times New Roman" w:cs="Times New Roman"/>
          <w:sz w:val="28"/>
          <w:szCs w:val="28"/>
        </w:rPr>
        <w:t>, далее эти данные отправляются на сервер</w:t>
      </w:r>
      <w:r>
        <w:rPr>
          <w:rFonts w:ascii="Times New Roman" w:hAnsi="Times New Roman" w:cs="Times New Roman"/>
          <w:sz w:val="28"/>
          <w:szCs w:val="28"/>
        </w:rPr>
        <w:t>. С</w:t>
      </w:r>
      <w:r w:rsidRPr="00583B1F">
        <w:rPr>
          <w:rFonts w:ascii="Times New Roman" w:hAnsi="Times New Roman" w:cs="Times New Roman"/>
          <w:sz w:val="28"/>
          <w:szCs w:val="28"/>
        </w:rPr>
        <w:t>ервер делает запрос по выбранн</w:t>
      </w:r>
      <w:r>
        <w:rPr>
          <w:rFonts w:ascii="Times New Roman" w:hAnsi="Times New Roman" w:cs="Times New Roman"/>
          <w:sz w:val="28"/>
          <w:szCs w:val="28"/>
        </w:rPr>
        <w:t>ым</w:t>
      </w:r>
      <w:r w:rsidRPr="00583B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критериям</w:t>
      </w:r>
      <w:r w:rsidRPr="00583B1F">
        <w:rPr>
          <w:rFonts w:ascii="Times New Roman" w:hAnsi="Times New Roman" w:cs="Times New Roman"/>
          <w:sz w:val="28"/>
          <w:szCs w:val="28"/>
        </w:rPr>
        <w:t xml:space="preserve"> к БД, получает результат. Если такие данные были найдены, то сервер возвращает </w:t>
      </w:r>
      <w:r>
        <w:rPr>
          <w:rFonts w:ascii="Times New Roman" w:hAnsi="Times New Roman" w:cs="Times New Roman"/>
          <w:sz w:val="28"/>
          <w:szCs w:val="28"/>
        </w:rPr>
        <w:t>данные обучающих материалов пользователю</w:t>
      </w:r>
      <w:r w:rsidRPr="00583B1F">
        <w:rPr>
          <w:rFonts w:ascii="Times New Roman" w:hAnsi="Times New Roman" w:cs="Times New Roman"/>
          <w:sz w:val="28"/>
          <w:szCs w:val="28"/>
        </w:rPr>
        <w:t xml:space="preserve">, а после этого </w:t>
      </w:r>
      <w:r>
        <w:rPr>
          <w:rFonts w:ascii="Times New Roman" w:hAnsi="Times New Roman" w:cs="Times New Roman"/>
          <w:sz w:val="28"/>
          <w:szCs w:val="28"/>
        </w:rPr>
        <w:t>идет отображения результата</w:t>
      </w:r>
      <w:r w:rsidRPr="00583B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706BEE" w14:textId="77777777" w:rsidR="005D4C96" w:rsidRDefault="005D4C96" w:rsidP="005D4C96"/>
    <w:p w14:paraId="0AE930A7" w14:textId="2EFC2A12" w:rsidR="005D4C96" w:rsidRDefault="005D4C96" w:rsidP="005D4C96">
      <w:r>
        <w:rPr>
          <w:noProof/>
          <w:lang w:eastAsia="ru-RU"/>
        </w:rPr>
        <w:drawing>
          <wp:inline distT="0" distB="0" distL="0" distR="0" wp14:anchorId="1AE6BF3F" wp14:editId="21438B09">
            <wp:extent cx="5939790" cy="3120390"/>
            <wp:effectExtent l="0" t="0" r="3810" b="381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2C5B" w14:textId="77777777" w:rsidR="007B530E" w:rsidRDefault="007B530E" w:rsidP="005D4C96"/>
    <w:p w14:paraId="0D4B49B0" w14:textId="43716FE8" w:rsidR="00285421" w:rsidRDefault="00285421" w:rsidP="007B530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Рисунок </w:t>
      </w:r>
      <w:r w:rsidRPr="00285421">
        <w:rPr>
          <w:rFonts w:ascii="Times New Roman" w:hAnsi="Times New Roman" w:cs="Times New Roman"/>
          <w:sz w:val="28"/>
        </w:rPr>
        <w:t>Диаграмма последовательности</w:t>
      </w:r>
    </w:p>
    <w:p w14:paraId="3B0D4122" w14:textId="77777777" w:rsidR="001462A0" w:rsidRDefault="001462A0" w:rsidP="007B530E">
      <w:pPr>
        <w:jc w:val="center"/>
        <w:rPr>
          <w:rFonts w:ascii="Times New Roman" w:hAnsi="Times New Roman" w:cs="Times New Roman"/>
          <w:sz w:val="28"/>
        </w:rPr>
      </w:pPr>
    </w:p>
    <w:p w14:paraId="0688841B" w14:textId="3E40AF9D" w:rsidR="001462A0" w:rsidRDefault="001462A0" w:rsidP="001462A0">
      <w:pPr>
        <w:pStyle w:val="Heading2"/>
        <w:numPr>
          <w:ilvl w:val="2"/>
          <w:numId w:val="30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1" w:name="_Toc70062897"/>
      <w:r w:rsidRPr="001462A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Диаграмма состояний</w:t>
      </w:r>
      <w:bookmarkEnd w:id="171"/>
    </w:p>
    <w:p w14:paraId="529DEF87" w14:textId="2D9A213E" w:rsidR="001462A0" w:rsidRPr="000E7079" w:rsidRDefault="001462A0" w:rsidP="000E7079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0E7079">
        <w:rPr>
          <w:rFonts w:ascii="Times New Roman" w:hAnsi="Times New Roman" w:cs="Times New Roman"/>
          <w:sz w:val="28"/>
        </w:rPr>
        <w:t>Диаграмма состояний — это, по существу, </w:t>
      </w:r>
      <w:hyperlink r:id="rId54" w:tooltip="Диаграмма состояний (теория автоматов)" w:history="1">
        <w:r w:rsidRPr="000E7079">
          <w:rPr>
            <w:rFonts w:ascii="Times New Roman" w:hAnsi="Times New Roman" w:cs="Times New Roman"/>
            <w:sz w:val="28"/>
          </w:rPr>
          <w:t>диаграмма состояний</w:t>
        </w:r>
      </w:hyperlink>
      <w:r w:rsidRPr="000E7079">
        <w:rPr>
          <w:rFonts w:ascii="Times New Roman" w:hAnsi="Times New Roman" w:cs="Times New Roman"/>
          <w:sz w:val="28"/>
        </w:rPr>
        <w:t> из теории автоматов со стандартизированными условными обозначениями</w:t>
      </w:r>
      <w:hyperlink r:id="rId55" w:anchor="cite_note-UML2_2-1" w:history="1">
        <w:r w:rsidRPr="000E7079">
          <w:rPr>
            <w:rFonts w:ascii="Times New Roman" w:hAnsi="Times New Roman" w:cs="Times New Roman"/>
            <w:sz w:val="28"/>
          </w:rPr>
          <w:t>[1]</w:t>
        </w:r>
      </w:hyperlink>
      <w:r w:rsidRPr="000E7079">
        <w:rPr>
          <w:rFonts w:ascii="Times New Roman" w:hAnsi="Times New Roman" w:cs="Times New Roman"/>
          <w:sz w:val="28"/>
        </w:rPr>
        <w:t> </w:t>
      </w:r>
      <w:hyperlink r:id="rId56" w:anchor="cite_note-Dru06-2" w:history="1">
        <w:r w:rsidRPr="000E7079">
          <w:rPr>
            <w:rFonts w:ascii="Times New Roman" w:hAnsi="Times New Roman" w:cs="Times New Roman"/>
            <w:sz w:val="28"/>
          </w:rPr>
          <w:t>[2]</w:t>
        </w:r>
      </w:hyperlink>
      <w:r w:rsidRPr="000E7079">
        <w:rPr>
          <w:rFonts w:ascii="Times New Roman" w:hAnsi="Times New Roman" w:cs="Times New Roman"/>
          <w:sz w:val="28"/>
        </w:rPr>
        <w:t>, которая может определять множество систем от компьютерных программ до </w:t>
      </w:r>
      <w:hyperlink r:id="rId57" w:tooltip="Бизнес-процесс" w:history="1">
        <w:r w:rsidRPr="000E7079">
          <w:rPr>
            <w:rFonts w:ascii="Times New Roman" w:hAnsi="Times New Roman" w:cs="Times New Roman"/>
            <w:sz w:val="28"/>
          </w:rPr>
          <w:t>бизнес-процессов</w:t>
        </w:r>
      </w:hyperlink>
      <w:r w:rsidRPr="000E7079">
        <w:rPr>
          <w:rFonts w:ascii="Times New Roman" w:hAnsi="Times New Roman" w:cs="Times New Roman"/>
          <w:sz w:val="28"/>
        </w:rPr>
        <w:t>. </w:t>
      </w:r>
    </w:p>
    <w:p w14:paraId="11B7C667" w14:textId="0B8B8F0A" w:rsidR="001462A0" w:rsidRDefault="001462A0" w:rsidP="000E7079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0E7079">
        <w:rPr>
          <w:rFonts w:ascii="Times New Roman" w:hAnsi="Times New Roman" w:cs="Times New Roman"/>
          <w:sz w:val="28"/>
        </w:rPr>
        <w:t>Диаграмма состояний показывает диаграмму, моделирующую динамику систем (рисунок). На диаграмме показаны все основные стадии поиска обучающего контента для пользователя.</w:t>
      </w:r>
    </w:p>
    <w:p w14:paraId="1CBCCC47" w14:textId="77777777" w:rsidR="00CB4A17" w:rsidRDefault="00CB4A17" w:rsidP="000E7079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11F5893A" w14:textId="23003D53" w:rsidR="00CB4A17" w:rsidRDefault="00CB4A17" w:rsidP="000E7079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CB4A1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B3D7071" wp14:editId="2426C7AC">
            <wp:extent cx="5940425" cy="2910205"/>
            <wp:effectExtent l="0" t="0" r="317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CF12" w14:textId="77777777" w:rsidR="00CB4A17" w:rsidRDefault="00CB4A17" w:rsidP="000E7079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4E564661" w14:textId="08F85D11" w:rsidR="002E526B" w:rsidRDefault="00CB4A17" w:rsidP="00895A5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E01FFD">
        <w:rPr>
          <w:rFonts w:ascii="Times New Roman" w:hAnsi="Times New Roman" w:cs="Times New Roman"/>
          <w:sz w:val="28"/>
          <w:szCs w:val="28"/>
        </w:rPr>
        <w:t xml:space="preserve">Диаграмма состояний </w:t>
      </w:r>
      <w:r w:rsidR="00895A57">
        <w:rPr>
          <w:rFonts w:ascii="Times New Roman" w:hAnsi="Times New Roman" w:cs="Times New Roman"/>
          <w:sz w:val="28"/>
          <w:szCs w:val="28"/>
        </w:rPr>
        <w:t xml:space="preserve">фильтрации данных </w:t>
      </w:r>
    </w:p>
    <w:p w14:paraId="3B1712C4" w14:textId="77777777" w:rsidR="00895A57" w:rsidRPr="00895A57" w:rsidRDefault="00895A57" w:rsidP="00895A5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8C786E8" w14:textId="798F4E71" w:rsidR="00374F68" w:rsidRDefault="00374F68" w:rsidP="00374F68">
      <w:pPr>
        <w:pStyle w:val="Heading2"/>
        <w:numPr>
          <w:ilvl w:val="1"/>
          <w:numId w:val="14"/>
        </w:numPr>
        <w:tabs>
          <w:tab w:val="left" w:pos="1134"/>
        </w:tabs>
        <w:spacing w:before="0"/>
        <w:ind w:left="114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2" w:name="_Toc70062898"/>
      <w:r w:rsidRPr="00374F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интерфейса системы и руководство пользователя</w:t>
      </w:r>
      <w:bookmarkEnd w:id="172"/>
    </w:p>
    <w:p w14:paraId="5FEA1367" w14:textId="77777777" w:rsidR="00446ECD" w:rsidRDefault="00446ECD" w:rsidP="00446ECD"/>
    <w:p w14:paraId="1445F331" w14:textId="6B1F470B" w:rsidR="00446ECD" w:rsidRPr="00E91E10" w:rsidRDefault="00446ECD" w:rsidP="00446ECD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027B">
        <w:rPr>
          <w:rFonts w:ascii="Times New Roman" w:hAnsi="Times New Roman" w:cs="Times New Roman"/>
          <w:sz w:val="28"/>
          <w:szCs w:val="28"/>
        </w:rPr>
        <w:t>Интерфейс системы изображен на рисунках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46E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открытии портала </w:t>
      </w:r>
      <w:r>
        <w:rPr>
          <w:rFonts w:ascii="Times New Roman" w:hAnsi="Times New Roman"/>
          <w:sz w:val="28"/>
        </w:rPr>
        <w:t xml:space="preserve">пользователь увидит главную страницу </w:t>
      </w:r>
      <w:r w:rsidR="00E91E10">
        <w:rPr>
          <w:rFonts w:ascii="Times New Roman" w:hAnsi="Times New Roman"/>
          <w:sz w:val="28"/>
        </w:rPr>
        <w:t xml:space="preserve">портала по подбору обучающих материалов </w:t>
      </w:r>
      <w:r>
        <w:rPr>
          <w:rFonts w:ascii="Times New Roman" w:hAnsi="Times New Roman"/>
          <w:sz w:val="28"/>
        </w:rPr>
        <w:t xml:space="preserve">с </w:t>
      </w:r>
      <w:r w:rsidR="00E91E10">
        <w:rPr>
          <w:rFonts w:ascii="Times New Roman" w:hAnsi="Times New Roman"/>
          <w:sz w:val="28"/>
        </w:rPr>
        <w:t>обязательной авторизацией в системе</w:t>
      </w:r>
      <w:r>
        <w:rPr>
          <w:rFonts w:ascii="Times New Roman" w:hAnsi="Times New Roman"/>
          <w:sz w:val="28"/>
        </w:rPr>
        <w:t>, которая</w:t>
      </w:r>
      <w:r w:rsidR="00E91E10">
        <w:rPr>
          <w:rFonts w:ascii="Times New Roman" w:hAnsi="Times New Roman"/>
          <w:sz w:val="28"/>
        </w:rPr>
        <w:t xml:space="preserve"> выполнена в </w:t>
      </w:r>
      <w:proofErr w:type="spellStart"/>
      <w:r w:rsidR="00E91E10">
        <w:rPr>
          <w:rFonts w:ascii="Times New Roman" w:hAnsi="Times New Roman"/>
          <w:sz w:val="28"/>
        </w:rPr>
        <w:t>минималистичном</w:t>
      </w:r>
      <w:proofErr w:type="spellEnd"/>
      <w:r w:rsidR="00E91E10">
        <w:rPr>
          <w:rFonts w:ascii="Times New Roman" w:hAnsi="Times New Roman"/>
          <w:sz w:val="28"/>
        </w:rPr>
        <w:t xml:space="preserve"> виде и</w:t>
      </w:r>
      <w:r>
        <w:rPr>
          <w:rFonts w:ascii="Times New Roman" w:hAnsi="Times New Roman"/>
          <w:sz w:val="28"/>
        </w:rPr>
        <w:t xml:space="preserve"> показана на </w:t>
      </w:r>
      <w:proofErr w:type="gramStart"/>
      <w:r>
        <w:rPr>
          <w:rFonts w:ascii="Times New Roman" w:hAnsi="Times New Roman"/>
          <w:sz w:val="28"/>
        </w:rPr>
        <w:t>рисунке .</w:t>
      </w:r>
      <w:proofErr w:type="gramEnd"/>
      <w:r w:rsidRPr="0053027B">
        <w:rPr>
          <w:rFonts w:ascii="Times New Roman" w:hAnsi="Times New Roman" w:cs="Times New Roman"/>
          <w:sz w:val="28"/>
          <w:szCs w:val="28"/>
        </w:rPr>
        <w:t xml:space="preserve"> </w:t>
      </w:r>
      <w:r w:rsidR="00E91E10">
        <w:rPr>
          <w:rFonts w:ascii="Times New Roman" w:hAnsi="Times New Roman" w:cs="Times New Roman"/>
          <w:sz w:val="28"/>
          <w:szCs w:val="28"/>
        </w:rPr>
        <w:t xml:space="preserve">Для того что бы лишний раз не нагружать сотрудников необходимостью запоминать очередные </w:t>
      </w:r>
      <w:proofErr w:type="spellStart"/>
      <w:r w:rsidR="00E91E10">
        <w:rPr>
          <w:rFonts w:ascii="Times New Roman" w:hAnsi="Times New Roman" w:cs="Times New Roman"/>
          <w:sz w:val="28"/>
          <w:szCs w:val="28"/>
        </w:rPr>
        <w:t>авторизационные</w:t>
      </w:r>
      <w:proofErr w:type="spellEnd"/>
      <w:r w:rsidR="00E91E10">
        <w:rPr>
          <w:rFonts w:ascii="Times New Roman" w:hAnsi="Times New Roman" w:cs="Times New Roman"/>
          <w:sz w:val="28"/>
          <w:szCs w:val="28"/>
        </w:rPr>
        <w:t xml:space="preserve"> данные, было принято решение воспользоваться данными из внутренней </w:t>
      </w:r>
      <w:r w:rsidR="00E91E1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E91E10" w:rsidRPr="00E91E10">
        <w:rPr>
          <w:rFonts w:ascii="Times New Roman" w:hAnsi="Times New Roman" w:cs="Times New Roman"/>
          <w:sz w:val="28"/>
          <w:szCs w:val="28"/>
        </w:rPr>
        <w:t>4</w:t>
      </w:r>
      <w:r w:rsidR="00E91E10">
        <w:rPr>
          <w:rFonts w:ascii="Times New Roman" w:hAnsi="Times New Roman" w:cs="Times New Roman"/>
          <w:sz w:val="28"/>
          <w:szCs w:val="28"/>
          <w:lang w:val="en-US"/>
        </w:rPr>
        <w:t>Hana</w:t>
      </w:r>
      <w:r w:rsidR="00E91E10" w:rsidRPr="00E91E10">
        <w:rPr>
          <w:rFonts w:ascii="Times New Roman" w:hAnsi="Times New Roman" w:cs="Times New Roman"/>
          <w:sz w:val="28"/>
          <w:szCs w:val="28"/>
        </w:rPr>
        <w:t xml:space="preserve"> </w:t>
      </w:r>
      <w:r w:rsidR="00E91E10">
        <w:rPr>
          <w:rFonts w:ascii="Times New Roman" w:hAnsi="Times New Roman" w:cs="Times New Roman"/>
          <w:sz w:val="28"/>
          <w:szCs w:val="28"/>
        </w:rPr>
        <w:t xml:space="preserve">инстанции </w:t>
      </w:r>
      <w:r w:rsidR="00E91E10">
        <w:rPr>
          <w:rFonts w:ascii="Times New Roman" w:hAnsi="Times New Roman" w:cs="Times New Roman"/>
          <w:sz w:val="28"/>
          <w:szCs w:val="28"/>
          <w:lang w:val="en-US"/>
        </w:rPr>
        <w:t>SAP</w:t>
      </w:r>
      <w:r w:rsidR="00E91E10">
        <w:rPr>
          <w:rFonts w:ascii="Times New Roman" w:hAnsi="Times New Roman" w:cs="Times New Roman"/>
          <w:sz w:val="28"/>
          <w:szCs w:val="28"/>
        </w:rPr>
        <w:t xml:space="preserve"> к которой сотрудники имеют доступ. Для удобства можно воспользоваться свойством браузера для запоминания паролей.</w:t>
      </w:r>
    </w:p>
    <w:p w14:paraId="3DDEA0DF" w14:textId="77777777" w:rsidR="00E91E10" w:rsidRDefault="00E91E10" w:rsidP="00446ECD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CF50DA" w14:textId="77777777" w:rsidR="00E91E10" w:rsidRDefault="00E91E10" w:rsidP="00446ECD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5D738B" w14:textId="75EA26B5" w:rsidR="00E91E10" w:rsidRDefault="00E91E10" w:rsidP="00446ECD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1E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DBE710" wp14:editId="393C2DA6">
            <wp:extent cx="4258269" cy="2210108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152A" w14:textId="77777777" w:rsidR="00E91E10" w:rsidRDefault="00E91E10" w:rsidP="00446ECD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CE6108" w14:textId="2BC385DF" w:rsidR="00E91E10" w:rsidRDefault="00E91E10" w:rsidP="00E91E10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Окно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авторизации</w:t>
      </w:r>
    </w:p>
    <w:p w14:paraId="37EA391A" w14:textId="77777777" w:rsidR="00E91E10" w:rsidRPr="006A4A02" w:rsidRDefault="00E91E10" w:rsidP="00E91E10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3A291AC" w14:textId="47BF17F7" w:rsidR="00446ECD" w:rsidRDefault="00446ECD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91E10">
        <w:rPr>
          <w:rFonts w:ascii="Times New Roman" w:hAnsi="Times New Roman" w:cs="Times New Roman"/>
          <w:sz w:val="28"/>
          <w:szCs w:val="28"/>
        </w:rPr>
        <w:t>После этого будет открыт доступ к странице с категориями обучающих материалов, в которых уже будет осуществлен подбор.</w:t>
      </w:r>
    </w:p>
    <w:p w14:paraId="575A6BF2" w14:textId="3CB5CAB0" w:rsidR="00E91E10" w:rsidRDefault="00E91E10" w:rsidP="00446ECD">
      <w:pPr>
        <w:rPr>
          <w:rFonts w:ascii="Times New Roman" w:hAnsi="Times New Roman" w:cs="Times New Roman"/>
          <w:sz w:val="28"/>
          <w:szCs w:val="28"/>
        </w:rPr>
      </w:pPr>
      <w:r w:rsidRPr="00E91E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14F85F" wp14:editId="647AD56C">
            <wp:extent cx="5940425" cy="2662174"/>
            <wp:effectExtent l="0" t="0" r="3175" b="5080"/>
            <wp:docPr id="31" name="Picture 31" descr="D:\Скрины для отчета\2021-04-22 10_16_49-Learning 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Скрины для отчета\2021-04-22 10_16_49-Learning material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DA2BF" w14:textId="77777777" w:rsidR="00E91E10" w:rsidRDefault="00E91E10" w:rsidP="00E91E10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76AF13E" w14:textId="17D23FCA" w:rsidR="00E91E10" w:rsidRDefault="00E91E10" w:rsidP="00E91E10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2410B">
        <w:rPr>
          <w:rFonts w:ascii="Times New Roman" w:hAnsi="Times New Roman" w:cs="Times New Roman"/>
          <w:sz w:val="28"/>
          <w:szCs w:val="28"/>
        </w:rPr>
        <w:t>Страница</w:t>
      </w:r>
      <w:proofErr w:type="gramEnd"/>
      <w:r w:rsidR="0082410B">
        <w:rPr>
          <w:rFonts w:ascii="Times New Roman" w:hAnsi="Times New Roman" w:cs="Times New Roman"/>
          <w:sz w:val="28"/>
          <w:szCs w:val="28"/>
        </w:rPr>
        <w:t xml:space="preserve"> с категориями обучающих материалов</w:t>
      </w:r>
    </w:p>
    <w:p w14:paraId="5D0301DA" w14:textId="77777777" w:rsidR="00E91E10" w:rsidRDefault="00E91E10" w:rsidP="00446ECD">
      <w:pPr>
        <w:rPr>
          <w:rFonts w:ascii="Times New Roman" w:hAnsi="Times New Roman" w:cs="Times New Roman"/>
          <w:sz w:val="28"/>
          <w:szCs w:val="28"/>
        </w:rPr>
      </w:pPr>
    </w:p>
    <w:p w14:paraId="7C639E88" w14:textId="787AAA40" w:rsidR="0082410B" w:rsidRDefault="0082410B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данной странице и всех последующих, есть возможность поделиться ссылкой на нее через различные инструменты, путь к которым представлен на рисунке,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а </w:t>
      </w:r>
      <w:r w:rsidR="00652D35">
        <w:rPr>
          <w:rFonts w:ascii="Times New Roman" w:hAnsi="Times New Roman" w:cs="Times New Roman"/>
          <w:sz w:val="28"/>
          <w:szCs w:val="28"/>
        </w:rPr>
        <w:t xml:space="preserve"> </w:t>
      </w:r>
      <w:r w:rsidR="00370819">
        <w:rPr>
          <w:rFonts w:ascii="Times New Roman" w:hAnsi="Times New Roman" w:cs="Times New Roman"/>
          <w:sz w:val="28"/>
          <w:szCs w:val="28"/>
        </w:rPr>
        <w:t>также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доступен по показанной на рисунке комбинации горячих клавиш  </w:t>
      </w:r>
    </w:p>
    <w:p w14:paraId="66B48868" w14:textId="0039F870" w:rsidR="0082410B" w:rsidRDefault="0082410B" w:rsidP="00446ECD">
      <w:pPr>
        <w:rPr>
          <w:rFonts w:ascii="Times New Roman" w:hAnsi="Times New Roman" w:cs="Times New Roman"/>
          <w:sz w:val="28"/>
          <w:szCs w:val="28"/>
        </w:rPr>
      </w:pPr>
      <w:r w:rsidRPr="008241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FC8F5E" wp14:editId="0EFFBE62">
            <wp:extent cx="5940425" cy="2809240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F96B" w14:textId="2C2D660F" w:rsidR="0082410B" w:rsidRDefault="0082410B" w:rsidP="0082410B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Местоположение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кнопки поделиться</w:t>
      </w:r>
    </w:p>
    <w:p w14:paraId="09FD9098" w14:textId="77777777" w:rsidR="0082410B" w:rsidRDefault="0082410B" w:rsidP="0082410B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A283DCF" w14:textId="10DAFFC2" w:rsidR="0082410B" w:rsidRDefault="0082410B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активации данного действия будет вызвано </w:t>
      </w:r>
      <w:r w:rsidR="00370819">
        <w:rPr>
          <w:rFonts w:ascii="Times New Roman" w:hAnsi="Times New Roman" w:cs="Times New Roman"/>
          <w:sz w:val="28"/>
          <w:szCs w:val="28"/>
        </w:rPr>
        <w:t>окно,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представленное на рисунке </w:t>
      </w:r>
    </w:p>
    <w:p w14:paraId="4C10A035" w14:textId="77777777" w:rsidR="0082410B" w:rsidRDefault="0082410B" w:rsidP="00446ECD">
      <w:pPr>
        <w:rPr>
          <w:rFonts w:ascii="Times New Roman" w:hAnsi="Times New Roman" w:cs="Times New Roman"/>
          <w:sz w:val="28"/>
          <w:szCs w:val="28"/>
        </w:rPr>
      </w:pPr>
    </w:p>
    <w:p w14:paraId="5CFD9B03" w14:textId="7C43B12A" w:rsidR="0082410B" w:rsidRDefault="0082410B" w:rsidP="0082410B">
      <w:pPr>
        <w:jc w:val="center"/>
        <w:rPr>
          <w:rFonts w:ascii="Times New Roman" w:hAnsi="Times New Roman" w:cs="Times New Roman"/>
          <w:sz w:val="28"/>
          <w:szCs w:val="28"/>
        </w:rPr>
      </w:pPr>
      <w:r w:rsidRPr="008241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FA2572" wp14:editId="49527AF4">
            <wp:extent cx="1276985" cy="923290"/>
            <wp:effectExtent l="0" t="0" r="0" b="0"/>
            <wp:docPr id="33" name="Picture 33" descr="D:\Скрины для отчета\2021-04-22 09_42_11-Learning category Composite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Скрины для отчета\2021-04-22 09_42_11-Learning category Composite view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EE04E" w14:textId="77777777" w:rsidR="0082410B" w:rsidRDefault="0082410B" w:rsidP="0082410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FA5931" w14:textId="21E77E6E" w:rsidR="0082410B" w:rsidRDefault="0082410B" w:rsidP="0082410B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Окно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поделиться </w:t>
      </w:r>
    </w:p>
    <w:p w14:paraId="48E9F8CF" w14:textId="77777777" w:rsidR="0082410B" w:rsidRDefault="0082410B" w:rsidP="0082410B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F6FC027" w14:textId="4F065045" w:rsidR="0082410B" w:rsidRDefault="0082410B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поделиться через почту будет вызвано </w:t>
      </w:r>
      <w:r w:rsidR="00370819">
        <w:rPr>
          <w:rFonts w:ascii="Times New Roman" w:hAnsi="Times New Roman" w:cs="Times New Roman"/>
          <w:sz w:val="28"/>
          <w:szCs w:val="28"/>
        </w:rPr>
        <w:t>окно,</w:t>
      </w:r>
      <w:r>
        <w:rPr>
          <w:rFonts w:ascii="Times New Roman" w:hAnsi="Times New Roman" w:cs="Times New Roman"/>
          <w:sz w:val="28"/>
          <w:szCs w:val="28"/>
        </w:rPr>
        <w:t xml:space="preserve"> показанное на рисунке </w:t>
      </w:r>
    </w:p>
    <w:p w14:paraId="595B9ABD" w14:textId="71E12094" w:rsidR="0082410B" w:rsidRDefault="0082410B" w:rsidP="0082410B">
      <w:pPr>
        <w:jc w:val="center"/>
        <w:rPr>
          <w:rFonts w:ascii="Times New Roman" w:hAnsi="Times New Roman" w:cs="Times New Roman"/>
          <w:sz w:val="28"/>
          <w:szCs w:val="28"/>
        </w:rPr>
      </w:pPr>
      <w:r w:rsidRPr="008241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9FE900" wp14:editId="741C0462">
            <wp:extent cx="3674745" cy="4666615"/>
            <wp:effectExtent l="0" t="0" r="1905" b="635"/>
            <wp:docPr id="34" name="Picture 34" descr="D:\Скрины для отчета\2021-04-22 09_42_22-Графический редактор 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Скрины для отчета\2021-04-22 09_42_22-Графический редактор Greenshot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BCD11" w14:textId="77777777" w:rsidR="0082410B" w:rsidRDefault="0082410B" w:rsidP="0082410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F03FD4" w14:textId="4C9F22F9" w:rsidR="0082410B" w:rsidRDefault="0082410B" w:rsidP="0082410B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Окно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 выбором почтового сервиса</w:t>
      </w:r>
    </w:p>
    <w:p w14:paraId="1F3875F2" w14:textId="77777777" w:rsidR="0082410B" w:rsidRDefault="0082410B" w:rsidP="0082410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C0A2DD" w14:textId="2B6538B7" w:rsidR="00370819" w:rsidRDefault="0082410B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чего в выбранном почтовом сервисе будет создано новое сообщение </w:t>
      </w:r>
      <w:r w:rsidR="00370819">
        <w:rPr>
          <w:rFonts w:ascii="Times New Roman" w:hAnsi="Times New Roman" w:cs="Times New Roman"/>
          <w:sz w:val="28"/>
          <w:szCs w:val="28"/>
        </w:rPr>
        <w:t xml:space="preserve">вида показанном на </w:t>
      </w:r>
      <w:proofErr w:type="gramStart"/>
      <w:r w:rsidR="00370819">
        <w:rPr>
          <w:rFonts w:ascii="Times New Roman" w:hAnsi="Times New Roman" w:cs="Times New Roman"/>
          <w:sz w:val="28"/>
          <w:szCs w:val="28"/>
        </w:rPr>
        <w:t>рисунке .</w:t>
      </w:r>
      <w:proofErr w:type="gramEnd"/>
      <w:r w:rsidR="00370819">
        <w:rPr>
          <w:rFonts w:ascii="Times New Roman" w:hAnsi="Times New Roman" w:cs="Times New Roman"/>
          <w:sz w:val="28"/>
          <w:szCs w:val="28"/>
        </w:rPr>
        <w:t xml:space="preserve"> В нем будет вставлена ссылка и все что необходимо сделать это выбрать отправителей и по желанию написать напутствующий текст.</w:t>
      </w:r>
    </w:p>
    <w:p w14:paraId="78814380" w14:textId="77777777" w:rsidR="00370819" w:rsidRDefault="00370819" w:rsidP="0082410B">
      <w:pPr>
        <w:rPr>
          <w:rFonts w:ascii="Times New Roman" w:hAnsi="Times New Roman" w:cs="Times New Roman"/>
          <w:sz w:val="28"/>
          <w:szCs w:val="28"/>
        </w:rPr>
      </w:pPr>
    </w:p>
    <w:p w14:paraId="12077958" w14:textId="77777777" w:rsidR="00370819" w:rsidRDefault="00370819" w:rsidP="0082410B">
      <w:pPr>
        <w:rPr>
          <w:rFonts w:ascii="Times New Roman" w:hAnsi="Times New Roman" w:cs="Times New Roman"/>
          <w:sz w:val="28"/>
          <w:szCs w:val="28"/>
        </w:rPr>
      </w:pPr>
      <w:r w:rsidRPr="0037081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16388D" wp14:editId="3ADE2D6B">
            <wp:extent cx="5940425" cy="916305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EAFC" w14:textId="77777777" w:rsidR="00370819" w:rsidRDefault="00370819" w:rsidP="0082410B">
      <w:pPr>
        <w:rPr>
          <w:rFonts w:ascii="Times New Roman" w:hAnsi="Times New Roman" w:cs="Times New Roman"/>
          <w:sz w:val="28"/>
          <w:szCs w:val="28"/>
        </w:rPr>
      </w:pPr>
    </w:p>
    <w:p w14:paraId="2E220327" w14:textId="4768F7D5" w:rsidR="00370819" w:rsidRDefault="00370819" w:rsidP="00370819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Окно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почтового сервиса</w:t>
      </w:r>
    </w:p>
    <w:p w14:paraId="653D90E8" w14:textId="77777777" w:rsidR="00370819" w:rsidRDefault="00370819" w:rsidP="00370819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4E247B3" w14:textId="5F3FCD57" w:rsidR="00652D35" w:rsidRDefault="00652D35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же можно создать быстрый переход на страницу для этого необходимо выбрать пункт сохранить как заголовок на окне поделиться. Откроется новое окно представленное на </w:t>
      </w:r>
      <w:proofErr w:type="gramStart"/>
      <w:r>
        <w:rPr>
          <w:rFonts w:ascii="Times New Roman" w:hAnsi="Times New Roman" w:cs="Times New Roman"/>
          <w:sz w:val="28"/>
          <w:szCs w:val="28"/>
        </w:rPr>
        <w:t>рисунке .</w:t>
      </w:r>
      <w:proofErr w:type="gramEnd"/>
    </w:p>
    <w:p w14:paraId="604F5A15" w14:textId="77777777" w:rsidR="00652D35" w:rsidRDefault="00652D35" w:rsidP="00652D35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2DB56A28" w14:textId="76EE0F62" w:rsidR="00652D35" w:rsidRDefault="00652D35" w:rsidP="00652D35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52D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D10F53" wp14:editId="6045AC35">
            <wp:extent cx="3839111" cy="6468378"/>
            <wp:effectExtent l="0" t="0" r="9525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F89D" w14:textId="77777777" w:rsidR="00370819" w:rsidRDefault="00370819" w:rsidP="00370819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6A543947" w14:textId="0026217B" w:rsidR="00652D35" w:rsidRDefault="00652D35" w:rsidP="00652D35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Окно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43EC7">
        <w:rPr>
          <w:rFonts w:ascii="Times New Roman" w:hAnsi="Times New Roman" w:cs="Times New Roman"/>
          <w:sz w:val="28"/>
          <w:szCs w:val="28"/>
        </w:rPr>
        <w:t>сохранение быстрого перехода на страницу</w:t>
      </w:r>
    </w:p>
    <w:p w14:paraId="2DDFDCCB" w14:textId="77777777" w:rsidR="00E43EC7" w:rsidRDefault="00E43EC7" w:rsidP="00652D35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BEC4AE9" w14:textId="2E711899" w:rsidR="00652D35" w:rsidRDefault="00E43EC7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предоставлено окно поиска других приложений, развёрнутых в этой системе рисунок.</w:t>
      </w:r>
    </w:p>
    <w:p w14:paraId="4887BAEC" w14:textId="77777777" w:rsidR="00E43EC7" w:rsidRDefault="00E43EC7" w:rsidP="00370819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70809A70" w14:textId="162AEE9D" w:rsidR="00370819" w:rsidRDefault="00E43EC7" w:rsidP="00E43EC7">
      <w:pPr>
        <w:jc w:val="center"/>
        <w:rPr>
          <w:rFonts w:ascii="Times New Roman" w:hAnsi="Times New Roman" w:cs="Times New Roman"/>
          <w:sz w:val="28"/>
          <w:szCs w:val="28"/>
        </w:rPr>
      </w:pPr>
      <w:r w:rsidRPr="00E43EC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D3D011" wp14:editId="5AAF67B8">
            <wp:extent cx="5012055" cy="448310"/>
            <wp:effectExtent l="0" t="0" r="0" b="8890"/>
            <wp:docPr id="37" name="Picture 37" descr="D:\Скрины для отчета\2021-04-22 09_43_21-Learning category Composite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Скрины для отчета\2021-04-22 09_43_21-Learning category Composite view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0811" w14:textId="77777777" w:rsidR="00E43EC7" w:rsidRDefault="00E43EC7" w:rsidP="0082410B">
      <w:pPr>
        <w:rPr>
          <w:rFonts w:ascii="Times New Roman" w:hAnsi="Times New Roman" w:cs="Times New Roman"/>
          <w:sz w:val="28"/>
          <w:szCs w:val="28"/>
        </w:rPr>
      </w:pPr>
    </w:p>
    <w:p w14:paraId="6B981F63" w14:textId="50DC9F7D" w:rsidR="00E43EC7" w:rsidRDefault="00E43EC7" w:rsidP="00E43EC7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Поиск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приложений</w:t>
      </w:r>
    </w:p>
    <w:p w14:paraId="3ADF60A4" w14:textId="77777777" w:rsidR="00E43EC7" w:rsidRDefault="00E43EC7" w:rsidP="00E43EC7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268B5270" w14:textId="3ED2C019" w:rsidR="00E43EC7" w:rsidRDefault="00E43EC7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так же есть меню с настройками под конкретного пользователя. На рисунке представлена кнопка переход к данному меню </w:t>
      </w:r>
    </w:p>
    <w:p w14:paraId="209CDCF4" w14:textId="77777777" w:rsidR="00E43EC7" w:rsidRDefault="00E43EC7" w:rsidP="00E43EC7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3CD54CBD" w14:textId="47C43E10" w:rsidR="00E43EC7" w:rsidRDefault="00E43EC7" w:rsidP="00E43EC7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E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8DC101" wp14:editId="63C13590">
            <wp:extent cx="5565072" cy="511594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08022" cy="53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B7FF" w14:textId="77777777" w:rsidR="00E43EC7" w:rsidRDefault="00E43EC7" w:rsidP="00E43EC7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DB54988" w14:textId="17D0946E" w:rsidR="00E43EC7" w:rsidRDefault="00E43EC7" w:rsidP="00E43EC7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кнопка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пользовательских настроек</w:t>
      </w:r>
    </w:p>
    <w:p w14:paraId="37DAEC65" w14:textId="77777777" w:rsidR="00E43EC7" w:rsidRDefault="00E43EC7" w:rsidP="00E43EC7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64ABAD84" w14:textId="3ACBA55E" w:rsidR="00E43EC7" w:rsidRDefault="00E43EC7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нее всплывет </w:t>
      </w:r>
      <w:proofErr w:type="gramStart"/>
      <w:r w:rsidR="00296D7E">
        <w:rPr>
          <w:rFonts w:ascii="Times New Roman" w:hAnsi="Times New Roman" w:cs="Times New Roman"/>
          <w:sz w:val="28"/>
          <w:szCs w:val="28"/>
        </w:rPr>
        <w:t>окно</w:t>
      </w:r>
      <w:proofErr w:type="gramEnd"/>
      <w:r w:rsidR="00296D7E">
        <w:rPr>
          <w:rFonts w:ascii="Times New Roman" w:hAnsi="Times New Roman" w:cs="Times New Roman"/>
          <w:sz w:val="28"/>
          <w:szCs w:val="28"/>
        </w:rPr>
        <w:t xml:space="preserve"> представленное на рисунке </w:t>
      </w:r>
    </w:p>
    <w:p w14:paraId="3193EDBA" w14:textId="77777777" w:rsidR="00296D7E" w:rsidRDefault="00296D7E" w:rsidP="00E43EC7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1313C59A" w14:textId="005834E9" w:rsidR="00296D7E" w:rsidRDefault="00296D7E" w:rsidP="00296D7E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96D7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83CD20" wp14:editId="4F4AB6EB">
            <wp:extent cx="1768475" cy="3114040"/>
            <wp:effectExtent l="0" t="0" r="3175" b="0"/>
            <wp:docPr id="39" name="Picture 39" descr="D:\Скрины для отчета\2021-04-22 09_43_57-Learning category Composite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Скрины для отчета\2021-04-22 09_43_57-Learning category Composite view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47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27276" w14:textId="77777777" w:rsidR="00296D7E" w:rsidRDefault="00296D7E" w:rsidP="00296D7E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5F21FC8" w14:textId="45837085" w:rsidR="00296D7E" w:rsidRDefault="00296D7E" w:rsidP="00296D7E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меню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пользовательских настроек</w:t>
      </w:r>
    </w:p>
    <w:p w14:paraId="00C25164" w14:textId="77777777" w:rsidR="00296D7E" w:rsidRDefault="00296D7E" w:rsidP="00296D7E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10BF8885" w14:textId="11CBF6C3" w:rsidR="00296D7E" w:rsidRDefault="00296D7E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функции весьма стандартны и в отдельном представлении не нуждаются. Для примера было выбрана функция оставить отзыв, представленная на рисунке </w:t>
      </w:r>
    </w:p>
    <w:p w14:paraId="58C64F2F" w14:textId="456E90EC" w:rsidR="00296D7E" w:rsidRDefault="00296D7E" w:rsidP="00296D7E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96D7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BA8447" wp14:editId="377169C4">
            <wp:extent cx="3820058" cy="5687219"/>
            <wp:effectExtent l="0" t="0" r="9525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FC92" w14:textId="77777777" w:rsidR="00296D7E" w:rsidRDefault="00296D7E" w:rsidP="00296D7E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10103C80" w14:textId="55C7F08C" w:rsidR="00296D7E" w:rsidRDefault="00296D7E" w:rsidP="00296D7E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меню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отзыва</w:t>
      </w:r>
    </w:p>
    <w:p w14:paraId="05F1EC37" w14:textId="77777777" w:rsidR="00296D7E" w:rsidRDefault="00296D7E" w:rsidP="00296D7E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2CFFAEF5" w14:textId="44BACD18" w:rsidR="00296D7E" w:rsidRDefault="0013218B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перейдем к станице с выбором категории, к примеру, выберем категорию заметки и увидим список учебных материалов, представленных на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рисунке </w:t>
      </w:r>
      <w:r w:rsidRPr="0013218B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1AF161" w14:textId="77777777" w:rsidR="0013218B" w:rsidRDefault="0013218B" w:rsidP="00296D7E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20E86FA8" w14:textId="5427E819" w:rsidR="00296D7E" w:rsidRDefault="0013218B" w:rsidP="0013218B">
      <w:pPr>
        <w:shd w:val="clear" w:color="auto" w:fill="FFFFFF"/>
        <w:spacing w:after="0"/>
        <w:rPr>
          <w:rFonts w:ascii="Times New Roman" w:hAnsi="Times New Roman" w:cs="Times New Roman"/>
          <w:sz w:val="28"/>
          <w:szCs w:val="28"/>
        </w:rPr>
      </w:pPr>
      <w:r w:rsidRPr="0013218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FFE187" wp14:editId="539DE3CE">
            <wp:extent cx="5940425" cy="2074545"/>
            <wp:effectExtent l="0" t="0" r="3175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4421" w14:textId="77777777" w:rsidR="0013218B" w:rsidRDefault="0013218B" w:rsidP="0013218B">
      <w:pPr>
        <w:shd w:val="clear" w:color="auto" w:fill="FFFFFF"/>
        <w:spacing w:after="0"/>
        <w:rPr>
          <w:rFonts w:ascii="Times New Roman" w:hAnsi="Times New Roman" w:cs="Times New Roman"/>
          <w:sz w:val="28"/>
          <w:szCs w:val="28"/>
        </w:rPr>
      </w:pPr>
    </w:p>
    <w:p w14:paraId="301EEB90" w14:textId="0102C146" w:rsidR="0013218B" w:rsidRDefault="0013218B" w:rsidP="0013218B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41986"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 w:rsidR="00F41986">
        <w:rPr>
          <w:rFonts w:ascii="Times New Roman" w:hAnsi="Times New Roman" w:cs="Times New Roman"/>
          <w:sz w:val="28"/>
          <w:szCs w:val="28"/>
        </w:rPr>
        <w:t>Страница обучающих материалов для категории заметки.</w:t>
      </w:r>
    </w:p>
    <w:p w14:paraId="61BD59BE" w14:textId="77777777" w:rsidR="00F41986" w:rsidRDefault="00F41986" w:rsidP="00F41986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21AB45D3" w14:textId="2BBAA082" w:rsidR="00F41986" w:rsidRDefault="00F41986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данной страницы, а также для всех остальных, представлен функционал, позволяющий отобрать, отсортировать и сгруппировать данные. Для каждого из этих представлений предоставлена возможность мульти выбора колонок, порядка сортировки и т.д.  Функционал последовательно представлен на рисунках. </w:t>
      </w:r>
    </w:p>
    <w:p w14:paraId="08773260" w14:textId="77777777" w:rsidR="00F41986" w:rsidRDefault="00F41986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D433B0" w14:textId="643B3446" w:rsidR="00F41986" w:rsidRDefault="00F41986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19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65DB18" wp14:editId="015043F4">
            <wp:extent cx="5940425" cy="4715113"/>
            <wp:effectExtent l="0" t="0" r="3175" b="9525"/>
            <wp:docPr id="44" name="Picture 44" descr="D:\Скрины для отчета\2021-04-22 09_40_25-Learning category Composite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Скрины для отчета\2021-04-22 09_40_25-Learning category Composite view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1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B932C" w14:textId="77777777" w:rsidR="00F41986" w:rsidRDefault="00F41986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583E2A" w14:textId="042F759D" w:rsidR="00F41986" w:rsidRDefault="00F41986" w:rsidP="00F41986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Выбор колонок для отображения.</w:t>
      </w:r>
    </w:p>
    <w:p w14:paraId="52F98A3D" w14:textId="77777777" w:rsidR="00F41986" w:rsidRDefault="00F41986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BFBDE9" w14:textId="7CE83DE9" w:rsidR="00F41986" w:rsidRDefault="00F41986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19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ED43BA" wp14:editId="0AB880D3">
            <wp:extent cx="5940425" cy="4709386"/>
            <wp:effectExtent l="0" t="0" r="3175" b="0"/>
            <wp:docPr id="45" name="Picture 45" descr="D:\Скрины для отчета\2021-04-22 09_40_33-Learning category Composite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Скрины для отчета\2021-04-22 09_40_33-Learning category Composite view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0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C5675" w14:textId="2FBA3578" w:rsidR="00F41986" w:rsidRDefault="00F41986" w:rsidP="00F41986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Выбор сортировок.</w:t>
      </w:r>
    </w:p>
    <w:p w14:paraId="0EF78E38" w14:textId="058F94CE" w:rsidR="0013218B" w:rsidRPr="0013218B" w:rsidRDefault="0013218B" w:rsidP="0013218B">
      <w:pPr>
        <w:shd w:val="clear" w:color="auto" w:fill="FFFFFF"/>
        <w:spacing w:after="0"/>
        <w:rPr>
          <w:rFonts w:ascii="Times New Roman" w:hAnsi="Times New Roman" w:cs="Times New Roman"/>
          <w:sz w:val="28"/>
          <w:szCs w:val="28"/>
        </w:rPr>
      </w:pPr>
    </w:p>
    <w:p w14:paraId="718A99E4" w14:textId="4070AB0C" w:rsidR="00296D7E" w:rsidRDefault="00F41986" w:rsidP="00296D7E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4198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40D39D" wp14:editId="6AEA63F9">
            <wp:extent cx="5940425" cy="5808434"/>
            <wp:effectExtent l="0" t="0" r="3175" b="1905"/>
            <wp:docPr id="47" name="Picture 47" descr="D:\Скрины для отчета\2021-04-22 09_41_08-Learning category Composite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Скрины для отчета\2021-04-22 09_41_08-Learning category Composite view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0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73EC1" w14:textId="77777777" w:rsidR="00F41986" w:rsidRDefault="00F41986" w:rsidP="00296D7E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85CA1E9" w14:textId="11087F48" w:rsidR="00F41986" w:rsidRDefault="00F41986" w:rsidP="00F41986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Выбор фильтрации.</w:t>
      </w:r>
    </w:p>
    <w:p w14:paraId="3D0A3CDF" w14:textId="77777777" w:rsidR="00F41986" w:rsidRDefault="00F41986" w:rsidP="00F41986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164CE52F" w14:textId="13822946" w:rsidR="00F41986" w:rsidRDefault="00F41986" w:rsidP="00F41986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F4198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94846A" wp14:editId="0587E78D">
            <wp:extent cx="5940425" cy="4723809"/>
            <wp:effectExtent l="0" t="0" r="3175" b="635"/>
            <wp:docPr id="48" name="Picture 48" descr="D:\Скрины для отчета\2021-04-22 09_41_19-Learning category Composite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Скрины для отчета\2021-04-22 09_41_19-Learning category Composite view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23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ABA74" w14:textId="77777777" w:rsidR="00F41986" w:rsidRDefault="00F41986" w:rsidP="00F41986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07413D9C" w14:textId="6C1C270C" w:rsidR="00F41986" w:rsidRDefault="00F41986" w:rsidP="00F41986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Выбор группировок.</w:t>
      </w:r>
    </w:p>
    <w:p w14:paraId="32A2C402" w14:textId="77777777" w:rsidR="00280D5B" w:rsidRDefault="00280D5B" w:rsidP="00280D5B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29465C5E" w14:textId="11A2A7BB" w:rsidR="00280D5B" w:rsidRDefault="00280D5B" w:rsidP="00280D5B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 всему прочему для всех таблиц добавлена возможность экспорта но соответствующей кнопке представленной на </w:t>
      </w:r>
      <w:proofErr w:type="gramStart"/>
      <w:r>
        <w:rPr>
          <w:rFonts w:ascii="Times New Roman" w:hAnsi="Times New Roman" w:cs="Times New Roman"/>
          <w:sz w:val="28"/>
          <w:szCs w:val="28"/>
        </w:rPr>
        <w:t>рисунке .</w:t>
      </w:r>
      <w:proofErr w:type="gramEnd"/>
    </w:p>
    <w:p w14:paraId="1E3FD387" w14:textId="0A654604" w:rsidR="00280D5B" w:rsidRDefault="00280D5B" w:rsidP="00280D5B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280D5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393078" wp14:editId="52B8CA2D">
            <wp:extent cx="5940425" cy="3713326"/>
            <wp:effectExtent l="0" t="0" r="3175" b="1905"/>
            <wp:docPr id="49" name="Picture 49" descr="D:\Скрины для отчета\2021-04-22 09_41_41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Скрины для отчета\2021-04-22 09_41_41-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0F28C" w14:textId="77777777" w:rsidR="00280D5B" w:rsidRDefault="00280D5B" w:rsidP="00280D5B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2F8B748F" w14:textId="5E2645C6" w:rsidR="00280D5B" w:rsidRDefault="00280D5B" w:rsidP="00280D5B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Кнопка экспорта.</w:t>
      </w:r>
    </w:p>
    <w:p w14:paraId="2CE6F01F" w14:textId="77777777" w:rsidR="00280D5B" w:rsidRDefault="00280D5B" w:rsidP="00280D5B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4813287F" w14:textId="400A6E15" w:rsidR="00CA09A3" w:rsidRDefault="00280D5B" w:rsidP="00280D5B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экспорта на компьютер пользователя в папку загрузки будет создан .</w:t>
      </w:r>
      <w:proofErr w:type="spellStart"/>
      <w:r>
        <w:rPr>
          <w:rFonts w:ascii="Times New Roman" w:hAnsi="Times New Roman" w:cs="Times New Roman"/>
          <w:sz w:val="28"/>
          <w:szCs w:val="28"/>
        </w:rPr>
        <w:t>xlsx</w:t>
      </w:r>
      <w:proofErr w:type="spellEnd"/>
      <w:r w:rsidRPr="00280D5B">
        <w:rPr>
          <w:rFonts w:ascii="Times New Roman" w:hAnsi="Times New Roman" w:cs="Times New Roman"/>
          <w:sz w:val="28"/>
          <w:szCs w:val="28"/>
        </w:rPr>
        <w:t xml:space="preserve"> </w:t>
      </w:r>
      <w:r w:rsidR="00CA09A3">
        <w:rPr>
          <w:rFonts w:ascii="Times New Roman" w:hAnsi="Times New Roman" w:cs="Times New Roman"/>
          <w:sz w:val="28"/>
          <w:szCs w:val="28"/>
        </w:rPr>
        <w:t>файл с данными таблиц</w:t>
      </w:r>
      <w:r w:rsidR="00CA09A3" w:rsidRPr="00CA09A3">
        <w:rPr>
          <w:rFonts w:ascii="Times New Roman" w:hAnsi="Times New Roman" w:cs="Times New Roman"/>
          <w:sz w:val="28"/>
          <w:szCs w:val="28"/>
        </w:rPr>
        <w:t xml:space="preserve">. </w:t>
      </w:r>
      <w:r w:rsidR="00CA09A3">
        <w:rPr>
          <w:rFonts w:ascii="Times New Roman" w:hAnsi="Times New Roman" w:cs="Times New Roman"/>
          <w:sz w:val="28"/>
          <w:szCs w:val="28"/>
        </w:rPr>
        <w:t>Если процесс занимает время, то появится окно, представленное на рисунке, отображающее прогресс процесса.</w:t>
      </w:r>
    </w:p>
    <w:p w14:paraId="6B2DFE28" w14:textId="77777777" w:rsidR="00CA09A3" w:rsidRDefault="00CA09A3" w:rsidP="00280D5B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1D026542" w14:textId="543F9077" w:rsidR="00CA09A3" w:rsidRDefault="00CA09A3" w:rsidP="00280D5B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CA09A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3A3872" wp14:editId="3F3AF7C2">
            <wp:extent cx="4770120" cy="1932305"/>
            <wp:effectExtent l="0" t="0" r="0" b="0"/>
            <wp:docPr id="51" name="Picture 51" descr="D:\Скрины для отчета\2021-04-22 09_41_50-Learning category Composite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Скрины для отчета\2021-04-22 09_41_50-Learning category Composite view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C3F43" w14:textId="77777777" w:rsidR="00CA09A3" w:rsidRDefault="00CA09A3" w:rsidP="00280D5B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7BAB46A6" w14:textId="4DC6064D" w:rsidR="00CA09A3" w:rsidRDefault="00CA09A3" w:rsidP="00CA09A3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окно прогресса.</w:t>
      </w:r>
    </w:p>
    <w:p w14:paraId="74C2419E" w14:textId="77777777" w:rsidR="00CA09A3" w:rsidRPr="00CA09A3" w:rsidRDefault="00CA09A3" w:rsidP="00280D5B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7D4FAED1" w14:textId="4FF5DAF9" w:rsidR="00280D5B" w:rsidRPr="00280D5B" w:rsidRDefault="00CA09A3" w:rsidP="00280D5B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280D5B">
        <w:rPr>
          <w:rFonts w:ascii="Times New Roman" w:hAnsi="Times New Roman" w:cs="Times New Roman"/>
          <w:sz w:val="28"/>
          <w:szCs w:val="28"/>
        </w:rPr>
        <w:t xml:space="preserve">ример содержания такого файла представлен на </w:t>
      </w:r>
      <w:proofErr w:type="gramStart"/>
      <w:r w:rsidR="00280D5B">
        <w:rPr>
          <w:rFonts w:ascii="Times New Roman" w:hAnsi="Times New Roman" w:cs="Times New Roman"/>
          <w:sz w:val="28"/>
          <w:szCs w:val="28"/>
        </w:rPr>
        <w:t>рисунке .</w:t>
      </w:r>
      <w:proofErr w:type="gramEnd"/>
      <w:r w:rsidR="00280D5B">
        <w:rPr>
          <w:rFonts w:ascii="Times New Roman" w:hAnsi="Times New Roman" w:cs="Times New Roman"/>
          <w:sz w:val="28"/>
          <w:szCs w:val="28"/>
        </w:rPr>
        <w:t xml:space="preserve"> В файле так же сохраняются стандартные возможности работы с таблицами </w:t>
      </w:r>
    </w:p>
    <w:p w14:paraId="4CCE02C4" w14:textId="77777777" w:rsidR="00F41986" w:rsidRDefault="00F41986" w:rsidP="00F41986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563A573" w14:textId="57E8B457" w:rsidR="00280D5B" w:rsidRDefault="00280D5B" w:rsidP="00F41986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80D5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5B5DA0" wp14:editId="4AD465DC">
            <wp:extent cx="5940425" cy="2223135"/>
            <wp:effectExtent l="0" t="0" r="3175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4FD9" w14:textId="77777777" w:rsidR="00F41986" w:rsidRDefault="00F41986" w:rsidP="00296D7E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9564868" w14:textId="1E3830A8" w:rsidR="00280D5B" w:rsidRDefault="00280D5B" w:rsidP="00280D5B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04FB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Результат экспорта файла.</w:t>
      </w:r>
    </w:p>
    <w:p w14:paraId="60538C96" w14:textId="77777777" w:rsidR="00CA09A3" w:rsidRDefault="00CA09A3" w:rsidP="00CA09A3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00454F0E" w14:textId="7A56A2D6" w:rsidR="00CA09A3" w:rsidRDefault="00CA09A3" w:rsidP="00CA09A3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выбрать экспортировать как, то появится окно, представленное на рисунке, в котором можно настроить несколько параметров экспорта.</w:t>
      </w:r>
    </w:p>
    <w:p w14:paraId="5E19248B" w14:textId="77777777" w:rsidR="00CA09A3" w:rsidRDefault="00CA09A3" w:rsidP="00CA09A3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4C036569" w14:textId="6B4556A0" w:rsidR="00280D5B" w:rsidRDefault="00CA09A3" w:rsidP="00296D7E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A09A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BEBEDD" wp14:editId="6AEEEEA0">
            <wp:extent cx="3036570" cy="2605405"/>
            <wp:effectExtent l="0" t="0" r="0" b="4445"/>
            <wp:docPr id="52" name="Picture 52" descr="D:\Скрины для отчета\2021-04-22 09_41_55-Learning category Composite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Скрины для отчета\2021-04-22 09_41_55-Learning category Composite view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A834A" w14:textId="77777777" w:rsidR="00CA09A3" w:rsidRDefault="00CA09A3" w:rsidP="00296D7E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0D3C48D" w14:textId="6AEF3C7A" w:rsidR="00CA09A3" w:rsidRDefault="00CA09A3" w:rsidP="00CA09A3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04FB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Настройка экспорта файла.</w:t>
      </w:r>
    </w:p>
    <w:p w14:paraId="72BB91C2" w14:textId="77777777" w:rsidR="00CA09A3" w:rsidRDefault="00CA09A3" w:rsidP="00B4211B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2EDA41D0" w14:textId="67C4320D" w:rsidR="00B4211B" w:rsidRDefault="00B4211B" w:rsidP="00B4211B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перейдем непосредственно к представлению контента. На рисунке представлено отображение обучающего материала.</w:t>
      </w:r>
    </w:p>
    <w:p w14:paraId="6B9FAD31" w14:textId="7932CE7C" w:rsidR="00B4211B" w:rsidRDefault="00B4211B" w:rsidP="00B4211B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B4211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90C55A" wp14:editId="03BC3182">
            <wp:extent cx="5940425" cy="8483895"/>
            <wp:effectExtent l="0" t="0" r="3175" b="0"/>
            <wp:docPr id="53" name="Picture 53" descr="D:\Скрины для отчета\2021-04-22 09_39_10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Скрины для отчета\2021-04-22 09_39_10-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3B23" w14:textId="77777777" w:rsidR="00B4211B" w:rsidRDefault="00B4211B" w:rsidP="00B4211B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45A5A33F" w14:textId="574566DF" w:rsidR="00B4211B" w:rsidRDefault="00B4211B" w:rsidP="00B4211B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04FB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страница обучающего материала.</w:t>
      </w:r>
    </w:p>
    <w:p w14:paraId="3A7C7395" w14:textId="77777777" w:rsidR="00FA06F9" w:rsidRDefault="00FA06F9" w:rsidP="0082410B">
      <w:pPr>
        <w:rPr>
          <w:rFonts w:ascii="Times New Roman" w:hAnsi="Times New Roman" w:cs="Times New Roman"/>
          <w:sz w:val="28"/>
          <w:szCs w:val="28"/>
        </w:rPr>
      </w:pPr>
    </w:p>
    <w:p w14:paraId="49A60352" w14:textId="3D595867" w:rsidR="0082410B" w:rsidRDefault="00FA06F9" w:rsidP="008241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клике на название материала или его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будет выполнен переход по ссылке на облачное хранилище или другое место, где оно хранится, пример для данного материала представлен на рисунке </w:t>
      </w:r>
    </w:p>
    <w:p w14:paraId="5C883776" w14:textId="77777777" w:rsidR="00841C30" w:rsidRDefault="00841C30" w:rsidP="0082410B">
      <w:pPr>
        <w:rPr>
          <w:rFonts w:ascii="Times New Roman" w:hAnsi="Times New Roman" w:cs="Times New Roman"/>
          <w:sz w:val="28"/>
          <w:szCs w:val="28"/>
        </w:rPr>
      </w:pPr>
    </w:p>
    <w:p w14:paraId="21CAAAC8" w14:textId="5F2E2057" w:rsidR="00841C30" w:rsidRDefault="00841C30" w:rsidP="00841C30">
      <w:pPr>
        <w:jc w:val="center"/>
        <w:rPr>
          <w:rFonts w:ascii="Times New Roman" w:hAnsi="Times New Roman" w:cs="Times New Roman"/>
          <w:sz w:val="28"/>
          <w:szCs w:val="28"/>
        </w:rPr>
      </w:pPr>
      <w:r w:rsidRPr="00841C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9B80C0" wp14:editId="53FF24C7">
            <wp:extent cx="4741545" cy="7535670"/>
            <wp:effectExtent l="0" t="0" r="1905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t="5500" b="1764"/>
                    <a:stretch/>
                  </pic:blipFill>
                  <pic:spPr bwMode="auto">
                    <a:xfrm>
                      <a:off x="0" y="0"/>
                      <a:ext cx="4749186" cy="7547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3B140" w14:textId="62563388" w:rsidR="00841C30" w:rsidRDefault="00841C30" w:rsidP="00841C30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04FB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Содержание обучающего материала.</w:t>
      </w:r>
    </w:p>
    <w:p w14:paraId="7E32C8D2" w14:textId="7AEC2674" w:rsidR="00841C30" w:rsidRDefault="00841C30" w:rsidP="00841C30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как достигнута универсальность хранения есть возможность хранить разные типы контента пример отображения другого типа представления представлено на рисунке </w:t>
      </w:r>
    </w:p>
    <w:p w14:paraId="508C2DA5" w14:textId="77777777" w:rsidR="00841C30" w:rsidRDefault="00841C30" w:rsidP="00841C30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2CBFF65F" w14:textId="170F281D" w:rsidR="00841C30" w:rsidRDefault="00841C30" w:rsidP="00841C30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41C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828F97" wp14:editId="07AB5306">
            <wp:extent cx="5352028" cy="7515723"/>
            <wp:effectExtent l="0" t="0" r="127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56284" cy="752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D389" w14:textId="77777777" w:rsidR="00841C30" w:rsidRDefault="00841C30" w:rsidP="00841C30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FAE0BD0" w14:textId="7307E321" w:rsidR="00841C30" w:rsidRDefault="00841C30" w:rsidP="00841C30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04FB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Содержание обучающего материала текстового вида.</w:t>
      </w:r>
    </w:p>
    <w:p w14:paraId="532530D7" w14:textId="77777777" w:rsidR="00841C30" w:rsidRDefault="00841C30" w:rsidP="00841C30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A9BFD84" w14:textId="04F979D8" w:rsidR="00841C30" w:rsidRDefault="00841C30" w:rsidP="008241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 завершению можно предоставлять различным пользователям разные виды доступа к материалам, пример </w:t>
      </w:r>
      <w:r w:rsidR="00103FA5">
        <w:rPr>
          <w:rFonts w:ascii="Times New Roman" w:hAnsi="Times New Roman" w:cs="Times New Roman"/>
          <w:sz w:val="28"/>
          <w:szCs w:val="28"/>
        </w:rPr>
        <w:t>настроек на рисунках</w:t>
      </w:r>
    </w:p>
    <w:p w14:paraId="08BE3B66" w14:textId="77777777" w:rsidR="00103FA5" w:rsidRDefault="00103FA5" w:rsidP="0082410B">
      <w:pPr>
        <w:rPr>
          <w:rFonts w:ascii="Times New Roman" w:hAnsi="Times New Roman" w:cs="Times New Roman"/>
          <w:sz w:val="28"/>
          <w:szCs w:val="28"/>
        </w:rPr>
      </w:pPr>
    </w:p>
    <w:p w14:paraId="71C41960" w14:textId="7EB2BD4E" w:rsidR="00103FA5" w:rsidRDefault="00103FA5" w:rsidP="00103FA5">
      <w:pPr>
        <w:jc w:val="center"/>
        <w:rPr>
          <w:rFonts w:ascii="Times New Roman" w:hAnsi="Times New Roman" w:cs="Times New Roman"/>
          <w:sz w:val="28"/>
          <w:szCs w:val="28"/>
        </w:rPr>
      </w:pPr>
      <w:r w:rsidRPr="00103F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398034" wp14:editId="04E27518">
            <wp:extent cx="2783205" cy="2456815"/>
            <wp:effectExtent l="0" t="0" r="0" b="635"/>
            <wp:docPr id="56" name="Picture 56" descr="D:\Скрины для отчета\2021-04-20 10_09_25-Enhancement v1.2.pptx — Microsoft PowerPoint O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Скрины для отчета\2021-04-20 10_09_25-Enhancement v1.2.pptx — Microsoft PowerPoint Online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A255" w14:textId="77777777" w:rsidR="00103FA5" w:rsidRDefault="00103FA5" w:rsidP="00103F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3D340A" w14:textId="5AA6E082" w:rsidR="00103FA5" w:rsidRDefault="00103FA5" w:rsidP="00103FA5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04FB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Пример настроек разграничение доступа.</w:t>
      </w:r>
    </w:p>
    <w:p w14:paraId="6EBEC29F" w14:textId="77777777" w:rsidR="00103FA5" w:rsidRDefault="00103FA5" w:rsidP="00103F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FFBD28" w14:textId="2F253E79" w:rsidR="00103FA5" w:rsidRDefault="00103FA5" w:rsidP="00103FA5">
      <w:pPr>
        <w:jc w:val="center"/>
        <w:rPr>
          <w:rFonts w:ascii="Times New Roman" w:hAnsi="Times New Roman" w:cs="Times New Roman"/>
          <w:sz w:val="28"/>
          <w:szCs w:val="28"/>
        </w:rPr>
      </w:pPr>
      <w:r w:rsidRPr="00103F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6BD46E" wp14:editId="2FE5765A">
            <wp:extent cx="5979254" cy="2568271"/>
            <wp:effectExtent l="0" t="0" r="2540" b="3810"/>
            <wp:docPr id="57" name="Picture 57" descr="D:\Скрины для отчета\2021-04-19 17_24_10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Скрины для отчета\2021-04-19 17_24_10-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9" t="40146" r="-1" b="33333"/>
                    <a:stretch/>
                  </pic:blipFill>
                  <pic:spPr bwMode="auto">
                    <a:xfrm>
                      <a:off x="0" y="0"/>
                      <a:ext cx="5980184" cy="256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34540" w14:textId="77777777" w:rsidR="00103FA5" w:rsidRDefault="00103FA5" w:rsidP="00103F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D639D6" w14:textId="1704E799" w:rsidR="00103FA5" w:rsidRDefault="00103FA5" w:rsidP="00103FA5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04FB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Пример настроек работы с документом.</w:t>
      </w:r>
    </w:p>
    <w:p w14:paraId="4D1F780A" w14:textId="77777777" w:rsidR="00103FA5" w:rsidRDefault="00103FA5" w:rsidP="00103FA5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81069B8" w14:textId="5D12D4A4" w:rsidR="00446ECD" w:rsidRDefault="00103FA5" w:rsidP="00103FA5">
      <w:pPr>
        <w:spacing w:after="0" w:line="24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Таким образом ускоряется и облегчается процесс обучения за счет автоматизации и объединения в единую систему большинства обучающих материалов, процессов контроля и хранения, за счет системы подбора так же ускоряется процесс нахождения необходимой информации, что экономит затраты предприятия, а также время сотрудников.</w:t>
      </w:r>
    </w:p>
    <w:p w14:paraId="064EDA8A" w14:textId="6D4ED01A" w:rsidR="00374F68" w:rsidRPr="00D82F7C" w:rsidRDefault="00D82F7C" w:rsidP="00D82F7C">
      <w:pPr>
        <w:pStyle w:val="Heading1"/>
        <w:jc w:val="center"/>
        <w:rPr>
          <w:rFonts w:ascii="Times New Roman" w:hAnsi="Times New Roman" w:cs="Times New Roman"/>
          <w:color w:val="000000" w:themeColor="text1"/>
        </w:rPr>
      </w:pPr>
      <w:bookmarkStart w:id="173" w:name="_Toc69396519"/>
      <w:bookmarkStart w:id="174" w:name="_Toc70062899"/>
      <w:r w:rsidRPr="00B628BB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173"/>
      <w:bookmarkEnd w:id="174"/>
    </w:p>
    <w:p w14:paraId="4FB86131" w14:textId="3056B2F0" w:rsidR="0032632D" w:rsidRPr="003B37E1" w:rsidRDefault="0032632D" w:rsidP="0032632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B37E1">
        <w:rPr>
          <w:rFonts w:ascii="Times New Roman" w:hAnsi="Times New Roman" w:cs="Times New Roman"/>
          <w:color w:val="000000" w:themeColor="text1"/>
          <w:sz w:val="28"/>
        </w:rPr>
        <w:t xml:space="preserve">При выполнении </w:t>
      </w:r>
      <w:r>
        <w:rPr>
          <w:rFonts w:ascii="Times New Roman" w:hAnsi="Times New Roman" w:cs="Times New Roman"/>
          <w:color w:val="000000" w:themeColor="text1"/>
          <w:sz w:val="28"/>
        </w:rPr>
        <w:t>преддипломной практики</w:t>
      </w:r>
      <w:r w:rsidRPr="003B37E1">
        <w:rPr>
          <w:rFonts w:ascii="Times New Roman" w:hAnsi="Times New Roman" w:cs="Times New Roman"/>
          <w:color w:val="000000" w:themeColor="text1"/>
          <w:sz w:val="28"/>
        </w:rPr>
        <w:t xml:space="preserve"> были исследованы процессы работы </w:t>
      </w:r>
      <w:proofErr w:type="spellStart"/>
      <w:r w:rsidRPr="001A054C">
        <w:rPr>
          <w:rFonts w:ascii="Times New Roman" w:hAnsi="Times New Roman" w:cs="Times New Roman"/>
          <w:color w:val="000000" w:themeColor="text1"/>
          <w:sz w:val="28"/>
        </w:rPr>
        <w:t>Web</w:t>
      </w:r>
      <w:proofErr w:type="spellEnd"/>
      <w:r w:rsidRPr="001A054C">
        <w:rPr>
          <w:rFonts w:ascii="Times New Roman" w:hAnsi="Times New Roman" w:cs="Times New Roman"/>
          <w:color w:val="000000" w:themeColor="text1"/>
          <w:sz w:val="28"/>
        </w:rPr>
        <w:t>-портал</w:t>
      </w:r>
      <w:r>
        <w:rPr>
          <w:rFonts w:ascii="Times New Roman" w:hAnsi="Times New Roman" w:cs="Times New Roman"/>
          <w:color w:val="000000" w:themeColor="text1"/>
          <w:sz w:val="28"/>
        </w:rPr>
        <w:t>,</w:t>
      </w:r>
      <w:r w:rsidRPr="001A054C">
        <w:rPr>
          <w:rFonts w:ascii="Times New Roman" w:hAnsi="Times New Roman" w:cs="Times New Roman"/>
          <w:color w:val="000000" w:themeColor="text1"/>
          <w:sz w:val="28"/>
        </w:rPr>
        <w:t xml:space="preserve"> подбора и </w:t>
      </w:r>
      <w:r>
        <w:rPr>
          <w:rFonts w:ascii="Times New Roman" w:hAnsi="Times New Roman" w:cs="Times New Roman"/>
          <w:color w:val="000000" w:themeColor="text1"/>
          <w:sz w:val="28"/>
        </w:rPr>
        <w:t>хранения обучающих материалов</w:t>
      </w:r>
      <w:r w:rsidRPr="003B37E1">
        <w:rPr>
          <w:rFonts w:ascii="Times New Roman" w:hAnsi="Times New Roman" w:cs="Times New Roman"/>
          <w:color w:val="000000" w:themeColor="text1"/>
          <w:sz w:val="28"/>
        </w:rPr>
        <w:t xml:space="preserve">. Приложение удовлетворяет основным характеристикам, которые были заявлены. Оно удобно в эксплуатации, целостно, конкретизировано в рамках системы по 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реализации </w:t>
      </w:r>
      <w:r w:rsidRPr="003B37E1">
        <w:rPr>
          <w:rFonts w:ascii="Times New Roman" w:hAnsi="Times New Roman" w:cs="Times New Roman"/>
          <w:color w:val="000000" w:themeColor="text1"/>
          <w:sz w:val="28"/>
        </w:rPr>
        <w:t>книг.</w:t>
      </w:r>
    </w:p>
    <w:p w14:paraId="6F757348" w14:textId="77777777" w:rsidR="0032632D" w:rsidRPr="003B37E1" w:rsidRDefault="0032632D" w:rsidP="0032632D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3B37E1">
        <w:rPr>
          <w:rFonts w:ascii="Times New Roman" w:hAnsi="Times New Roman" w:cs="Times New Roman"/>
          <w:sz w:val="28"/>
        </w:rPr>
        <w:t>Были разработаны пользовательские функции приложе</w:t>
      </w:r>
      <w:r>
        <w:rPr>
          <w:rFonts w:ascii="Times New Roman" w:hAnsi="Times New Roman" w:cs="Times New Roman"/>
          <w:sz w:val="28"/>
        </w:rPr>
        <w:t>ний: функции поиска, фильтрации</w:t>
      </w:r>
      <w:r w:rsidRPr="003B37E1">
        <w:rPr>
          <w:rFonts w:ascii="Times New Roman" w:hAnsi="Times New Roman" w:cs="Times New Roman"/>
          <w:sz w:val="28"/>
        </w:rPr>
        <w:t xml:space="preserve"> и сортировки данных, функции авторизации, редактирования, проверки введенных данных и прочие функции бизнес логики,</w:t>
      </w:r>
      <w:r>
        <w:rPr>
          <w:rFonts w:ascii="Times New Roman" w:hAnsi="Times New Roman" w:cs="Times New Roman"/>
          <w:sz w:val="28"/>
        </w:rPr>
        <w:t xml:space="preserve"> облегчающие исследованный процесс</w:t>
      </w:r>
      <w:r w:rsidRPr="003B37E1">
        <w:rPr>
          <w:rFonts w:ascii="Times New Roman" w:hAnsi="Times New Roman" w:cs="Times New Roman"/>
          <w:sz w:val="28"/>
        </w:rPr>
        <w:t>.</w:t>
      </w:r>
    </w:p>
    <w:p w14:paraId="07D4933C" w14:textId="77777777" w:rsidR="0032632D" w:rsidRPr="003B37E1" w:rsidRDefault="0032632D" w:rsidP="0032632D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3B37E1">
        <w:rPr>
          <w:rFonts w:ascii="Times New Roman" w:hAnsi="Times New Roman" w:cs="Times New Roman"/>
          <w:sz w:val="28"/>
        </w:rPr>
        <w:t xml:space="preserve">Были разработаны алгоритмы работы следующих функций: главного меню, поиска по заданному критерию и т.д. </w:t>
      </w:r>
    </w:p>
    <w:p w14:paraId="012124DD" w14:textId="77777777" w:rsidR="0032632D" w:rsidRPr="003B37E1" w:rsidRDefault="0032632D" w:rsidP="0032632D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3B37E1">
        <w:rPr>
          <w:rFonts w:ascii="Times New Roman" w:hAnsi="Times New Roman" w:cs="Times New Roman"/>
          <w:sz w:val="28"/>
        </w:rPr>
        <w:t>Была предусмотрена обработка исключительных ситуаций с помощью функций проверки введенной информации.</w:t>
      </w:r>
    </w:p>
    <w:p w14:paraId="6F8FF15F" w14:textId="77777777" w:rsidR="0032632D" w:rsidRPr="003B37E1" w:rsidRDefault="0032632D" w:rsidP="0032632D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3B37E1">
        <w:rPr>
          <w:rFonts w:ascii="Times New Roman" w:hAnsi="Times New Roman" w:cs="Times New Roman"/>
          <w:sz w:val="28"/>
        </w:rPr>
        <w:t>Архитектура сервера и клиента выстроена таким образом, чтобы её можно было расширять впоследствии без ошибок и корректировок в уже существующий проект, так называемая масштабируемость. Логическое визуальное представление интерфейса повышает скорость изучения системы для её применения на практике.</w:t>
      </w:r>
    </w:p>
    <w:p w14:paraId="002BC779" w14:textId="77777777" w:rsidR="0032632D" w:rsidRPr="00E01FFD" w:rsidRDefault="0032632D" w:rsidP="0032632D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1FFD">
        <w:rPr>
          <w:rFonts w:ascii="Times New Roman" w:hAnsi="Times New Roman" w:cs="Times New Roman"/>
          <w:sz w:val="28"/>
          <w:szCs w:val="28"/>
        </w:rPr>
        <w:t xml:space="preserve">Данное программное приложение обеспечивает надежность и защищенность данных, так как все сведения как о пользователях хранятся в базе данных, что не допускает несанкционированного доступа в систему. </w:t>
      </w:r>
      <w:r w:rsidRPr="00E01FFD">
        <w:rPr>
          <w:rFonts w:ascii="Times New Roman" w:eastAsia="Times New Roman" w:hAnsi="Times New Roman" w:cs="Times New Roman"/>
          <w:sz w:val="28"/>
          <w:szCs w:val="28"/>
        </w:rPr>
        <w:t>Были достигнуты основные цели проектирования курсовой работы. Тема проекта реализована в полной мере, в соответствии с функциональными возможностями аналогичных программ.</w:t>
      </w:r>
    </w:p>
    <w:p w14:paraId="2A9012A6" w14:textId="77777777" w:rsidR="0032632D" w:rsidRPr="00E01FFD" w:rsidRDefault="0032632D" w:rsidP="0032632D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10DD86CA" w14:textId="77777777" w:rsidR="00D82F7C" w:rsidRDefault="00D82F7C" w:rsidP="00D82F7C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FBEC2AD" w14:textId="109A3E14" w:rsidR="00D82F7C" w:rsidRDefault="00D82F7C" w:rsidP="00D82F7C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77DCEA8A" w14:textId="77777777" w:rsidR="00D82F7C" w:rsidRDefault="00D82F7C" w:rsidP="00D82F7C">
      <w:pPr>
        <w:pStyle w:val="Heading1"/>
        <w:jc w:val="center"/>
        <w:rPr>
          <w:rFonts w:ascii="Times New Roman" w:hAnsi="Times New Roman" w:cs="Times New Roman"/>
          <w:color w:val="000000" w:themeColor="text1"/>
        </w:rPr>
      </w:pPr>
      <w:bookmarkStart w:id="175" w:name="_Toc69396520"/>
      <w:bookmarkStart w:id="176" w:name="_Toc70062900"/>
      <w:r w:rsidRPr="00B628BB">
        <w:rPr>
          <w:rFonts w:ascii="Times New Roman" w:hAnsi="Times New Roman" w:cs="Times New Roman"/>
          <w:color w:val="000000" w:themeColor="text1"/>
        </w:rPr>
        <w:lastRenderedPageBreak/>
        <w:t>СПИСОК ИСПОЛЬЗОВАННЫХ ИСТОЧНИКОВ</w:t>
      </w:r>
      <w:bookmarkEnd w:id="175"/>
      <w:bookmarkEnd w:id="176"/>
    </w:p>
    <w:p w14:paraId="27BD9E05" w14:textId="66669853" w:rsidR="0015103A" w:rsidRDefault="0015103A" w:rsidP="0015103A">
      <w:pPr>
        <w:pStyle w:val="ListParagraph"/>
        <w:numPr>
          <w:ilvl w:val="0"/>
          <w:numId w:val="39"/>
        </w:numPr>
        <w:tabs>
          <w:tab w:val="left" w:pos="709"/>
          <w:tab w:val="left" w:pos="1276"/>
        </w:tabs>
        <w:spacing w:after="0"/>
        <w:ind w:left="0" w:firstLine="709"/>
        <w:rPr>
          <w:rFonts w:ascii="Times New Roman" w:hAnsi="Times New Roman" w:cstheme="majorBidi"/>
          <w:sz w:val="28"/>
          <w:szCs w:val="28"/>
        </w:rPr>
      </w:pPr>
      <w:r w:rsidRPr="00F9331C">
        <w:rPr>
          <w:rFonts w:ascii="Times New Roman" w:hAnsi="Times New Roman" w:cstheme="majorBidi"/>
          <w:sz w:val="28"/>
          <w:szCs w:val="28"/>
        </w:rPr>
        <w:t xml:space="preserve">Проектирование, документирование и сопровождение баз данных и хранилищ </w:t>
      </w:r>
      <w:r w:rsidRPr="00F9331C">
        <w:rPr>
          <w:rFonts w:ascii="Times New Roman" w:hAnsi="Times New Roman" w:cstheme="majorBidi"/>
          <w:sz w:val="28"/>
          <w:szCs w:val="28"/>
        </w:rPr>
        <w:t>данных </w:t>
      </w:r>
      <w:r w:rsidRPr="009E78AD">
        <w:rPr>
          <w:rFonts w:ascii="Times New Roman" w:hAnsi="Times New Roman" w:cstheme="majorBidi"/>
          <w:sz w:val="28"/>
          <w:szCs w:val="28"/>
        </w:rPr>
        <w:t>http://www.studfiles.ru/preview/5218244/</w:t>
      </w:r>
    </w:p>
    <w:p w14:paraId="13E08792" w14:textId="4168188D" w:rsidR="0015103A" w:rsidRDefault="0015103A" w:rsidP="0015103A">
      <w:pPr>
        <w:pStyle w:val="ListParagraph"/>
        <w:numPr>
          <w:ilvl w:val="0"/>
          <w:numId w:val="39"/>
        </w:numPr>
        <w:tabs>
          <w:tab w:val="left" w:pos="709"/>
          <w:tab w:val="left" w:pos="1276"/>
        </w:tabs>
        <w:spacing w:after="0"/>
        <w:ind w:left="0" w:firstLine="709"/>
        <w:rPr>
          <w:rFonts w:ascii="Times New Roman" w:hAnsi="Times New Roman" w:cstheme="majorBidi"/>
          <w:sz w:val="28"/>
          <w:szCs w:val="28"/>
        </w:rPr>
      </w:pPr>
      <w:hyperlink r:id="rId84" w:history="1">
        <w:r w:rsidRPr="0015103A">
          <w:t>https://coderlessons.com/</w:t>
        </w:r>
      </w:hyperlink>
      <w:r w:rsidRPr="0015103A">
        <w:rPr>
          <w:rFonts w:ascii="Times New Roman" w:hAnsi="Times New Roman" w:cstheme="majorBidi"/>
          <w:sz w:val="28"/>
          <w:szCs w:val="28"/>
        </w:rPr>
        <w:t> </w:t>
      </w:r>
    </w:p>
    <w:p w14:paraId="33638FAA" w14:textId="1D17E323" w:rsidR="0015103A" w:rsidRPr="0015103A" w:rsidRDefault="0015103A" w:rsidP="0015103A">
      <w:pPr>
        <w:pStyle w:val="ListParagraph"/>
        <w:numPr>
          <w:ilvl w:val="0"/>
          <w:numId w:val="39"/>
        </w:numPr>
        <w:tabs>
          <w:tab w:val="left" w:pos="709"/>
          <w:tab w:val="left" w:pos="1276"/>
        </w:tabs>
        <w:spacing w:after="0"/>
        <w:ind w:left="0" w:firstLine="709"/>
        <w:rPr>
          <w:rFonts w:ascii="Times New Roman" w:hAnsi="Times New Roman" w:cstheme="majorBidi"/>
          <w:sz w:val="28"/>
          <w:szCs w:val="28"/>
        </w:rPr>
      </w:pPr>
      <w:r w:rsidRPr="0015103A">
        <w:rPr>
          <w:rFonts w:ascii="Times New Roman" w:hAnsi="Times New Roman" w:cstheme="majorBidi"/>
          <w:sz w:val="28"/>
          <w:szCs w:val="28"/>
        </w:rPr>
        <w:t>Владислав Головков, Андрей Портнов, Виктор Чернов. RDF — инструмент для неструктурированных данных // Открытые </w:t>
      </w:r>
      <w:proofErr w:type="spellStart"/>
      <w:r w:rsidRPr="0015103A">
        <w:rPr>
          <w:rFonts w:ascii="Times New Roman" w:hAnsi="Times New Roman" w:cstheme="majorBidi"/>
          <w:sz w:val="28"/>
          <w:szCs w:val="28"/>
        </w:rPr>
        <w:t>системы.СУБД</w:t>
      </w:r>
      <w:proofErr w:type="spellEnd"/>
      <w:r w:rsidRPr="0015103A">
        <w:rPr>
          <w:rFonts w:ascii="Times New Roman" w:hAnsi="Times New Roman" w:cstheme="majorBidi"/>
          <w:sz w:val="28"/>
          <w:szCs w:val="28"/>
        </w:rPr>
        <w:t>. — 2012. — № 09. — С. 46–49. URL: </w:t>
      </w:r>
      <w:hyperlink r:id="rId85" w:tgtFrame="_blank" w:history="1">
        <w:r w:rsidRPr="0015103A">
          <w:rPr>
            <w:rFonts w:ascii="Times New Roman" w:hAnsi="Times New Roman" w:cstheme="majorBidi"/>
            <w:sz w:val="28"/>
            <w:szCs w:val="28"/>
          </w:rPr>
          <w:t>http://www.osp.ru/os/2012/09/13032513</w:t>
        </w:r>
      </w:hyperlink>
      <w:r w:rsidRPr="0015103A">
        <w:rPr>
          <w:rFonts w:ascii="Times New Roman" w:hAnsi="Times New Roman" w:cstheme="majorBidi"/>
          <w:sz w:val="28"/>
          <w:szCs w:val="28"/>
        </w:rPr>
        <w:t> (дата обращения: 11.11.2015). </w:t>
      </w:r>
    </w:p>
    <w:p w14:paraId="0F457D19" w14:textId="643CADF0" w:rsidR="00D82F7C" w:rsidRPr="0015103A" w:rsidRDefault="0015103A" w:rsidP="0015103A">
      <w:pPr>
        <w:pStyle w:val="ListParagraph"/>
        <w:numPr>
          <w:ilvl w:val="0"/>
          <w:numId w:val="39"/>
        </w:numPr>
        <w:tabs>
          <w:tab w:val="left" w:pos="709"/>
          <w:tab w:val="left" w:pos="1276"/>
        </w:tabs>
        <w:spacing w:after="0"/>
        <w:ind w:left="0" w:firstLine="709"/>
        <w:rPr>
          <w:rFonts w:ascii="Times New Roman" w:hAnsi="Times New Roman" w:cstheme="majorBidi"/>
          <w:sz w:val="28"/>
          <w:szCs w:val="28"/>
          <w:lang w:val="en-US"/>
        </w:rPr>
      </w:pPr>
      <w:hyperlink r:id="rId86" w:history="1">
        <w:r w:rsidRPr="0015103A">
          <w:rPr>
            <w:rFonts w:ascii="Times New Roman" w:hAnsi="Times New Roman" w:cstheme="majorBidi"/>
            <w:sz w:val="28"/>
            <w:szCs w:val="28"/>
            <w:lang w:val="en-US"/>
          </w:rPr>
          <w:t>Unified Modeling Language, Superstructure,</w:t>
        </w:r>
      </w:hyperlink>
      <w:r w:rsidRPr="0015103A">
        <w:rPr>
          <w:rFonts w:ascii="Times New Roman" w:hAnsi="Times New Roman" w:cstheme="majorBidi"/>
          <w:sz w:val="28"/>
          <w:szCs w:val="28"/>
          <w:lang w:val="en-US"/>
        </w:rPr>
        <w:t xml:space="preserve"> </w:t>
      </w:r>
      <w:hyperlink r:id="rId87" w:history="1">
        <w:r w:rsidRPr="0015103A">
          <w:rPr>
            <w:rFonts w:ascii="Times New Roman" w:hAnsi="Times New Roman" w:cstheme="majorBidi"/>
            <w:sz w:val="28"/>
            <w:szCs w:val="28"/>
            <w:lang w:val="en-US"/>
          </w:rPr>
          <w:t>https://www.omg.org/spec/UML/2.1.2/Superstructure/PDF/</w:t>
        </w:r>
      </w:hyperlink>
    </w:p>
    <w:p w14:paraId="7B4BEB87" w14:textId="35D230C9" w:rsidR="0015103A" w:rsidRPr="0015103A" w:rsidRDefault="0015103A" w:rsidP="0015103A">
      <w:pPr>
        <w:pStyle w:val="ListParagraph"/>
        <w:numPr>
          <w:ilvl w:val="0"/>
          <w:numId w:val="39"/>
        </w:numPr>
        <w:tabs>
          <w:tab w:val="left" w:pos="709"/>
          <w:tab w:val="left" w:pos="1276"/>
        </w:tabs>
        <w:spacing w:after="0"/>
        <w:ind w:left="0" w:firstLine="709"/>
        <w:rPr>
          <w:rFonts w:ascii="Times New Roman" w:hAnsi="Times New Roman" w:cstheme="majorBidi"/>
          <w:sz w:val="28"/>
          <w:szCs w:val="28"/>
        </w:rPr>
      </w:pPr>
      <w:r w:rsidRPr="0015103A">
        <w:rPr>
          <w:rFonts w:ascii="Times New Roman" w:hAnsi="Times New Roman" w:cstheme="majorBidi"/>
          <w:sz w:val="28"/>
          <w:szCs w:val="28"/>
          <w:lang w:val="en-US"/>
        </w:rPr>
        <w:t> </w:t>
      </w:r>
      <w:r w:rsidRPr="0015103A">
        <w:rPr>
          <w:rFonts w:ascii="Times New Roman" w:hAnsi="Times New Roman" w:cstheme="majorBidi"/>
          <w:sz w:val="28"/>
          <w:szCs w:val="28"/>
        </w:rPr>
        <w:t xml:space="preserve">Г. Буч, Д. </w:t>
      </w:r>
      <w:proofErr w:type="spellStart"/>
      <w:r w:rsidRPr="0015103A">
        <w:rPr>
          <w:rFonts w:ascii="Times New Roman" w:hAnsi="Times New Roman" w:cstheme="majorBidi"/>
          <w:sz w:val="28"/>
          <w:szCs w:val="28"/>
        </w:rPr>
        <w:t>Рамбо</w:t>
      </w:r>
      <w:proofErr w:type="spellEnd"/>
      <w:r w:rsidRPr="0015103A">
        <w:rPr>
          <w:rFonts w:ascii="Times New Roman" w:hAnsi="Times New Roman" w:cstheme="majorBidi"/>
          <w:sz w:val="28"/>
          <w:szCs w:val="28"/>
        </w:rPr>
        <w:t xml:space="preserve">, И. Якобсон. Диаграммы UML // Язык UML. Руководство пользователя = </w:t>
      </w:r>
      <w:proofErr w:type="spellStart"/>
      <w:r w:rsidRPr="0015103A">
        <w:rPr>
          <w:rFonts w:ascii="Times New Roman" w:hAnsi="Times New Roman" w:cstheme="majorBidi"/>
          <w:sz w:val="28"/>
          <w:szCs w:val="28"/>
        </w:rPr>
        <w:t>The</w:t>
      </w:r>
      <w:proofErr w:type="spellEnd"/>
      <w:r w:rsidRPr="0015103A">
        <w:rPr>
          <w:rFonts w:ascii="Times New Roman" w:hAnsi="Times New Roman" w:cstheme="majorBidi"/>
          <w:sz w:val="28"/>
          <w:szCs w:val="28"/>
        </w:rPr>
        <w:t xml:space="preserve"> </w:t>
      </w:r>
      <w:proofErr w:type="spellStart"/>
      <w:r w:rsidRPr="0015103A">
        <w:rPr>
          <w:rFonts w:ascii="Times New Roman" w:hAnsi="Times New Roman" w:cstheme="majorBidi"/>
          <w:sz w:val="28"/>
          <w:szCs w:val="28"/>
        </w:rPr>
        <w:t>Unified</w:t>
      </w:r>
      <w:proofErr w:type="spellEnd"/>
      <w:r w:rsidRPr="0015103A">
        <w:rPr>
          <w:rFonts w:ascii="Times New Roman" w:hAnsi="Times New Roman" w:cstheme="majorBidi"/>
          <w:sz w:val="28"/>
          <w:szCs w:val="28"/>
        </w:rPr>
        <w:t xml:space="preserve"> </w:t>
      </w:r>
      <w:proofErr w:type="spellStart"/>
      <w:r w:rsidRPr="0015103A">
        <w:rPr>
          <w:rFonts w:ascii="Times New Roman" w:hAnsi="Times New Roman" w:cstheme="majorBidi"/>
          <w:sz w:val="28"/>
          <w:szCs w:val="28"/>
        </w:rPr>
        <w:t>Modeling</w:t>
      </w:r>
      <w:proofErr w:type="spellEnd"/>
      <w:r w:rsidRPr="0015103A">
        <w:rPr>
          <w:rFonts w:ascii="Times New Roman" w:hAnsi="Times New Roman" w:cstheme="majorBidi"/>
          <w:sz w:val="28"/>
          <w:szCs w:val="28"/>
        </w:rPr>
        <w:t xml:space="preserve"> </w:t>
      </w:r>
      <w:proofErr w:type="spellStart"/>
      <w:r w:rsidRPr="0015103A">
        <w:rPr>
          <w:rFonts w:ascii="Times New Roman" w:hAnsi="Times New Roman" w:cstheme="majorBidi"/>
          <w:sz w:val="28"/>
          <w:szCs w:val="28"/>
        </w:rPr>
        <w:t>Language</w:t>
      </w:r>
      <w:proofErr w:type="spellEnd"/>
      <w:r w:rsidRPr="0015103A">
        <w:rPr>
          <w:rFonts w:ascii="Times New Roman" w:hAnsi="Times New Roman" w:cstheme="majorBidi"/>
          <w:sz w:val="28"/>
          <w:szCs w:val="28"/>
        </w:rPr>
        <w:t xml:space="preserve"> </w:t>
      </w:r>
      <w:proofErr w:type="spellStart"/>
      <w:r w:rsidRPr="0015103A">
        <w:rPr>
          <w:rFonts w:ascii="Times New Roman" w:hAnsi="Times New Roman" w:cstheme="majorBidi"/>
          <w:sz w:val="28"/>
          <w:szCs w:val="28"/>
        </w:rPr>
        <w:t>User</w:t>
      </w:r>
      <w:proofErr w:type="spellEnd"/>
      <w:r w:rsidRPr="0015103A">
        <w:rPr>
          <w:rFonts w:ascii="Times New Roman" w:hAnsi="Times New Roman" w:cstheme="majorBidi"/>
          <w:sz w:val="28"/>
          <w:szCs w:val="28"/>
        </w:rPr>
        <w:t xml:space="preserve"> </w:t>
      </w:r>
      <w:proofErr w:type="spellStart"/>
      <w:r w:rsidRPr="0015103A">
        <w:rPr>
          <w:rFonts w:ascii="Times New Roman" w:hAnsi="Times New Roman" w:cstheme="majorBidi"/>
          <w:sz w:val="28"/>
          <w:szCs w:val="28"/>
        </w:rPr>
        <w:t>Guide</w:t>
      </w:r>
      <w:proofErr w:type="spellEnd"/>
      <w:r w:rsidRPr="0015103A">
        <w:rPr>
          <w:rFonts w:ascii="Times New Roman" w:hAnsi="Times New Roman" w:cstheme="majorBidi"/>
          <w:sz w:val="28"/>
          <w:szCs w:val="28"/>
        </w:rPr>
        <w:t>. — 2-е. — М.: ДМК Пресс, 2006. — С. 41. — 496 с.</w:t>
      </w:r>
    </w:p>
    <w:p w14:paraId="5BA65899" w14:textId="57BB3C44" w:rsidR="0015103A" w:rsidRPr="0015103A" w:rsidRDefault="0015103A" w:rsidP="0015103A">
      <w:pPr>
        <w:pStyle w:val="ListParagraph"/>
        <w:numPr>
          <w:ilvl w:val="0"/>
          <w:numId w:val="39"/>
        </w:numPr>
        <w:tabs>
          <w:tab w:val="left" w:pos="709"/>
          <w:tab w:val="left" w:pos="1276"/>
        </w:tabs>
        <w:spacing w:after="0"/>
        <w:ind w:left="0" w:firstLine="709"/>
        <w:rPr>
          <w:rFonts w:ascii="Times New Roman" w:hAnsi="Times New Roman" w:cstheme="majorBidi"/>
          <w:sz w:val="28"/>
          <w:szCs w:val="28"/>
        </w:rPr>
      </w:pPr>
      <w:hyperlink r:id="rId88" w:history="1">
        <w:r w:rsidRPr="0015103A">
          <w:rPr>
            <w:rFonts w:ascii="Times New Roman" w:hAnsi="Times New Roman" w:cstheme="majorBidi"/>
            <w:sz w:val="28"/>
            <w:szCs w:val="28"/>
          </w:rPr>
          <w:t>OMG Unified Modeling Language (UML), Superstructure, V2.1.2</w:t>
        </w:r>
      </w:hyperlink>
      <w:r w:rsidRPr="0015103A">
        <w:rPr>
          <w:rFonts w:ascii="Times New Roman" w:hAnsi="Times New Roman" w:cstheme="majorBidi"/>
          <w:sz w:val="28"/>
          <w:szCs w:val="28"/>
        </w:rPr>
        <w:t> </w:t>
      </w:r>
      <w:r w:rsidRPr="0015103A">
        <w:rPr>
          <w:rFonts w:ascii="Times New Roman" w:hAnsi="Times New Roman" w:cstheme="majorBidi"/>
          <w:sz w:val="28"/>
          <w:szCs w:val="28"/>
        </w:rPr>
        <w:t>https://www.omg.org/spec/UML/2.1.2/Superstructure/PDF</w:t>
      </w:r>
      <w:r w:rsidRPr="0015103A">
        <w:rPr>
          <w:rFonts w:ascii="Times New Roman" w:hAnsi="Times New Roman" w:cstheme="majorBidi"/>
          <w:sz w:val="28"/>
          <w:szCs w:val="28"/>
        </w:rPr>
        <w:t>.</w:t>
      </w:r>
    </w:p>
    <w:sectPr w:rsidR="0015103A" w:rsidRPr="001510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-Regular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62052"/>
    <w:multiLevelType w:val="hybridMultilevel"/>
    <w:tmpl w:val="6C86F126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174DCE"/>
    <w:multiLevelType w:val="multilevel"/>
    <w:tmpl w:val="31EC8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43ADF"/>
    <w:multiLevelType w:val="multilevel"/>
    <w:tmpl w:val="7AB8565A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9"/>
        </w:tabs>
        <w:ind w:left="6829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172D8A"/>
    <w:multiLevelType w:val="multilevel"/>
    <w:tmpl w:val="98125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6B12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EFF736D"/>
    <w:multiLevelType w:val="multilevel"/>
    <w:tmpl w:val="D38C4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584BE8"/>
    <w:multiLevelType w:val="multilevel"/>
    <w:tmpl w:val="A57E6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F90B87"/>
    <w:multiLevelType w:val="multilevel"/>
    <w:tmpl w:val="C540B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FE199A"/>
    <w:multiLevelType w:val="hybridMultilevel"/>
    <w:tmpl w:val="DFB260BC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A707E03"/>
    <w:multiLevelType w:val="multilevel"/>
    <w:tmpl w:val="FFECA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DEE725B"/>
    <w:multiLevelType w:val="multilevel"/>
    <w:tmpl w:val="8A3C80F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−"/>
      <w:lvlJc w:val="left"/>
      <w:pPr>
        <w:ind w:left="1620" w:hanging="54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767723"/>
    <w:multiLevelType w:val="multilevel"/>
    <w:tmpl w:val="6660035C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1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4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9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33" w:hanging="2160"/>
      </w:pPr>
      <w:rPr>
        <w:rFonts w:hint="default"/>
      </w:rPr>
    </w:lvl>
  </w:abstractNum>
  <w:abstractNum w:abstractNumId="12" w15:restartNumberingAfterBreak="0">
    <w:nsid w:val="22A84BD8"/>
    <w:multiLevelType w:val="multilevel"/>
    <w:tmpl w:val="B366D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6808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ECF7C21"/>
    <w:multiLevelType w:val="hybridMultilevel"/>
    <w:tmpl w:val="E3B0919E"/>
    <w:lvl w:ilvl="0" w:tplc="53A8A448">
      <w:numFmt w:val="bullet"/>
      <w:lvlText w:val="–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A742F90"/>
    <w:multiLevelType w:val="multilevel"/>
    <w:tmpl w:val="524A5840"/>
    <w:styleLink w:val="a"/>
    <w:lvl w:ilvl="0">
      <w:start w:val="1"/>
      <w:numFmt w:val="decimal"/>
      <w:pStyle w:val="a0"/>
      <w:suff w:val="space"/>
      <w:lvlText w:val="%1"/>
      <w:lvlJc w:val="left"/>
      <w:pPr>
        <w:ind w:left="0" w:firstLine="992"/>
      </w:pPr>
      <w:rPr>
        <w:rFonts w:hint="default"/>
        <w:color w:val="auto"/>
      </w:rPr>
    </w:lvl>
    <w:lvl w:ilvl="1">
      <w:start w:val="1"/>
      <w:numFmt w:val="decimal"/>
      <w:pStyle w:val="a1"/>
      <w:suff w:val="space"/>
      <w:lvlText w:val="%1.%2"/>
      <w:lvlJc w:val="left"/>
      <w:pPr>
        <w:ind w:left="0" w:firstLine="992"/>
      </w:pPr>
      <w:rPr>
        <w:rFonts w:hint="default"/>
        <w:color w:val="auto"/>
      </w:rPr>
    </w:lvl>
    <w:lvl w:ilvl="2">
      <w:start w:val="1"/>
      <w:numFmt w:val="decimal"/>
      <w:pStyle w:val="a2"/>
      <w:suff w:val="space"/>
      <w:lvlText w:val="%1.%2.%3"/>
      <w:lvlJc w:val="left"/>
      <w:pPr>
        <w:ind w:left="143" w:firstLine="992"/>
      </w:pPr>
      <w:rPr>
        <w:rFonts w:hint="default"/>
        <w:b/>
        <w:color w:val="auto"/>
      </w:rPr>
    </w:lvl>
    <w:lvl w:ilvl="3">
      <w:start w:val="1"/>
      <w:numFmt w:val="decimal"/>
      <w:lvlRestart w:val="1"/>
      <w:suff w:val="space"/>
      <w:lvlText w:val="Рисунок %1.%4 –"/>
      <w:lvlJc w:val="left"/>
      <w:pPr>
        <w:ind w:left="0" w:firstLine="0"/>
      </w:pPr>
      <w:rPr>
        <w:rFonts w:hint="default"/>
        <w:color w:val="auto"/>
      </w:rPr>
    </w:lvl>
    <w:lvl w:ilvl="4">
      <w:start w:val="1"/>
      <w:numFmt w:val="decimal"/>
      <w:lvlRestart w:val="1"/>
      <w:pStyle w:val="a3"/>
      <w:suff w:val="space"/>
      <w:lvlText w:val="Таблица %1.%5 –"/>
      <w:lvlJc w:val="left"/>
      <w:pPr>
        <w:ind w:left="0" w:firstLine="0"/>
      </w:pPr>
      <w:rPr>
        <w:rFonts w:hint="default"/>
        <w:color w:val="auto"/>
      </w:rPr>
    </w:lvl>
    <w:lvl w:ilvl="5">
      <w:start w:val="1"/>
      <w:numFmt w:val="none"/>
      <w:lvlRestart w:val="0"/>
      <w:pStyle w:val="a4"/>
      <w:suff w:val="nothing"/>
      <w:lvlText w:val="Продолжение таблицы %1.%5"/>
      <w:lvlJc w:val="left"/>
      <w:pPr>
        <w:ind w:left="0" w:firstLine="0"/>
      </w:pPr>
      <w:rPr>
        <w:rFonts w:hint="default"/>
        <w:color w:val="auto"/>
      </w:rPr>
    </w:lvl>
    <w:lvl w:ilvl="6">
      <w:start w:val="1"/>
      <w:numFmt w:val="decimal"/>
      <w:lvlRestart w:val="1"/>
      <w:pStyle w:val="a5"/>
      <w:suff w:val="nothing"/>
      <w:lvlText w:val="(%1.%7)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)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3F170623"/>
    <w:multiLevelType w:val="multilevel"/>
    <w:tmpl w:val="43EAE8B6"/>
    <w:lvl w:ilvl="0">
      <w:start w:val="1"/>
      <w:numFmt w:val="decimal"/>
      <w:lvlText w:val="%1."/>
      <w:lvlJc w:val="left"/>
      <w:pPr>
        <w:tabs>
          <w:tab w:val="num" w:pos="1636"/>
        </w:tabs>
        <w:ind w:left="1636" w:hanging="360"/>
      </w:pPr>
    </w:lvl>
    <w:lvl w:ilvl="1">
      <w:start w:val="1"/>
      <w:numFmt w:val="bullet"/>
      <w:lvlText w:val=""/>
      <w:lvlJc w:val="left"/>
      <w:pPr>
        <w:tabs>
          <w:tab w:val="num" w:pos="2356"/>
        </w:tabs>
        <w:ind w:left="2356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076"/>
        </w:tabs>
        <w:ind w:left="3076" w:hanging="360"/>
      </w:pPr>
    </w:lvl>
    <w:lvl w:ilvl="3" w:tentative="1">
      <w:start w:val="1"/>
      <w:numFmt w:val="decimal"/>
      <w:lvlText w:val="%4."/>
      <w:lvlJc w:val="left"/>
      <w:pPr>
        <w:tabs>
          <w:tab w:val="num" w:pos="3796"/>
        </w:tabs>
        <w:ind w:left="3796" w:hanging="360"/>
      </w:pPr>
    </w:lvl>
    <w:lvl w:ilvl="4" w:tentative="1">
      <w:start w:val="1"/>
      <w:numFmt w:val="decimal"/>
      <w:lvlText w:val="%5."/>
      <w:lvlJc w:val="left"/>
      <w:pPr>
        <w:tabs>
          <w:tab w:val="num" w:pos="4516"/>
        </w:tabs>
        <w:ind w:left="4516" w:hanging="360"/>
      </w:pPr>
    </w:lvl>
    <w:lvl w:ilvl="5" w:tentative="1">
      <w:start w:val="1"/>
      <w:numFmt w:val="decimal"/>
      <w:lvlText w:val="%6."/>
      <w:lvlJc w:val="left"/>
      <w:pPr>
        <w:tabs>
          <w:tab w:val="num" w:pos="5236"/>
        </w:tabs>
        <w:ind w:left="5236" w:hanging="360"/>
      </w:pPr>
    </w:lvl>
    <w:lvl w:ilvl="6" w:tentative="1">
      <w:start w:val="1"/>
      <w:numFmt w:val="decimal"/>
      <w:lvlText w:val="%7."/>
      <w:lvlJc w:val="left"/>
      <w:pPr>
        <w:tabs>
          <w:tab w:val="num" w:pos="5956"/>
        </w:tabs>
        <w:ind w:left="5956" w:hanging="360"/>
      </w:pPr>
    </w:lvl>
    <w:lvl w:ilvl="7" w:tentative="1">
      <w:start w:val="1"/>
      <w:numFmt w:val="decimal"/>
      <w:lvlText w:val="%8."/>
      <w:lvlJc w:val="left"/>
      <w:pPr>
        <w:tabs>
          <w:tab w:val="num" w:pos="6676"/>
        </w:tabs>
        <w:ind w:left="6676" w:hanging="360"/>
      </w:pPr>
    </w:lvl>
    <w:lvl w:ilvl="8" w:tentative="1">
      <w:start w:val="1"/>
      <w:numFmt w:val="decimal"/>
      <w:lvlText w:val="%9."/>
      <w:lvlJc w:val="left"/>
      <w:pPr>
        <w:tabs>
          <w:tab w:val="num" w:pos="7396"/>
        </w:tabs>
        <w:ind w:left="7396" w:hanging="360"/>
      </w:pPr>
    </w:lvl>
  </w:abstractNum>
  <w:abstractNum w:abstractNumId="17" w15:restartNumberingAfterBreak="0">
    <w:nsid w:val="41645D1F"/>
    <w:multiLevelType w:val="hybridMultilevel"/>
    <w:tmpl w:val="7B4A5274"/>
    <w:lvl w:ilvl="0" w:tplc="6BD2D732">
      <w:start w:val="1"/>
      <w:numFmt w:val="bullet"/>
      <w:lvlText w:val="−"/>
      <w:lvlJc w:val="left"/>
      <w:pPr>
        <w:ind w:left="1514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18" w15:restartNumberingAfterBreak="0">
    <w:nsid w:val="4464762F"/>
    <w:multiLevelType w:val="multilevel"/>
    <w:tmpl w:val="61BCE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53309E3"/>
    <w:multiLevelType w:val="multilevel"/>
    <w:tmpl w:val="12AA5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E61E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5119BE"/>
    <w:multiLevelType w:val="multilevel"/>
    <w:tmpl w:val="7062E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C57B59"/>
    <w:multiLevelType w:val="multilevel"/>
    <w:tmpl w:val="A5401C6C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BCD44D2"/>
    <w:multiLevelType w:val="multilevel"/>
    <w:tmpl w:val="E0B88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0614E5C"/>
    <w:multiLevelType w:val="hybridMultilevel"/>
    <w:tmpl w:val="1A64D7D6"/>
    <w:lvl w:ilvl="0" w:tplc="18328AEC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7F33FD7"/>
    <w:multiLevelType w:val="multilevel"/>
    <w:tmpl w:val="AB566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23695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6756606"/>
    <w:multiLevelType w:val="multilevel"/>
    <w:tmpl w:val="7DF6A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284363"/>
    <w:multiLevelType w:val="multilevel"/>
    <w:tmpl w:val="D2B2B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9C05C5"/>
    <w:multiLevelType w:val="multilevel"/>
    <w:tmpl w:val="653AEB2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19369B0"/>
    <w:multiLevelType w:val="hybridMultilevel"/>
    <w:tmpl w:val="B128E734"/>
    <w:lvl w:ilvl="0" w:tplc="106C704C">
      <w:start w:val="1"/>
      <w:numFmt w:val="decimal"/>
      <w:lvlText w:val="%1."/>
      <w:lvlJc w:val="left"/>
      <w:pPr>
        <w:ind w:left="1452" w:hanging="8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722A761B"/>
    <w:multiLevelType w:val="multilevel"/>
    <w:tmpl w:val="51F82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1B56D3"/>
    <w:multiLevelType w:val="multilevel"/>
    <w:tmpl w:val="3DE26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63523E2"/>
    <w:multiLevelType w:val="multilevel"/>
    <w:tmpl w:val="8EB42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8812E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A0A3607"/>
    <w:multiLevelType w:val="multilevel"/>
    <w:tmpl w:val="AD6A5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7A457A"/>
    <w:multiLevelType w:val="hybridMultilevel"/>
    <w:tmpl w:val="4BC091C6"/>
    <w:lvl w:ilvl="0" w:tplc="F3465EF2">
      <w:start w:val="1"/>
      <w:numFmt w:val="decimal"/>
      <w:lvlText w:val="[%1]"/>
      <w:lvlJc w:val="left"/>
      <w:pPr>
        <w:ind w:left="1212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7" w15:restartNumberingAfterBreak="0">
    <w:nsid w:val="7DEC08A6"/>
    <w:multiLevelType w:val="hybridMultilevel"/>
    <w:tmpl w:val="EA78A744"/>
    <w:lvl w:ilvl="0" w:tplc="0419000F">
      <w:start w:val="1"/>
      <w:numFmt w:val="decimal"/>
      <w:lvlText w:val="%1."/>
      <w:lvlJc w:val="left"/>
      <w:pPr>
        <w:ind w:left="1496" w:hanging="360"/>
      </w:pPr>
    </w:lvl>
    <w:lvl w:ilvl="1" w:tplc="04190019" w:tentative="1">
      <w:start w:val="1"/>
      <w:numFmt w:val="lowerLetter"/>
      <w:lvlText w:val="%2."/>
      <w:lvlJc w:val="left"/>
      <w:pPr>
        <w:ind w:left="2216" w:hanging="360"/>
      </w:pPr>
    </w:lvl>
    <w:lvl w:ilvl="2" w:tplc="0419001B" w:tentative="1">
      <w:start w:val="1"/>
      <w:numFmt w:val="lowerRoman"/>
      <w:lvlText w:val="%3."/>
      <w:lvlJc w:val="right"/>
      <w:pPr>
        <w:ind w:left="2936" w:hanging="180"/>
      </w:pPr>
    </w:lvl>
    <w:lvl w:ilvl="3" w:tplc="0419000F" w:tentative="1">
      <w:start w:val="1"/>
      <w:numFmt w:val="decimal"/>
      <w:lvlText w:val="%4."/>
      <w:lvlJc w:val="left"/>
      <w:pPr>
        <w:ind w:left="3656" w:hanging="360"/>
      </w:pPr>
    </w:lvl>
    <w:lvl w:ilvl="4" w:tplc="04190019" w:tentative="1">
      <w:start w:val="1"/>
      <w:numFmt w:val="lowerLetter"/>
      <w:lvlText w:val="%5."/>
      <w:lvlJc w:val="left"/>
      <w:pPr>
        <w:ind w:left="4376" w:hanging="360"/>
      </w:pPr>
    </w:lvl>
    <w:lvl w:ilvl="5" w:tplc="0419001B" w:tentative="1">
      <w:start w:val="1"/>
      <w:numFmt w:val="lowerRoman"/>
      <w:lvlText w:val="%6."/>
      <w:lvlJc w:val="right"/>
      <w:pPr>
        <w:ind w:left="5096" w:hanging="180"/>
      </w:pPr>
    </w:lvl>
    <w:lvl w:ilvl="6" w:tplc="0419000F" w:tentative="1">
      <w:start w:val="1"/>
      <w:numFmt w:val="decimal"/>
      <w:lvlText w:val="%7."/>
      <w:lvlJc w:val="left"/>
      <w:pPr>
        <w:ind w:left="5816" w:hanging="360"/>
      </w:pPr>
    </w:lvl>
    <w:lvl w:ilvl="7" w:tplc="04190019" w:tentative="1">
      <w:start w:val="1"/>
      <w:numFmt w:val="lowerLetter"/>
      <w:lvlText w:val="%8."/>
      <w:lvlJc w:val="left"/>
      <w:pPr>
        <w:ind w:left="6536" w:hanging="360"/>
      </w:pPr>
    </w:lvl>
    <w:lvl w:ilvl="8" w:tplc="0419001B" w:tentative="1">
      <w:start w:val="1"/>
      <w:numFmt w:val="lowerRoman"/>
      <w:lvlText w:val="%9."/>
      <w:lvlJc w:val="right"/>
      <w:pPr>
        <w:ind w:left="7256" w:hanging="180"/>
      </w:pPr>
    </w:lvl>
  </w:abstractNum>
  <w:num w:numId="1">
    <w:abstractNumId w:val="14"/>
  </w:num>
  <w:num w:numId="2">
    <w:abstractNumId w:val="17"/>
  </w:num>
  <w:num w:numId="3">
    <w:abstractNumId w:val="37"/>
  </w:num>
  <w:num w:numId="4">
    <w:abstractNumId w:val="26"/>
  </w:num>
  <w:num w:numId="5">
    <w:abstractNumId w:val="13"/>
  </w:num>
  <w:num w:numId="6">
    <w:abstractNumId w:val="29"/>
  </w:num>
  <w:num w:numId="7">
    <w:abstractNumId w:val="33"/>
  </w:num>
  <w:num w:numId="8">
    <w:abstractNumId w:val="23"/>
  </w:num>
  <w:num w:numId="9">
    <w:abstractNumId w:val="7"/>
  </w:num>
  <w:num w:numId="10">
    <w:abstractNumId w:val="16"/>
  </w:num>
  <w:num w:numId="11">
    <w:abstractNumId w:val="2"/>
  </w:num>
  <w:num w:numId="12">
    <w:abstractNumId w:val="6"/>
  </w:num>
  <w:num w:numId="13">
    <w:abstractNumId w:val="30"/>
  </w:num>
  <w:num w:numId="14">
    <w:abstractNumId w:val="20"/>
  </w:num>
  <w:num w:numId="15">
    <w:abstractNumId w:val="18"/>
  </w:num>
  <w:num w:numId="16">
    <w:abstractNumId w:val="28"/>
  </w:num>
  <w:num w:numId="17">
    <w:abstractNumId w:val="10"/>
  </w:num>
  <w:num w:numId="18">
    <w:abstractNumId w:val="20"/>
  </w:num>
  <w:num w:numId="19">
    <w:abstractNumId w:val="24"/>
  </w:num>
  <w:num w:numId="20">
    <w:abstractNumId w:val="25"/>
  </w:num>
  <w:num w:numId="21">
    <w:abstractNumId w:val="27"/>
  </w:num>
  <w:num w:numId="22">
    <w:abstractNumId w:val="32"/>
  </w:num>
  <w:num w:numId="23">
    <w:abstractNumId w:val="21"/>
  </w:num>
  <w:num w:numId="24">
    <w:abstractNumId w:val="19"/>
  </w:num>
  <w:num w:numId="25">
    <w:abstractNumId w:val="31"/>
  </w:num>
  <w:num w:numId="26">
    <w:abstractNumId w:val="5"/>
  </w:num>
  <w:num w:numId="27">
    <w:abstractNumId w:val="35"/>
  </w:num>
  <w:num w:numId="28">
    <w:abstractNumId w:val="12"/>
  </w:num>
  <w:num w:numId="29">
    <w:abstractNumId w:val="1"/>
  </w:num>
  <w:num w:numId="30">
    <w:abstractNumId w:val="34"/>
  </w:num>
  <w:num w:numId="31">
    <w:abstractNumId w:val="4"/>
  </w:num>
  <w:num w:numId="32">
    <w:abstractNumId w:val="9"/>
  </w:num>
  <w:num w:numId="33">
    <w:abstractNumId w:val="8"/>
  </w:num>
  <w:num w:numId="34">
    <w:abstractNumId w:val="22"/>
  </w:num>
  <w:num w:numId="35">
    <w:abstractNumId w:val="0"/>
  </w:num>
  <w:num w:numId="36">
    <w:abstractNumId w:val="15"/>
    <w:lvlOverride w:ilvl="0">
      <w:lvl w:ilvl="0">
        <w:start w:val="1"/>
        <w:numFmt w:val="decimal"/>
        <w:pStyle w:val="a0"/>
        <w:lvlText w:val="3.%1"/>
        <w:lvlJc w:val="left"/>
        <w:pPr>
          <w:ind w:left="810" w:hanging="360"/>
        </w:pPr>
        <w:rPr>
          <w:rFonts w:hint="default"/>
        </w:rPr>
      </w:lvl>
    </w:lvlOverride>
    <w:lvlOverride w:ilvl="1">
      <w:lvl w:ilvl="1">
        <w:start w:val="1"/>
        <w:numFmt w:val="lowerLetter"/>
        <w:pStyle w:val="a1"/>
        <w:lvlText w:val="%2."/>
        <w:lvlJc w:val="left"/>
        <w:pPr>
          <w:ind w:left="1530" w:hanging="360"/>
        </w:pPr>
      </w:lvl>
    </w:lvlOverride>
    <w:lvlOverride w:ilvl="2">
      <w:lvl w:ilvl="2">
        <w:start w:val="1"/>
        <w:numFmt w:val="lowerRoman"/>
        <w:pStyle w:val="a2"/>
        <w:lvlText w:val="%3."/>
        <w:lvlJc w:val="right"/>
        <w:pPr>
          <w:ind w:left="2023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970" w:hanging="360"/>
        </w:pPr>
      </w:lvl>
    </w:lvlOverride>
    <w:lvlOverride w:ilvl="4">
      <w:lvl w:ilvl="4" w:tentative="1">
        <w:start w:val="1"/>
        <w:numFmt w:val="lowerLetter"/>
        <w:pStyle w:val="a3"/>
        <w:lvlText w:val="%5."/>
        <w:lvlJc w:val="left"/>
        <w:pPr>
          <w:ind w:left="3690" w:hanging="360"/>
        </w:pPr>
      </w:lvl>
    </w:lvlOverride>
    <w:lvlOverride w:ilvl="5">
      <w:lvl w:ilvl="5" w:tentative="1">
        <w:start w:val="1"/>
        <w:numFmt w:val="lowerRoman"/>
        <w:pStyle w:val="a4"/>
        <w:lvlText w:val="%6."/>
        <w:lvlJc w:val="right"/>
        <w:pPr>
          <w:ind w:left="4410" w:hanging="180"/>
        </w:pPr>
      </w:lvl>
    </w:lvlOverride>
    <w:lvlOverride w:ilvl="6">
      <w:lvl w:ilvl="6" w:tentative="1">
        <w:start w:val="1"/>
        <w:numFmt w:val="decimal"/>
        <w:pStyle w:val="a5"/>
        <w:lvlText w:val="%7."/>
        <w:lvlJc w:val="left"/>
        <w:pPr>
          <w:ind w:left="513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85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570" w:hanging="180"/>
        </w:pPr>
      </w:lvl>
    </w:lvlOverride>
  </w:num>
  <w:num w:numId="37">
    <w:abstractNumId w:val="15"/>
  </w:num>
  <w:num w:numId="38">
    <w:abstractNumId w:val="11"/>
  </w:num>
  <w:num w:numId="39">
    <w:abstractNumId w:val="36"/>
  </w:num>
  <w:num w:numId="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D88"/>
    <w:rsid w:val="00037EFE"/>
    <w:rsid w:val="00072923"/>
    <w:rsid w:val="00090B1D"/>
    <w:rsid w:val="00092664"/>
    <w:rsid w:val="000E7079"/>
    <w:rsid w:val="000F2DB3"/>
    <w:rsid w:val="00103FA5"/>
    <w:rsid w:val="0013218B"/>
    <w:rsid w:val="001462A0"/>
    <w:rsid w:val="00147D08"/>
    <w:rsid w:val="0015103A"/>
    <w:rsid w:val="00153CE7"/>
    <w:rsid w:val="001822DE"/>
    <w:rsid w:val="001E1693"/>
    <w:rsid w:val="001F2587"/>
    <w:rsid w:val="00200810"/>
    <w:rsid w:val="00227A30"/>
    <w:rsid w:val="00261D84"/>
    <w:rsid w:val="00264F85"/>
    <w:rsid w:val="00273ACE"/>
    <w:rsid w:val="00280D5B"/>
    <w:rsid w:val="00285421"/>
    <w:rsid w:val="00296D7E"/>
    <w:rsid w:val="002D48E2"/>
    <w:rsid w:val="002E526B"/>
    <w:rsid w:val="003018A9"/>
    <w:rsid w:val="0032632D"/>
    <w:rsid w:val="00335499"/>
    <w:rsid w:val="00370819"/>
    <w:rsid w:val="00373362"/>
    <w:rsid w:val="00374F68"/>
    <w:rsid w:val="00391279"/>
    <w:rsid w:val="003A01FF"/>
    <w:rsid w:val="003A0857"/>
    <w:rsid w:val="00446ECD"/>
    <w:rsid w:val="00447CD8"/>
    <w:rsid w:val="004D7099"/>
    <w:rsid w:val="00503F39"/>
    <w:rsid w:val="00555670"/>
    <w:rsid w:val="00584688"/>
    <w:rsid w:val="005D4C96"/>
    <w:rsid w:val="005E34EE"/>
    <w:rsid w:val="00652D35"/>
    <w:rsid w:val="00695DDE"/>
    <w:rsid w:val="006C51F1"/>
    <w:rsid w:val="00747692"/>
    <w:rsid w:val="0074785D"/>
    <w:rsid w:val="007722CE"/>
    <w:rsid w:val="007B530E"/>
    <w:rsid w:val="0082410B"/>
    <w:rsid w:val="00841C30"/>
    <w:rsid w:val="00895A57"/>
    <w:rsid w:val="008C470F"/>
    <w:rsid w:val="00901DBC"/>
    <w:rsid w:val="0092219B"/>
    <w:rsid w:val="0095401B"/>
    <w:rsid w:val="009667E4"/>
    <w:rsid w:val="00986291"/>
    <w:rsid w:val="009B7E6C"/>
    <w:rsid w:val="009D12D0"/>
    <w:rsid w:val="009D6ED0"/>
    <w:rsid w:val="00A1504B"/>
    <w:rsid w:val="00A85700"/>
    <w:rsid w:val="00AE64D8"/>
    <w:rsid w:val="00AF66C3"/>
    <w:rsid w:val="00AF6BCB"/>
    <w:rsid w:val="00B1214B"/>
    <w:rsid w:val="00B27514"/>
    <w:rsid w:val="00B4211B"/>
    <w:rsid w:val="00B556E4"/>
    <w:rsid w:val="00B74D71"/>
    <w:rsid w:val="00B76435"/>
    <w:rsid w:val="00B92414"/>
    <w:rsid w:val="00C01EF4"/>
    <w:rsid w:val="00C30990"/>
    <w:rsid w:val="00C423AC"/>
    <w:rsid w:val="00C678EC"/>
    <w:rsid w:val="00C70756"/>
    <w:rsid w:val="00CA09A3"/>
    <w:rsid w:val="00CB4A17"/>
    <w:rsid w:val="00CF5CF7"/>
    <w:rsid w:val="00D52C30"/>
    <w:rsid w:val="00D82F7C"/>
    <w:rsid w:val="00DA634E"/>
    <w:rsid w:val="00E05366"/>
    <w:rsid w:val="00E43EC7"/>
    <w:rsid w:val="00E53CBC"/>
    <w:rsid w:val="00E91E10"/>
    <w:rsid w:val="00EF010E"/>
    <w:rsid w:val="00EF4DC4"/>
    <w:rsid w:val="00F41986"/>
    <w:rsid w:val="00F836D5"/>
    <w:rsid w:val="00FA06F9"/>
    <w:rsid w:val="00FA0D88"/>
    <w:rsid w:val="00FB08A3"/>
    <w:rsid w:val="00FC5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C70D8"/>
  <w15:chartTrackingRefBased/>
  <w15:docId w15:val="{06C8F69F-D341-468A-B8AF-5F0ECAD70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785D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qFormat/>
    <w:rsid w:val="0074785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5D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21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468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4785D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ListParagraph">
    <w:name w:val="List Paragraph"/>
    <w:aliases w:val="Heading 2 custom,Bullet List,FooterText,numbered,Абзац маркированнный,пппппппп"/>
    <w:basedOn w:val="Normal"/>
    <w:link w:val="ListParagraphChar"/>
    <w:uiPriority w:val="34"/>
    <w:qFormat/>
    <w:rsid w:val="0074785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4785D"/>
    <w:rPr>
      <w:b/>
      <w:bCs/>
    </w:rPr>
  </w:style>
  <w:style w:type="paragraph" w:styleId="Title">
    <w:name w:val="Title"/>
    <w:basedOn w:val="Normal"/>
    <w:link w:val="TitleChar"/>
    <w:uiPriority w:val="10"/>
    <w:qFormat/>
    <w:rsid w:val="0074785D"/>
    <w:pPr>
      <w:spacing w:after="0" w:line="288" w:lineRule="auto"/>
      <w:jc w:val="center"/>
    </w:pPr>
    <w:rPr>
      <w:rFonts w:ascii="Arial" w:eastAsia="Times New Roman" w:hAnsi="Arial" w:cs="Times New Roman"/>
      <w:b/>
      <w:sz w:val="38"/>
      <w:szCs w:val="20"/>
      <w:lang w:eastAsia="ru-RU"/>
    </w:rPr>
  </w:style>
  <w:style w:type="character" w:customStyle="1" w:styleId="TitleChar">
    <w:name w:val="Title Char"/>
    <w:basedOn w:val="DefaultParagraphFont"/>
    <w:link w:val="Title"/>
    <w:uiPriority w:val="10"/>
    <w:rsid w:val="0074785D"/>
    <w:rPr>
      <w:rFonts w:ascii="Arial" w:eastAsia="Times New Roman" w:hAnsi="Arial" w:cs="Times New Roman"/>
      <w:b/>
      <w:sz w:val="38"/>
      <w:szCs w:val="20"/>
      <w:lang w:eastAsia="ru-RU"/>
    </w:rPr>
  </w:style>
  <w:style w:type="paragraph" w:customStyle="1" w:styleId="a6">
    <w:name w:val="!Текст"/>
    <w:basedOn w:val="Normal"/>
    <w:link w:val="a7"/>
    <w:qFormat/>
    <w:rsid w:val="0074785D"/>
    <w:pPr>
      <w:spacing w:after="0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7">
    <w:name w:val="!Текст Знак"/>
    <w:link w:val="a6"/>
    <w:rsid w:val="0074785D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ListParagraphChar">
    <w:name w:val="List Paragraph Char"/>
    <w:aliases w:val="Heading 2 custom Char,Bullet List Char,FooterText Char,numbered Char,Абзац маркированнный Char,пппппппп Char"/>
    <w:basedOn w:val="DefaultParagraphFont"/>
    <w:link w:val="ListParagraph"/>
    <w:uiPriority w:val="34"/>
    <w:qFormat/>
    <w:rsid w:val="0074785D"/>
  </w:style>
  <w:style w:type="character" w:customStyle="1" w:styleId="keyword">
    <w:name w:val="keyword"/>
    <w:basedOn w:val="DefaultParagraphFont"/>
    <w:rsid w:val="00037EFE"/>
  </w:style>
  <w:style w:type="character" w:customStyle="1" w:styleId="apple-converted-space">
    <w:name w:val="apple-converted-space"/>
    <w:basedOn w:val="DefaultParagraphFont"/>
    <w:rsid w:val="00B92414"/>
  </w:style>
  <w:style w:type="paragraph" w:styleId="TOCHeading">
    <w:name w:val="TOC Heading"/>
    <w:basedOn w:val="Heading1"/>
    <w:next w:val="Normal"/>
    <w:uiPriority w:val="39"/>
    <w:unhideWhenUsed/>
    <w:qFormat/>
    <w:rsid w:val="0095401B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95401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5401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95D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E53C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AE64D8"/>
    <w:rPr>
      <w:color w:val="954F72" w:themeColor="followedHyperlink"/>
      <w:u w:val="single"/>
    </w:rPr>
  </w:style>
  <w:style w:type="paragraph" w:customStyle="1" w:styleId="big">
    <w:name w:val="_big"/>
    <w:basedOn w:val="Normal"/>
    <w:rsid w:val="00B121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214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xt">
    <w:name w:val="txt"/>
    <w:basedOn w:val="DefaultParagraphFont"/>
    <w:rsid w:val="00B1214B"/>
  </w:style>
  <w:style w:type="paragraph" w:styleId="TOC2">
    <w:name w:val="toc 2"/>
    <w:basedOn w:val="Normal"/>
    <w:next w:val="Normal"/>
    <w:autoRedefine/>
    <w:uiPriority w:val="39"/>
    <w:unhideWhenUsed/>
    <w:rsid w:val="001E1693"/>
    <w:pPr>
      <w:spacing w:after="100"/>
      <w:ind w:left="220"/>
    </w:pPr>
  </w:style>
  <w:style w:type="table" w:styleId="TableGrid">
    <w:name w:val="Table Grid"/>
    <w:basedOn w:val="TableNormal"/>
    <w:uiPriority w:val="39"/>
    <w:rsid w:val="00901D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21">
    <w:name w:val="Plain Table 21"/>
    <w:basedOn w:val="TableNormal"/>
    <w:uiPriority w:val="42"/>
    <w:rsid w:val="00273ACE"/>
    <w:pPr>
      <w:spacing w:after="0" w:line="240" w:lineRule="auto"/>
    </w:pPr>
    <w:rPr>
      <w:rFonts w:eastAsiaTheme="minorEastAsia"/>
      <w:lang w:eastAsia="ru-RU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D6E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ED0"/>
    <w:rPr>
      <w:rFonts w:ascii="Segoe UI" w:hAnsi="Segoe UI" w:cs="Segoe UI"/>
      <w:sz w:val="18"/>
      <w:szCs w:val="18"/>
    </w:rPr>
  </w:style>
  <w:style w:type="paragraph" w:customStyle="1" w:styleId="article-renderblock">
    <w:name w:val="article-render__block"/>
    <w:basedOn w:val="Normal"/>
    <w:rsid w:val="00AF66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58468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46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468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Spacing">
    <w:name w:val="No Spacing"/>
    <w:link w:val="NoSpacingChar"/>
    <w:uiPriority w:val="1"/>
    <w:qFormat/>
    <w:rsid w:val="00F836D5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NoSpacingChar">
    <w:name w:val="No Spacing Char"/>
    <w:link w:val="NoSpacing"/>
    <w:uiPriority w:val="1"/>
    <w:rsid w:val="00F836D5"/>
    <w:rPr>
      <w:rFonts w:ascii="Calibri" w:eastAsia="Calibri" w:hAnsi="Calibri" w:cs="Times New Roman"/>
    </w:rPr>
  </w:style>
  <w:style w:type="paragraph" w:customStyle="1" w:styleId="Default">
    <w:name w:val="Default"/>
    <w:rsid w:val="00B74D71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BodyText">
    <w:name w:val="Body Text"/>
    <w:basedOn w:val="Normal"/>
    <w:link w:val="BodyTextChar"/>
    <w:uiPriority w:val="99"/>
    <w:unhideWhenUsed/>
    <w:rsid w:val="0098629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986291"/>
  </w:style>
  <w:style w:type="paragraph" w:customStyle="1" w:styleId="a3">
    <w:name w:val="Таблица подпись"/>
    <w:basedOn w:val="Normal"/>
    <w:next w:val="BodyText"/>
    <w:qFormat/>
    <w:locked/>
    <w:rsid w:val="002D48E2"/>
    <w:pPr>
      <w:numPr>
        <w:ilvl w:val="4"/>
        <w:numId w:val="36"/>
      </w:numPr>
      <w:spacing w:after="0" w:line="259" w:lineRule="auto"/>
      <w:ind w:left="0"/>
      <w:contextualSpacing/>
    </w:pPr>
    <w:rPr>
      <w:rFonts w:ascii="Times New Roman" w:hAnsi="Times New Roman"/>
      <w:sz w:val="26"/>
      <w:szCs w:val="28"/>
    </w:rPr>
  </w:style>
  <w:style w:type="paragraph" w:customStyle="1" w:styleId="a5">
    <w:name w:val="Формула подпись"/>
    <w:basedOn w:val="Normal"/>
    <w:next w:val="BodyText"/>
    <w:qFormat/>
    <w:locked/>
    <w:rsid w:val="002D48E2"/>
    <w:pPr>
      <w:numPr>
        <w:ilvl w:val="6"/>
        <w:numId w:val="36"/>
      </w:numPr>
      <w:spacing w:after="0" w:line="240" w:lineRule="auto"/>
      <w:jc w:val="right"/>
    </w:pPr>
    <w:rPr>
      <w:rFonts w:ascii="Times New Roman" w:hAnsi="Times New Roman"/>
      <w:sz w:val="28"/>
      <w:szCs w:val="28"/>
    </w:rPr>
  </w:style>
  <w:style w:type="numbering" w:customStyle="1" w:styleId="a">
    <w:name w:val="Для диплома"/>
    <w:uiPriority w:val="99"/>
    <w:rsid w:val="002D48E2"/>
    <w:pPr>
      <w:numPr>
        <w:numId w:val="37"/>
      </w:numPr>
    </w:pPr>
  </w:style>
  <w:style w:type="paragraph" w:customStyle="1" w:styleId="a2">
    <w:name w:val="Пункт"/>
    <w:basedOn w:val="Normal"/>
    <w:next w:val="BodyText"/>
    <w:qFormat/>
    <w:rsid w:val="002D48E2"/>
    <w:pPr>
      <w:numPr>
        <w:ilvl w:val="2"/>
        <w:numId w:val="36"/>
      </w:numPr>
      <w:spacing w:after="0" w:line="259" w:lineRule="auto"/>
      <w:ind w:left="2250"/>
      <w:jc w:val="both"/>
    </w:pPr>
    <w:rPr>
      <w:rFonts w:ascii="Times New Roman" w:hAnsi="Times New Roman"/>
      <w:sz w:val="28"/>
      <w:szCs w:val="28"/>
    </w:rPr>
  </w:style>
  <w:style w:type="paragraph" w:customStyle="1" w:styleId="a1">
    <w:name w:val="Подраздел"/>
    <w:basedOn w:val="Normal"/>
    <w:next w:val="a2"/>
    <w:qFormat/>
    <w:rsid w:val="002D48E2"/>
    <w:pPr>
      <w:keepNext/>
      <w:keepLines/>
      <w:numPr>
        <w:ilvl w:val="1"/>
        <w:numId w:val="36"/>
      </w:numPr>
      <w:spacing w:after="320" w:line="259" w:lineRule="auto"/>
      <w:jc w:val="both"/>
      <w:outlineLvl w:val="1"/>
    </w:pPr>
    <w:rPr>
      <w:rFonts w:ascii="Times New Roman" w:hAnsi="Times New Roman"/>
      <w:b/>
      <w:sz w:val="28"/>
      <w:szCs w:val="28"/>
    </w:rPr>
  </w:style>
  <w:style w:type="paragraph" w:customStyle="1" w:styleId="a0">
    <w:name w:val="Раздел"/>
    <w:basedOn w:val="Normal"/>
    <w:next w:val="a1"/>
    <w:qFormat/>
    <w:rsid w:val="002D48E2"/>
    <w:pPr>
      <w:pageBreakBefore/>
      <w:numPr>
        <w:numId w:val="36"/>
      </w:numPr>
      <w:spacing w:after="400" w:line="259" w:lineRule="auto"/>
      <w:jc w:val="both"/>
      <w:outlineLvl w:val="0"/>
    </w:pPr>
    <w:rPr>
      <w:rFonts w:ascii="Times New Roman" w:hAnsi="Times New Roman"/>
      <w:b/>
      <w:caps/>
      <w:sz w:val="28"/>
      <w:szCs w:val="28"/>
    </w:rPr>
  </w:style>
  <w:style w:type="paragraph" w:customStyle="1" w:styleId="a4">
    <w:name w:val="Таблица продолжение"/>
    <w:basedOn w:val="a3"/>
    <w:next w:val="Normal"/>
    <w:qFormat/>
    <w:rsid w:val="002D48E2"/>
    <w:pPr>
      <w:numPr>
        <w:ilvl w:val="5"/>
      </w:numPr>
    </w:pPr>
  </w:style>
  <w:style w:type="character" w:customStyle="1" w:styleId="normaltextrun">
    <w:name w:val="normaltextrun"/>
    <w:basedOn w:val="DefaultParagraphFont"/>
    <w:rsid w:val="0015103A"/>
  </w:style>
  <w:style w:type="character" w:customStyle="1" w:styleId="eop">
    <w:name w:val="eop"/>
    <w:basedOn w:val="DefaultParagraphFont"/>
    <w:rsid w:val="0015103A"/>
  </w:style>
  <w:style w:type="paragraph" w:customStyle="1" w:styleId="paragraph">
    <w:name w:val="paragraph"/>
    <w:basedOn w:val="Normal"/>
    <w:rsid w:val="001510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pellingerror">
    <w:name w:val="spellingerror"/>
    <w:basedOn w:val="DefaultParagraphFont"/>
    <w:rsid w:val="0015103A"/>
  </w:style>
  <w:style w:type="character" w:customStyle="1" w:styleId="citation">
    <w:name w:val="citation"/>
    <w:basedOn w:val="DefaultParagraphFont"/>
    <w:rsid w:val="001510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9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6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9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08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233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92739">
                          <w:marLeft w:val="0"/>
                          <w:marRight w:val="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425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3404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114090">
                  <w:marLeft w:val="0"/>
                  <w:marRight w:val="18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721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25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57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0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61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6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9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1973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21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63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01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279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318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81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29588">
                                      <w:marLeft w:val="0"/>
                                      <w:marRight w:val="0"/>
                                      <w:marTop w:val="10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567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464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0983004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46646812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56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1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9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360933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2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09043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6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2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20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586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04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47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6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hyperlink" Target="https://ru.wikipedia.org/wiki/%D0%90%D0%BD%D0%B3%D0%BB%D0%B8%D0%B9%D1%81%D0%BA%D0%B8%D0%B9_%D1%8F%D0%B7%D1%8B%D0%BA" TargetMode="External"/><Relationship Id="rId47" Type="http://schemas.openxmlformats.org/officeDocument/2006/relationships/image" Target="media/image29.png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84" Type="http://schemas.openxmlformats.org/officeDocument/2006/relationships/hyperlink" Target="https://coderlessons.com/" TargetMode="External"/><Relationship Id="rId89" Type="http://schemas.openxmlformats.org/officeDocument/2006/relationships/fontTable" Target="fontTable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hyperlink" Target="https://ru.wikipedia.org/w/index.php?title=Node_(UML)&amp;action=edit&amp;redlink=1" TargetMode="External"/><Relationship Id="rId53" Type="http://schemas.openxmlformats.org/officeDocument/2006/relationships/image" Target="media/image30.png"/><Relationship Id="rId58" Type="http://schemas.openxmlformats.org/officeDocument/2006/relationships/image" Target="media/image31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help.sap.com/viewer/cc0c305d2fab47bd808adcad3ca7ee9d/7.51.4/en-US/3b77569ca8ee4226bdab4fcebd6f6ea6.html" TargetMode="External"/><Relationship Id="rId35" Type="http://schemas.openxmlformats.org/officeDocument/2006/relationships/hyperlink" Target="https://ru.wikipedia.org/wiki/%D0%90%D0%BD%D0%B3%D0%BB%D0%B8%D0%B9%D1%81%D0%BA%D0%B8%D0%B9_%D1%8F%D0%B7%D1%8B%D0%BA" TargetMode="External"/><Relationship Id="rId43" Type="http://schemas.openxmlformats.org/officeDocument/2006/relationships/hyperlink" Target="https://ru.wikipedia.org/wiki/UML" TargetMode="External"/><Relationship Id="rId48" Type="http://schemas.openxmlformats.org/officeDocument/2006/relationships/hyperlink" Target="https://ru.wikipedia.org/wiki/%D0%90%D0%BD%D0%B3%D0%BB%D0%B8%D0%B9%D1%81%D0%BA%D0%B8%D0%B9_%D1%8F%D0%B7%D1%8B%D0%BA" TargetMode="External"/><Relationship Id="rId56" Type="http://schemas.openxmlformats.org/officeDocument/2006/relationships/hyperlink" Target="https://ru.wikipedia.org/wiki/%D0%94%D0%B8%D0%B0%D0%B3%D1%80%D0%B0%D0%BC%D0%BC%D0%B0_%D1%81%D0%BE%D1%81%D1%82%D0%BE%D1%8F%D0%BD%D0%B8%D0%B9_(UML)" TargetMode="External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hyperlink" Target="https://ru.wikipedia.org/wiki/%D0%9E%D0%B1%D1%8A%D0%B5%D0%BA%D1%82_(%D0%BF%D1%80%D0%BE%D0%B3%D1%80%D0%B0%D0%BC%D0%BC%D0%B8%D1%80%D0%BE%D0%B2%D0%B0%D0%BD%D0%B8%D0%B5)" TargetMode="External"/><Relationship Id="rId72" Type="http://schemas.openxmlformats.org/officeDocument/2006/relationships/image" Target="media/image45.png"/><Relationship Id="rId80" Type="http://schemas.openxmlformats.org/officeDocument/2006/relationships/image" Target="media/image53.png"/><Relationship Id="rId85" Type="http://schemas.openxmlformats.org/officeDocument/2006/relationships/hyperlink" Target="http://www.osp.ru/os/2012/09/13032513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hyperlink" Target="https://ru.wikipedia.org/wiki/JDBC" TargetMode="External"/><Relationship Id="rId46" Type="http://schemas.openxmlformats.org/officeDocument/2006/relationships/hyperlink" Target="https://ru.wikipedia.org/wiki/%D0%A4%D0%B0%D0%B9%D0%BB" TargetMode="External"/><Relationship Id="rId59" Type="http://schemas.openxmlformats.org/officeDocument/2006/relationships/image" Target="media/image32.png"/><Relationship Id="rId67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28.png"/><Relationship Id="rId54" Type="http://schemas.openxmlformats.org/officeDocument/2006/relationships/hyperlink" Target="https://ru.wikipedia.org/wiki/%D0%94%D0%B8%D0%B0%D0%B3%D1%80%D0%B0%D0%BC%D0%BC%D0%B0_%D1%81%D0%BE%D1%81%D1%82%D0%BE%D1%8F%D0%BD%D0%B8%D0%B9_(%D1%82%D0%B5%D0%BE%D1%80%D0%B8%D1%8F_%D0%B0%D0%B2%D1%82%D0%BE%D0%BC%D0%B0%D1%82%D0%BE%D0%B2)" TargetMode="External"/><Relationship Id="rId62" Type="http://schemas.openxmlformats.org/officeDocument/2006/relationships/image" Target="media/image35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image" Target="media/image56.png"/><Relationship Id="rId88" Type="http://schemas.openxmlformats.org/officeDocument/2006/relationships/hyperlink" Target="http://www.omg.org/spec/UML/2.1.2/Superstructure/PD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ru.wikipedia.org/wiki/UML" TargetMode="External"/><Relationship Id="rId49" Type="http://schemas.openxmlformats.org/officeDocument/2006/relationships/hyperlink" Target="https://ru.wikipedia.org/wiki/%D0%94%D0%B8%D0%B0%D0%B3%D1%80%D0%B0%D0%BC%D0%BC%D0%B0_(UML)" TargetMode="External"/><Relationship Id="rId57" Type="http://schemas.openxmlformats.org/officeDocument/2006/relationships/hyperlink" Target="https://ru.wikipedia.org/wiki/%D0%91%D0%B8%D0%B7%D0%BD%D0%B5%D1%81-%D0%BF%D1%80%D0%BE%D1%86%D0%B5%D1%81%D1%81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hyperlink" Target="https://ru.wikipedia.org/wiki/%D0%94%D0%B8%D0%B0%D0%B3%D1%80%D0%B0%D0%BC%D0%BC%D0%B0" TargetMode="External"/><Relationship Id="rId52" Type="http://schemas.openxmlformats.org/officeDocument/2006/relationships/hyperlink" Target="https://ru.wikipedia.org/wiki/%D0%90%D0%BD%D0%B3%D0%BB%D0%B8%D0%B9%D1%81%D0%BA%D0%B8%D0%B9_%D1%8F%D0%B7%D1%8B%D0%BA" TargetMode="External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hyperlink" Target="http://www.omg.org/spec/UML/2.1.2/Superstructure/PDF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ru.wikipedia.org/wiki/REST" TargetMode="External"/><Relationship Id="rId34" Type="http://schemas.openxmlformats.org/officeDocument/2006/relationships/image" Target="media/image27.png"/><Relationship Id="rId50" Type="http://schemas.openxmlformats.org/officeDocument/2006/relationships/hyperlink" Target="https://ru.wikipedia.org/wiki/%D0%9F%D1%80%D0%B5%D1%86%D0%B5%D0%B4%D0%B5%D0%BD%D1%82_(UML)" TargetMode="External"/><Relationship Id="rId55" Type="http://schemas.openxmlformats.org/officeDocument/2006/relationships/hyperlink" Target="https://ru.wikipedia.org/wiki/%D0%94%D0%B8%D0%B0%D0%B3%D1%80%D0%B0%D0%BC%D0%BC%D0%B0_%D1%81%D0%BE%D1%81%D1%82%D0%BE%D1%8F%D0%BD%D0%B8%D0%B9_(UML)" TargetMode="External"/><Relationship Id="rId76" Type="http://schemas.openxmlformats.org/officeDocument/2006/relationships/image" Target="media/image49.png"/><Relationship Id="rId7" Type="http://schemas.openxmlformats.org/officeDocument/2006/relationships/hyperlink" Target="http://www.park.by/?lng=ru" TargetMode="Externa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hyperlink" Target="https://ru.wikipedia.org/wiki/RMI" TargetMode="External"/><Relationship Id="rId45" Type="http://schemas.openxmlformats.org/officeDocument/2006/relationships/hyperlink" Target="https://ru.wikipedia.org/w/index.php?title=%D0%9A%D0%BE%D0%BC%D0%BF%D0%BE%D0%BD%D0%B5%D0%BD%D1%82_(UML)&amp;action=edit&amp;redlink=1" TargetMode="External"/><Relationship Id="rId66" Type="http://schemas.openxmlformats.org/officeDocument/2006/relationships/image" Target="media/image39.png"/><Relationship Id="rId87" Type="http://schemas.openxmlformats.org/officeDocument/2006/relationships/hyperlink" Target="https://www.omg.org/spec/UML/2.1.2/Superstructure/PDF/" TargetMode="External"/><Relationship Id="rId61" Type="http://schemas.openxmlformats.org/officeDocument/2006/relationships/image" Target="media/image34.png"/><Relationship Id="rId82" Type="http://schemas.openxmlformats.org/officeDocument/2006/relationships/image" Target="media/image55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9DE91-4BCC-476B-BC57-77B36813B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1844</TotalTime>
  <Pages>80</Pages>
  <Words>15203</Words>
  <Characters>86663</Characters>
  <Application>Microsoft Office Word</Application>
  <DocSecurity>0</DocSecurity>
  <Lines>722</Lines>
  <Paragraphs>203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Красовский</dc:creator>
  <cp:keywords/>
  <dc:description/>
  <cp:lastModifiedBy>Krasovskiy_E</cp:lastModifiedBy>
  <cp:revision>28</cp:revision>
  <cp:lastPrinted>2021-04-17T11:41:00Z</cp:lastPrinted>
  <dcterms:created xsi:type="dcterms:W3CDTF">2021-04-16T19:15:00Z</dcterms:created>
  <dcterms:modified xsi:type="dcterms:W3CDTF">2021-04-23T07:21:00Z</dcterms:modified>
</cp:coreProperties>
</file>