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1EB6BBC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4A6AA5">
        <w:rPr>
          <w:rStyle w:val="afe"/>
          <w:smallCaps w:val="0"/>
          <w:color w:val="000000" w:themeColor="text1"/>
          <w:sz w:val="28"/>
          <w:szCs w:val="28"/>
        </w:rPr>
        <w:t>Типы данных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4E247527" w:rsidR="007F6E90" w:rsidRPr="00AB0BBA" w:rsidRDefault="00AB0BBA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Санько Е.А.</w:t>
            </w:r>
            <w:bookmarkStart w:id="0" w:name="_GoBack"/>
            <w:bookmarkEnd w:id="0"/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4826A29E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</w:t>
      </w:r>
      <w:r w:rsidR="00640C27">
        <w:rPr>
          <w:color w:val="000000" w:themeColor="text1"/>
          <w:sz w:val="28"/>
          <w:szCs w:val="28"/>
        </w:rPr>
        <w:t>ить</w:t>
      </w:r>
      <w:r w:rsidRPr="0096408A">
        <w:rPr>
          <w:color w:val="000000" w:themeColor="text1"/>
          <w:sz w:val="28"/>
          <w:szCs w:val="28"/>
        </w:rPr>
        <w:t xml:space="preserve"> </w:t>
      </w:r>
      <w:r w:rsidR="004A6AA5">
        <w:rPr>
          <w:color w:val="000000" w:themeColor="text1"/>
          <w:sz w:val="28"/>
          <w:szCs w:val="28"/>
        </w:rPr>
        <w:t>внутренне</w:t>
      </w:r>
      <w:r w:rsidR="00640C27">
        <w:rPr>
          <w:color w:val="000000" w:themeColor="text1"/>
          <w:sz w:val="28"/>
          <w:szCs w:val="28"/>
        </w:rPr>
        <w:t>е</w:t>
      </w:r>
      <w:r w:rsidR="004A6AA5">
        <w:rPr>
          <w:color w:val="000000" w:themeColor="text1"/>
          <w:sz w:val="28"/>
          <w:szCs w:val="28"/>
        </w:rPr>
        <w:t xml:space="preserve"> представлени</w:t>
      </w:r>
      <w:r w:rsidR="00640C27">
        <w:rPr>
          <w:color w:val="000000" w:themeColor="text1"/>
          <w:sz w:val="28"/>
          <w:szCs w:val="28"/>
        </w:rPr>
        <w:t>е</w:t>
      </w:r>
      <w:r w:rsidR="004A6AA5">
        <w:rPr>
          <w:color w:val="000000" w:themeColor="text1"/>
          <w:sz w:val="28"/>
          <w:szCs w:val="28"/>
        </w:rPr>
        <w:t xml:space="preserve"> памяти. П</w:t>
      </w:r>
      <w:r w:rsidRPr="0096408A">
        <w:rPr>
          <w:color w:val="000000" w:themeColor="text1"/>
          <w:sz w:val="28"/>
          <w:szCs w:val="28"/>
        </w:rPr>
        <w:t>олуч</w:t>
      </w:r>
      <w:r w:rsidR="00640C27">
        <w:rPr>
          <w:color w:val="000000" w:themeColor="text1"/>
          <w:sz w:val="28"/>
          <w:szCs w:val="28"/>
        </w:rPr>
        <w:t>ить</w:t>
      </w:r>
      <w:r w:rsidRPr="0096408A">
        <w:rPr>
          <w:color w:val="000000" w:themeColor="text1"/>
          <w:sz w:val="28"/>
          <w:szCs w:val="28"/>
        </w:rPr>
        <w:t xml:space="preserve"> практическ</w:t>
      </w:r>
      <w:r w:rsidR="00640C27">
        <w:rPr>
          <w:color w:val="000000" w:themeColor="text1"/>
          <w:sz w:val="28"/>
          <w:szCs w:val="28"/>
        </w:rPr>
        <w:t>ие</w:t>
      </w:r>
      <w:r w:rsidRPr="0096408A">
        <w:rPr>
          <w:color w:val="000000" w:themeColor="text1"/>
          <w:sz w:val="28"/>
          <w:szCs w:val="28"/>
        </w:rPr>
        <w:t xml:space="preserve"> навык</w:t>
      </w:r>
      <w:r w:rsidR="00640C27"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 работы с</w:t>
      </w:r>
      <w:r w:rsidR="00640C27">
        <w:rPr>
          <w:color w:val="000000" w:themeColor="text1"/>
          <w:sz w:val="28"/>
          <w:szCs w:val="28"/>
        </w:rPr>
        <w:t>о</w:t>
      </w:r>
      <w:r w:rsidR="004A6AA5">
        <w:rPr>
          <w:color w:val="000000" w:themeColor="text1"/>
          <w:sz w:val="28"/>
          <w:szCs w:val="28"/>
        </w:rPr>
        <w:t xml:space="preserve"> встроенными типами данными и объединениями.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A0BBF07" w14:textId="6DB32B28" w:rsidR="0096408A" w:rsidRPr="002927FC" w:rsidRDefault="004A6AA5" w:rsidP="002927F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используемого компилятора встроенные типы данных могут занимать разное количество байт в памяти. Чтобы узнать сколько байт весит тот или иной тип данных можно использовать встроенную функцию </w:t>
      </w:r>
      <w:r>
        <w:rPr>
          <w:sz w:val="28"/>
          <w:szCs w:val="28"/>
          <w:lang w:val="en-US"/>
        </w:rPr>
        <w:t>sizeof</w:t>
      </w:r>
      <w:r w:rsidRPr="004A6AA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type</w:t>
      </w:r>
      <w:r w:rsidRPr="004A6AA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A6AA5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которая возвращает размер типа.</w:t>
      </w:r>
      <w:r w:rsidR="002927FC">
        <w:rPr>
          <w:sz w:val="28"/>
          <w:szCs w:val="28"/>
        </w:rPr>
        <w:t xml:space="preserve"> Для побитовых операций есть специальные операторы</w:t>
      </w:r>
      <w:r w:rsidR="002927FC" w:rsidRPr="002927FC">
        <w:rPr>
          <w:sz w:val="28"/>
          <w:szCs w:val="28"/>
        </w:rPr>
        <w:t xml:space="preserve"> </w:t>
      </w:r>
      <w:r w:rsidR="002927FC">
        <w:rPr>
          <w:sz w:val="28"/>
          <w:szCs w:val="28"/>
        </w:rPr>
        <w:t>(</w:t>
      </w:r>
      <w:r w:rsidR="002927FC" w:rsidRPr="002927FC">
        <w:rPr>
          <w:sz w:val="28"/>
          <w:szCs w:val="28"/>
        </w:rPr>
        <w:t>&gt;&gt;, &lt;&lt;, |, &amp;, ^</w:t>
      </w:r>
      <w:r w:rsidR="002927FC">
        <w:rPr>
          <w:sz w:val="28"/>
          <w:szCs w:val="28"/>
        </w:rPr>
        <w:t>)</w:t>
      </w:r>
      <w:r w:rsidR="002927FC" w:rsidRPr="002927FC">
        <w:rPr>
          <w:sz w:val="28"/>
          <w:szCs w:val="28"/>
        </w:rPr>
        <w:t xml:space="preserve">, </w:t>
      </w:r>
      <w:r w:rsidR="002927FC">
        <w:rPr>
          <w:sz w:val="28"/>
          <w:szCs w:val="28"/>
        </w:rPr>
        <w:t xml:space="preserve">которые позволяют делать некие поразрядные операции. Ключевое слово </w:t>
      </w:r>
      <w:r w:rsidR="002927FC">
        <w:rPr>
          <w:sz w:val="28"/>
          <w:szCs w:val="28"/>
          <w:lang w:val="en-US"/>
        </w:rPr>
        <w:t>union</w:t>
      </w:r>
      <w:r w:rsidR="002927FC" w:rsidRPr="00EE6586">
        <w:rPr>
          <w:sz w:val="28"/>
          <w:szCs w:val="28"/>
        </w:rPr>
        <w:t xml:space="preserve"> </w:t>
      </w:r>
      <w:r w:rsidR="002927FC">
        <w:rPr>
          <w:sz w:val="28"/>
          <w:szCs w:val="28"/>
        </w:rPr>
        <w:t xml:space="preserve">позволяет </w:t>
      </w:r>
      <w:r w:rsidR="00EE6586">
        <w:rPr>
          <w:sz w:val="28"/>
          <w:szCs w:val="28"/>
        </w:rPr>
        <w:t>создавать объединения объектов, после которого они будут занимать одну область в памяти.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F83051D" w14:textId="2686A5AA" w:rsidR="00EE6586" w:rsidRPr="00640C27" w:rsidRDefault="00EE6586" w:rsidP="00640C27">
      <w:pPr>
        <w:pStyle w:val="af1"/>
        <w:numPr>
          <w:ilvl w:val="0"/>
          <w:numId w:val="17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640C27">
        <w:rPr>
          <w:color w:val="222222"/>
          <w:sz w:val="28"/>
          <w:szCs w:val="28"/>
        </w:rPr>
        <w:t>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 w14:paraId="0067F478" w14:textId="4C7E871B" w:rsidR="00EE6586" w:rsidRPr="00640C27" w:rsidRDefault="00EE6586" w:rsidP="00640C27">
      <w:pPr>
        <w:pStyle w:val="af1"/>
        <w:numPr>
          <w:ilvl w:val="0"/>
          <w:numId w:val="17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640C27">
        <w:rPr>
          <w:color w:val="222222"/>
          <w:sz w:val="28"/>
          <w:szCs w:val="28"/>
        </w:rPr>
        <w:t>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2F1A4549" w14:textId="7F72BBCA" w:rsidR="00EE6586" w:rsidRPr="00640C27" w:rsidRDefault="00EE6586" w:rsidP="00640C27">
      <w:pPr>
        <w:pStyle w:val="af1"/>
        <w:numPr>
          <w:ilvl w:val="0"/>
          <w:numId w:val="17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640C27">
        <w:rPr>
          <w:color w:val="222222"/>
          <w:sz w:val="28"/>
          <w:szCs w:val="28"/>
        </w:rPr>
        <w:t>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779A6B4E" w:rsidR="00056A7E" w:rsidRPr="00640C27" w:rsidRDefault="00EE6586" w:rsidP="00640C27">
      <w:pPr>
        <w:pStyle w:val="af1"/>
        <w:numPr>
          <w:ilvl w:val="0"/>
          <w:numId w:val="17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640C27">
        <w:rPr>
          <w:color w:val="222222"/>
          <w:sz w:val="28"/>
          <w:szCs w:val="28"/>
        </w:rPr>
        <w:t>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 (*)</w:t>
      </w:r>
    </w:p>
    <w:p w14:paraId="7F9F471F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1CD4A6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076174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F04004D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EC720C7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E6E2ADE" w14:textId="77777777" w:rsidR="000156B5" w:rsidRDefault="000156B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18415BDF" w:rsidR="00B27337" w:rsidRPr="00D6274F" w:rsidRDefault="006C2947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Выполнение</w:t>
      </w:r>
      <w:r w:rsidRPr="00D6274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D6274F">
        <w:rPr>
          <w:b/>
          <w:sz w:val="28"/>
          <w:szCs w:val="28"/>
          <w:lang w:val="en-US"/>
        </w:rPr>
        <w:t>.</w:t>
      </w:r>
    </w:p>
    <w:p w14:paraId="0B407635" w14:textId="5786CDF7" w:rsidR="00056A7E" w:rsidRPr="00D275A8" w:rsidRDefault="00D275A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Полный к</w:t>
      </w:r>
      <w:r w:rsidR="007765D9">
        <w:rPr>
          <w:color w:val="000000" w:themeColor="text1"/>
          <w:sz w:val="28"/>
          <w:szCs w:val="28"/>
        </w:rPr>
        <w:t>од</w:t>
      </w:r>
      <w:r w:rsidR="007765D9" w:rsidRPr="00D6274F">
        <w:rPr>
          <w:color w:val="000000" w:themeColor="text1"/>
          <w:sz w:val="28"/>
          <w:szCs w:val="28"/>
          <w:lang w:val="en-US"/>
        </w:rPr>
        <w:t xml:space="preserve"> </w:t>
      </w:r>
      <w:r w:rsidR="007765D9"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42144BD7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lastRenderedPageBreak/>
        <w:t>#include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&lt;iostream&gt;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</w:t>
      </w:r>
    </w:p>
    <w:p w14:paraId="1FAE5ECF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using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namespace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7F77EDA8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main()</w:t>
      </w:r>
    </w:p>
    <w:p w14:paraId="36E54AA8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{</w:t>
      </w:r>
    </w:p>
    <w:p w14:paraId="156DD5FE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"\t\tTask 1\n"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31B72546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"int: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5A1DCA84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"short int: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short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43EF0CDC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"long int: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long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44CD24C5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"float: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float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0D087309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"double: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1831CF1A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"long double: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long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49E2E014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"char: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char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1FBB2B9F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"bool: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bool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);</w:t>
      </w:r>
    </w:p>
    <w:p w14:paraId="6A8529C2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119FDDC2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"\n\n\t\tTask 2\n"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3D0B0CA1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"Enter int: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6BF05C52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input;</w:t>
      </w:r>
    </w:p>
    <w:p w14:paraId="7F129BD6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cin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&gt;&gt;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input;</w:t>
      </w:r>
    </w:p>
    <w:p w14:paraId="07F1703C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a =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* 8;</w:t>
      </w:r>
    </w:p>
    <w:p w14:paraId="546B5B47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mask = 1 &lt;&lt; a - 1;</w:t>
      </w:r>
    </w:p>
    <w:p w14:paraId="3599967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i = 1; i &lt;= a; i++)</w:t>
      </w:r>
    </w:p>
    <w:p w14:paraId="602D8394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D1DC1BF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((input &amp; mask) ? 1 : 0);</w:t>
      </w:r>
    </w:p>
    <w:p w14:paraId="099E9555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(i == 1 || i % 8 == 0)</w:t>
      </w:r>
    </w:p>
    <w:p w14:paraId="23D3824C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043A5BBB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4DDDB84D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input &lt;&lt;= 1;</w:t>
      </w:r>
    </w:p>
    <w:p w14:paraId="4DF4319F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C207DD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7587D20E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"\n\n\t\tTask 3\n"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76924B15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union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6557695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tool;</w:t>
      </w:r>
    </w:p>
    <w:p w14:paraId="6570895D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float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f;</w:t>
      </w:r>
    </w:p>
    <w:p w14:paraId="2952AA6D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};</w:t>
      </w:r>
    </w:p>
    <w:p w14:paraId="6360D1D1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"Enter float: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145E1DF0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cin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&gt;&gt;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f;</w:t>
      </w:r>
    </w:p>
    <w:p w14:paraId="79AF3FF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i = 1; i &lt;= a; i++)</w:t>
      </w:r>
    </w:p>
    <w:p w14:paraId="53353D38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C7A7592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((tool &amp; mask) ? 1 : 0);</w:t>
      </w:r>
    </w:p>
    <w:p w14:paraId="40FD2EEA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(i == 1 || i % 8 == 0)</w:t>
      </w:r>
    </w:p>
    <w:p w14:paraId="4BFDAEC8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5E271E7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tool &lt;&lt;= 1;</w:t>
      </w:r>
    </w:p>
    <w:p w14:paraId="1DC7FBEB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C182D8E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6698697D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"\n\n\t\tTask 4\n"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0013D680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union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418AA2B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d;</w:t>
      </w:r>
    </w:p>
    <w:p w14:paraId="1144F9E9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arr[2];</w:t>
      </w:r>
    </w:p>
    <w:p w14:paraId="1E3408F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};</w:t>
      </w:r>
    </w:p>
    <w:p w14:paraId="4D48277D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"Enter double: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641FCC89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cin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&gt;&gt;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d;</w:t>
      </w:r>
    </w:p>
    <w:p w14:paraId="32F693B7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i = 1; i &lt;= a; i++)</w:t>
      </w:r>
    </w:p>
    <w:p w14:paraId="388D9532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AA15E1B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((arr[1] &amp; mask) ? 1 : 0);</w:t>
      </w:r>
    </w:p>
    <w:p w14:paraId="0BA3FB77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(i == 1 || i % 8 == 0)</w:t>
      </w:r>
    </w:p>
    <w:p w14:paraId="2CF2CCEA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79ABE7D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arr[1] &lt;&lt;= 1;</w:t>
      </w:r>
    </w:p>
    <w:p w14:paraId="52E97A0B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1FBE384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i = 1; i &lt;= a; i++)</w:t>
      </w:r>
    </w:p>
    <w:p w14:paraId="175431E5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40AEA19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((arr[0] &amp; mask) ? 1 : 0);</w:t>
      </w:r>
    </w:p>
    <w:p w14:paraId="01C374A3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75A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(i % 8 == 0)</w:t>
      </w:r>
    </w:p>
    <w:p w14:paraId="425E437E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 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35500E0C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arr[0] &lt;&lt;= 1;</w:t>
      </w:r>
    </w:p>
    <w:p w14:paraId="5B37A199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03F501D" w14:textId="77777777" w:rsidR="00D275A8" w:rsidRPr="00D275A8" w:rsidRDefault="00D275A8" w:rsidP="00D275A8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D275A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D275A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"\n\n"</w:t>
      </w:r>
      <w:r w:rsidRPr="00D275A8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4A2FDB07" w14:textId="17F120BC" w:rsidR="00D275A8" w:rsidRPr="00D275A8" w:rsidRDefault="00D275A8" w:rsidP="00D275A8">
      <w:pPr>
        <w:spacing w:after="120" w:line="360" w:lineRule="auto"/>
        <w:ind w:firstLine="567"/>
        <w:jc w:val="both"/>
        <w:rPr>
          <w:color w:val="000000" w:themeColor="text1"/>
          <w:sz w:val="16"/>
          <w:szCs w:val="16"/>
        </w:rPr>
      </w:pPr>
      <w:r w:rsidRPr="00D275A8">
        <w:rPr>
          <w:rFonts w:ascii="Cascadia Mono" w:eastAsia="Calibri" w:hAnsi="Cascadia Mono" w:cs="Cascadia Mono"/>
          <w:color w:val="000000"/>
          <w:sz w:val="16"/>
          <w:szCs w:val="16"/>
        </w:rPr>
        <w:t>}</w:t>
      </w:r>
    </w:p>
    <w:p w14:paraId="16C7937C" w14:textId="77777777" w:rsidR="00D275A8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46371A19" w14:textId="2F86EE73" w:rsidR="00D275A8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выполнения программы:</w:t>
      </w:r>
    </w:p>
    <w:p w14:paraId="4A8E2E23" w14:textId="7160FDA1" w:rsidR="007765D9" w:rsidRDefault="00D275A8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Используем операцию </w:t>
      </w:r>
      <w:r>
        <w:rPr>
          <w:color w:val="000000" w:themeColor="text1"/>
          <w:sz w:val="28"/>
          <w:szCs w:val="28"/>
          <w:lang w:val="en-US"/>
        </w:rPr>
        <w:t>sizeof</w:t>
      </w:r>
      <w:r w:rsidRPr="00D275A8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>, определяющую размер типа данных.</w:t>
      </w:r>
    </w:p>
    <w:p w14:paraId="30EF0BCA" w14:textId="6CF17BA6" w:rsidR="00D51586" w:rsidRDefault="00D51586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219222" wp14:editId="2DEFDB86">
            <wp:extent cx="40767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EA1A" w14:textId="434DD827" w:rsidR="00EE6586" w:rsidRDefault="00D526B3" w:rsidP="00D51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Вводим с клавиатуры целое число. С</w:t>
      </w:r>
      <w:r w:rsidR="00D275A8">
        <w:rPr>
          <w:color w:val="000000" w:themeColor="text1"/>
          <w:sz w:val="28"/>
          <w:szCs w:val="28"/>
        </w:rPr>
        <w:t xml:space="preserve"> помощью побитового сдвига с</w:t>
      </w:r>
      <w:r w:rsidR="00EE6586">
        <w:rPr>
          <w:color w:val="000000" w:themeColor="text1"/>
          <w:sz w:val="28"/>
          <w:szCs w:val="28"/>
        </w:rPr>
        <w:t xml:space="preserve">оздаём </w:t>
      </w:r>
      <w:r w:rsidR="00D275A8">
        <w:rPr>
          <w:color w:val="000000" w:themeColor="text1"/>
          <w:sz w:val="28"/>
          <w:szCs w:val="28"/>
        </w:rPr>
        <w:t xml:space="preserve">маску размерностью 32 бит </w:t>
      </w:r>
      <w:r>
        <w:rPr>
          <w:color w:val="000000" w:themeColor="text1"/>
          <w:sz w:val="28"/>
          <w:szCs w:val="28"/>
        </w:rPr>
        <w:t xml:space="preserve">(совпадающей размерностью с типом </w:t>
      </w:r>
      <w:r>
        <w:rPr>
          <w:color w:val="000000" w:themeColor="text1"/>
          <w:sz w:val="28"/>
          <w:szCs w:val="28"/>
          <w:lang w:val="en-US"/>
        </w:rPr>
        <w:t>int</w:t>
      </w:r>
      <w:r w:rsidRPr="00D526B3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="00D275A8">
        <w:rPr>
          <w:color w:val="000000" w:themeColor="text1"/>
          <w:sz w:val="28"/>
          <w:szCs w:val="28"/>
        </w:rPr>
        <w:t>вида 100..00 (</w:t>
      </w:r>
      <w:r>
        <w:rPr>
          <w:color w:val="000000" w:themeColor="text1"/>
          <w:sz w:val="28"/>
          <w:szCs w:val="28"/>
        </w:rPr>
        <w:t xml:space="preserve">1 единица и </w:t>
      </w:r>
      <w:r w:rsidR="00D275A8">
        <w:rPr>
          <w:color w:val="000000" w:themeColor="text1"/>
          <w:sz w:val="28"/>
          <w:szCs w:val="28"/>
        </w:rPr>
        <w:t>31 ноль)</w:t>
      </w:r>
      <w:r w:rsidR="00EE6586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Циклом </w:t>
      </w:r>
      <w:r>
        <w:rPr>
          <w:color w:val="000000" w:themeColor="text1"/>
          <w:sz w:val="28"/>
          <w:szCs w:val="28"/>
          <w:lang w:val="en-US"/>
        </w:rPr>
        <w:t>for</w:t>
      </w:r>
      <w:r w:rsidRPr="00D526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32 раза проверяем первый разряд исходного числа с помощью условной операции </w:t>
      </w:r>
      <w:r w:rsidRPr="00D526B3">
        <w:rPr>
          <w:color w:val="000000" w:themeColor="text1"/>
          <w:sz w:val="28"/>
          <w:szCs w:val="28"/>
        </w:rPr>
        <w:t>(&amp;:)</w:t>
      </w:r>
      <w:r>
        <w:rPr>
          <w:color w:val="000000" w:themeColor="text1"/>
          <w:sz w:val="28"/>
          <w:szCs w:val="28"/>
        </w:rPr>
        <w:t xml:space="preserve"> и побитового и (</w:t>
      </w:r>
      <w:r w:rsidRPr="00D526B3">
        <w:rPr>
          <w:color w:val="000000" w:themeColor="text1"/>
          <w:sz w:val="28"/>
          <w:szCs w:val="28"/>
        </w:rPr>
        <w:t>&amp;)</w:t>
      </w:r>
      <w:r>
        <w:rPr>
          <w:color w:val="000000" w:themeColor="text1"/>
          <w:sz w:val="28"/>
          <w:szCs w:val="28"/>
        </w:rPr>
        <w:t>, в конце каждой итерации делаем сдвиг влево на 1 разряд.</w:t>
      </w:r>
      <w:r w:rsidRPr="00D526B3">
        <w:rPr>
          <w:color w:val="000000" w:themeColor="text1"/>
          <w:sz w:val="28"/>
          <w:szCs w:val="28"/>
        </w:rPr>
        <w:t xml:space="preserve">  </w:t>
      </w:r>
      <w:r w:rsidR="00D51586">
        <w:rPr>
          <w:color w:val="000000" w:themeColor="text1"/>
          <w:sz w:val="28"/>
          <w:szCs w:val="28"/>
        </w:rPr>
        <w:t>Получаем двоичный код исходного целого числа, первый бит которого отводится под знак.</w:t>
      </w:r>
    </w:p>
    <w:p w14:paraId="1C6A1CD2" w14:textId="55A496EB" w:rsidR="00D51586" w:rsidRPr="00D51586" w:rsidRDefault="00D51586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63E89C8" wp14:editId="483875B4">
            <wp:extent cx="2771775" cy="2314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6FE2" w14:textId="77DF1DA1" w:rsidR="00EE6586" w:rsidRDefault="00D526B3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 вещественные типы данных хранятся в памяти компьютера иначе, чем целочисленные, создаем объединение из переменной типа </w:t>
      </w:r>
      <w:r>
        <w:rPr>
          <w:color w:val="000000" w:themeColor="text1"/>
          <w:sz w:val="28"/>
          <w:szCs w:val="28"/>
          <w:lang w:val="en-US"/>
        </w:rPr>
        <w:t>float</w:t>
      </w:r>
      <w:r w:rsidRPr="00D526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переменной типа </w:t>
      </w:r>
      <w:r>
        <w:rPr>
          <w:color w:val="000000" w:themeColor="text1"/>
          <w:sz w:val="28"/>
          <w:szCs w:val="28"/>
          <w:lang w:val="en-US"/>
        </w:rPr>
        <w:t>int</w:t>
      </w:r>
      <w:r w:rsidRPr="00D526B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Вводим с клавиатуры вещественное число. Повторяем описанный в пункте 2 алгоритм со вторым (целым числом)</w:t>
      </w:r>
      <w:r w:rsidR="00D51586">
        <w:rPr>
          <w:color w:val="000000" w:themeColor="text1"/>
          <w:sz w:val="28"/>
          <w:szCs w:val="28"/>
        </w:rPr>
        <w:t>. Получаем двоичный код исходного вещественного числа, первый бит которого отводится под знак, следующие 8 под экспоненту, оставшиеся 23 под мантиссу.</w:t>
      </w:r>
    </w:p>
    <w:p w14:paraId="4580AAF7" w14:textId="7CA7E25A" w:rsidR="00D51586" w:rsidRDefault="00D51586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A39D1E" wp14:editId="52CF5CA4">
            <wp:extent cx="2686050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3A7" w14:textId="2C71C02B" w:rsidR="00D51586" w:rsidRDefault="00D51586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применения вышеописанного алгоритма для типа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D515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также создадим объединение. На этот раз из переменной типа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D515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массива из двух целочисленных элементов (поскольку под тип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D515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отводится в 2 раза больше байт, чем под тип </w:t>
      </w:r>
      <w:r>
        <w:rPr>
          <w:color w:val="000000" w:themeColor="text1"/>
          <w:sz w:val="28"/>
          <w:szCs w:val="28"/>
          <w:lang w:val="en-US"/>
        </w:rPr>
        <w:t>int</w:t>
      </w:r>
      <w:r>
        <w:rPr>
          <w:color w:val="000000" w:themeColor="text1"/>
          <w:sz w:val="28"/>
          <w:szCs w:val="28"/>
        </w:rPr>
        <w:t>)</w:t>
      </w:r>
      <w:r w:rsidRPr="00D51586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Далее действуем по алгоритму, описанному в пункте 3. Получаем двоичный код исходного числа, 1 бит которого отводится под знак, следующие 11 под экспоненту и оставшиеся 52 под мантиссу.</w:t>
      </w:r>
    </w:p>
    <w:p w14:paraId="22E5FC7A" w14:textId="003C44FB" w:rsidR="00D51586" w:rsidRPr="00EE6586" w:rsidRDefault="00D51586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32EFE5E" wp14:editId="5CE123EE">
            <wp:extent cx="2867025" cy="3609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79A" w14:textId="6C524D70" w:rsidR="007765D9" w:rsidRDefault="007765D9" w:rsidP="000156B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42DB9454" w14:textId="77777777" w:rsidR="00D51586" w:rsidRDefault="00D51586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0E3FDBAF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7E9A0D14" w14:textId="5B1B20E7" w:rsidR="009F6CF8" w:rsidRPr="003200CE" w:rsidRDefault="003200CE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изучил внутреннее представление данных. Научился определять размерности типов данных, выводить двоичные представления переменных типа </w:t>
      </w:r>
      <w:r>
        <w:rPr>
          <w:bCs/>
          <w:szCs w:val="28"/>
          <w:lang w:val="en-US"/>
        </w:rPr>
        <w:t>int</w:t>
      </w:r>
      <w:r w:rsidRPr="003200CE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float</w:t>
      </w:r>
      <w:r>
        <w:rPr>
          <w:bCs/>
          <w:szCs w:val="28"/>
        </w:rPr>
        <w:t xml:space="preserve"> и</w:t>
      </w:r>
      <w:r w:rsidRPr="003200CE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double</w:t>
      </w:r>
      <w:r>
        <w:rPr>
          <w:bCs/>
          <w:szCs w:val="28"/>
        </w:rPr>
        <w:t xml:space="preserve">, благодаря использованию побитовых операций. Функция объединения </w:t>
      </w:r>
      <w:r>
        <w:rPr>
          <w:bCs/>
          <w:szCs w:val="28"/>
          <w:lang w:val="en-US"/>
        </w:rPr>
        <w:t>union</w:t>
      </w:r>
      <w:r w:rsidRPr="003200CE">
        <w:rPr>
          <w:bCs/>
          <w:szCs w:val="28"/>
        </w:rPr>
        <w:t xml:space="preserve"> </w:t>
      </w:r>
      <w:r>
        <w:rPr>
          <w:bCs/>
          <w:szCs w:val="28"/>
        </w:rPr>
        <w:t xml:space="preserve">позволяет хранить две или более переменных, расположенных по одному адресу, что помогает при выводе двоичного кода числа с плавающей точкой (функция </w:t>
      </w:r>
      <w:r>
        <w:rPr>
          <w:bCs/>
          <w:szCs w:val="28"/>
          <w:lang w:val="en-US"/>
        </w:rPr>
        <w:t>union</w:t>
      </w:r>
      <w:r w:rsidRPr="003200CE">
        <w:rPr>
          <w:bCs/>
          <w:szCs w:val="28"/>
        </w:rPr>
        <w:t xml:space="preserve"> </w:t>
      </w:r>
      <w:r>
        <w:rPr>
          <w:bCs/>
          <w:szCs w:val="28"/>
        </w:rPr>
        <w:t xml:space="preserve">разделяет число на мантиссу и порядок). Для вывода двоичной записи типа </w:t>
      </w:r>
      <w:r>
        <w:rPr>
          <w:bCs/>
          <w:szCs w:val="28"/>
          <w:lang w:val="en-US"/>
        </w:rPr>
        <w:t>double</w:t>
      </w:r>
      <w:r>
        <w:rPr>
          <w:bCs/>
          <w:szCs w:val="28"/>
        </w:rPr>
        <w:t xml:space="preserve"> необходимо привести мантиссу и порядок к одной размерности, </w:t>
      </w:r>
      <w:r w:rsidR="00640C27">
        <w:rPr>
          <w:bCs/>
          <w:szCs w:val="28"/>
        </w:rPr>
        <w:t>в чем</w:t>
      </w:r>
      <w:r>
        <w:rPr>
          <w:bCs/>
          <w:szCs w:val="28"/>
        </w:rPr>
        <w:t xml:space="preserve"> помогла работа с </w:t>
      </w:r>
      <w:r w:rsidR="00640C27">
        <w:rPr>
          <w:bCs/>
          <w:szCs w:val="28"/>
        </w:rPr>
        <w:t>массивом.</w:t>
      </w:r>
      <w:r>
        <w:rPr>
          <w:bCs/>
          <w:szCs w:val="28"/>
        </w:rPr>
        <w:t xml:space="preserve"> 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EE305" w14:textId="77777777" w:rsidR="00223C3B" w:rsidRDefault="00223C3B" w:rsidP="0098338E">
      <w:r>
        <w:separator/>
      </w:r>
    </w:p>
  </w:endnote>
  <w:endnote w:type="continuationSeparator" w:id="0">
    <w:p w14:paraId="6EFB0DFB" w14:textId="77777777" w:rsidR="00223C3B" w:rsidRDefault="00223C3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B0BBA">
      <w:rPr>
        <w:noProof/>
      </w:rPr>
      <w:t>5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44A48" w14:textId="77777777" w:rsidR="00223C3B" w:rsidRDefault="00223C3B" w:rsidP="0098338E">
      <w:r>
        <w:separator/>
      </w:r>
    </w:p>
  </w:footnote>
  <w:footnote w:type="continuationSeparator" w:id="0">
    <w:p w14:paraId="237847EE" w14:textId="77777777" w:rsidR="00223C3B" w:rsidRDefault="00223C3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52D44F8"/>
    <w:multiLevelType w:val="hybridMultilevel"/>
    <w:tmpl w:val="B3262702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E6A37"/>
    <w:multiLevelType w:val="hybridMultilevel"/>
    <w:tmpl w:val="D7D0E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AC97611"/>
    <w:multiLevelType w:val="hybridMultilevel"/>
    <w:tmpl w:val="736A4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6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9"/>
  </w:num>
  <w:num w:numId="10">
    <w:abstractNumId w:val="13"/>
  </w:num>
  <w:num w:numId="11">
    <w:abstractNumId w:val="15"/>
  </w:num>
  <w:num w:numId="12">
    <w:abstractNumId w:val="12"/>
  </w:num>
  <w:num w:numId="13">
    <w:abstractNumId w:val="5"/>
  </w:num>
  <w:num w:numId="14">
    <w:abstractNumId w:val="7"/>
  </w:num>
  <w:num w:numId="15">
    <w:abstractNumId w:val="1"/>
  </w:num>
  <w:num w:numId="16">
    <w:abstractNumId w:val="10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C3B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0CE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0C27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0BBA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5A8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1586"/>
    <w:rsid w:val="00D526B3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C9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9A349-853F-4A41-B18C-205E8244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Артем Глущенко</dc:creator>
  <cp:lastModifiedBy>papiros007 sanko</cp:lastModifiedBy>
  <cp:revision>2</cp:revision>
  <cp:lastPrinted>2015-07-17T09:06:00Z</cp:lastPrinted>
  <dcterms:created xsi:type="dcterms:W3CDTF">2023-01-31T08:09:00Z</dcterms:created>
  <dcterms:modified xsi:type="dcterms:W3CDTF">2023-01-31T08:09:00Z</dcterms:modified>
</cp:coreProperties>
</file>