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574" w:rsidRPr="002D6086" w:rsidRDefault="00C50574" w:rsidP="00C50574">
      <w:pPr>
        <w:pStyle w:val="3"/>
      </w:pPr>
      <w:r w:rsidRPr="002D6086">
        <w:t>Теоретические сведения к индивидуальным практическим работам</w:t>
      </w:r>
    </w:p>
    <w:p w:rsidR="00C50574" w:rsidRPr="002D6086" w:rsidRDefault="00C50574" w:rsidP="00C50574">
      <w:pPr>
        <w:pStyle w:val="41"/>
        <w:tabs>
          <w:tab w:val="left" w:pos="1134"/>
        </w:tabs>
        <w:rPr>
          <w:color w:val="auto"/>
        </w:rPr>
      </w:pPr>
      <w:r w:rsidRPr="002D6086">
        <w:rPr>
          <w:color w:val="auto"/>
        </w:rPr>
        <w:t>Общие сведения о метриках сложности программ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Качество программных средств во многом зависит от сложности их кодов. Например, чем сложнее программа, тем ниже ее надежность и </w:t>
      </w:r>
      <w:proofErr w:type="spellStart"/>
      <w:r w:rsidRPr="002D6086">
        <w:t>сопровождаемость</w:t>
      </w:r>
      <w:proofErr w:type="spellEnd"/>
      <w:r w:rsidRPr="002D6086">
        <w:t>. Поэтому при оценке качества программ обычно оценивается и их сложность.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Метрики сложности программ принято подразделять на </w:t>
      </w:r>
      <w:r w:rsidRPr="002D6086">
        <w:rPr>
          <w:b/>
          <w:i/>
        </w:rPr>
        <w:t xml:space="preserve">три основные группы </w:t>
      </w:r>
      <w:r w:rsidRPr="002D6086">
        <w:t xml:space="preserve">[2]: 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размера программ;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сложности потока управления программ;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сложности потока данных программ.</w: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размера программ</w: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2" w:firstLine="720"/>
        <w:jc w:val="both"/>
      </w:pPr>
      <w:r w:rsidRPr="002D6086">
        <w:t>М</w:t>
      </w:r>
      <w:r w:rsidRPr="002D6086">
        <w:rPr>
          <w:snapToGrid w:val="0"/>
        </w:rPr>
        <w:t>етрики этой группы основаны на анализе исходных текстов программ.</w:t>
      </w:r>
    </w:p>
    <w:p w:rsidR="00C50574" w:rsidRPr="002D6086" w:rsidRDefault="00C50574" w:rsidP="00C50574">
      <w:pPr>
        <w:ind w:right="-22" w:firstLine="720"/>
        <w:jc w:val="both"/>
      </w:pPr>
      <w:r w:rsidRPr="002D6086">
        <w:t>Существуют различные метрики, с помощью которых может быть оценен размер программы.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К наиболее простым метрикам размера программы относятся </w:t>
      </w:r>
      <w:r w:rsidRPr="002D6086">
        <w:rPr>
          <w:b/>
          <w:i/>
        </w:rPr>
        <w:t>количество строк исходного текста программы</w:t>
      </w:r>
      <w:r w:rsidRPr="002D6086">
        <w:rPr>
          <w:i/>
        </w:rPr>
        <w:t xml:space="preserve"> </w:t>
      </w:r>
      <w:r w:rsidRPr="002D6086">
        <w:t xml:space="preserve">и </w:t>
      </w:r>
      <w:r w:rsidRPr="002D6086">
        <w:rPr>
          <w:b/>
          <w:i/>
        </w:rPr>
        <w:t>количество операторов программы</w:t>
      </w:r>
      <w:r w:rsidRPr="002D6086">
        <w:t xml:space="preserve">. 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Из метрик размера программ широкое распространение получили </w:t>
      </w:r>
      <w:r w:rsidRPr="002D6086">
        <w:rPr>
          <w:b/>
          <w:i/>
        </w:rPr>
        <w:t>метрики Холстеда</w:t>
      </w:r>
      <w:r w:rsidRPr="002D6086">
        <w:t xml:space="preserve"> [3].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Основу метрик Холстеда составляют </w:t>
      </w:r>
      <w:r w:rsidRPr="002D6086">
        <w:rPr>
          <w:i/>
        </w:rPr>
        <w:t>шесть базовых метрик</w:t>
      </w:r>
      <w:r w:rsidRPr="002D6086">
        <w:t xml:space="preserve"> программы: 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lang w:val="en-US"/>
        </w:rPr>
        <w:sym w:font="Symbol" w:char="F068"/>
      </w:r>
      <w:r w:rsidRPr="002D6086">
        <w:rPr>
          <w:vertAlign w:val="subscript"/>
        </w:rPr>
        <w:t>1</w:t>
      </w:r>
      <w:r w:rsidRPr="002D6086">
        <w:rPr>
          <w:i/>
        </w:rPr>
        <w:t xml:space="preserve"> – </w:t>
      </w:r>
      <w:r w:rsidRPr="002D6086">
        <w:t xml:space="preserve">словарь операторов (число уникальных операторов программы); 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sym w:font="Symbol" w:char="F068"/>
      </w:r>
      <w:r w:rsidRPr="002D6086">
        <w:rPr>
          <w:vertAlign w:val="subscript"/>
        </w:rPr>
        <w:t xml:space="preserve">2 </w:t>
      </w:r>
      <w:r w:rsidRPr="002D6086">
        <w:rPr>
          <w:i/>
        </w:rPr>
        <w:t xml:space="preserve">– </w:t>
      </w:r>
      <w:r w:rsidRPr="002D6086">
        <w:t xml:space="preserve">словарь операндов (число уникальных операндов программы); 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i/>
          <w:lang w:val="en-US"/>
        </w:rPr>
        <w:t>N</w:t>
      </w:r>
      <w:r w:rsidRPr="002D6086">
        <w:rPr>
          <w:i/>
          <w:vertAlign w:val="subscript"/>
        </w:rPr>
        <w:t>1</w:t>
      </w:r>
      <w:r w:rsidRPr="002D6086">
        <w:rPr>
          <w:i/>
        </w:rPr>
        <w:t xml:space="preserve"> – </w:t>
      </w:r>
      <w:r w:rsidRPr="002D6086">
        <w:t xml:space="preserve">общее число операторов в программе; 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i/>
        </w:rPr>
        <w:t>N</w:t>
      </w:r>
      <w:r w:rsidRPr="002D6086">
        <w:rPr>
          <w:i/>
          <w:vertAlign w:val="subscript"/>
        </w:rPr>
        <w:t>2</w:t>
      </w:r>
      <w:r w:rsidRPr="002D6086">
        <w:rPr>
          <w:i/>
        </w:rPr>
        <w:t xml:space="preserve"> – </w:t>
      </w:r>
      <w:r w:rsidRPr="002D6086">
        <w:t>общее число операндов в программе;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  <w:rPr>
          <w:i/>
        </w:rPr>
      </w:pP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1j</w:t>
      </w:r>
      <w:r w:rsidRPr="002D6086">
        <w:rPr>
          <w:i/>
        </w:rPr>
        <w:t xml:space="preserve"> – </w:t>
      </w:r>
      <w:r w:rsidRPr="002D6086">
        <w:t xml:space="preserve">число вхождений </w:t>
      </w:r>
      <w:r w:rsidRPr="002D6086">
        <w:rPr>
          <w:i/>
        </w:rPr>
        <w:t>j</w:t>
      </w:r>
      <w:r w:rsidRPr="002D6086">
        <w:t>-</w:t>
      </w:r>
      <w:proofErr w:type="spellStart"/>
      <w:r w:rsidRPr="002D6086">
        <w:t>го</w:t>
      </w:r>
      <w:proofErr w:type="spellEnd"/>
      <w:r w:rsidRPr="002D6086">
        <w:t xml:space="preserve"> оператора, </w:t>
      </w:r>
      <w:r w:rsidRPr="002D6086">
        <w:rPr>
          <w:i/>
        </w:rPr>
        <w:t xml:space="preserve">j </w:t>
      </w:r>
      <w:r w:rsidRPr="002D6086">
        <w:t xml:space="preserve">= 1, 2, …, </w:t>
      </w:r>
      <w:r w:rsidRPr="002D6086">
        <w:rPr>
          <w:lang w:val="en-US"/>
        </w:rPr>
        <w:sym w:font="Symbol" w:char="F068"/>
      </w:r>
      <w:r w:rsidRPr="002D6086">
        <w:rPr>
          <w:vertAlign w:val="subscript"/>
        </w:rPr>
        <w:t>1</w:t>
      </w:r>
      <w:r w:rsidRPr="002D6086">
        <w:t>;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  <w:rPr>
          <w:i/>
        </w:rPr>
      </w:pP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2i</w:t>
      </w:r>
      <w:r w:rsidRPr="002D6086">
        <w:rPr>
          <w:i/>
        </w:rPr>
        <w:t xml:space="preserve"> – </w:t>
      </w:r>
      <w:r w:rsidRPr="002D6086">
        <w:t xml:space="preserve">число вхождений </w:t>
      </w:r>
      <w:proofErr w:type="spellStart"/>
      <w:r w:rsidRPr="002D6086">
        <w:rPr>
          <w:i/>
          <w:lang w:val="en-US"/>
        </w:rPr>
        <w:t>i</w:t>
      </w:r>
      <w:proofErr w:type="spellEnd"/>
      <w:r w:rsidRPr="002D6086">
        <w:t xml:space="preserve">-го операнда, </w:t>
      </w:r>
      <w:proofErr w:type="spellStart"/>
      <w:r w:rsidRPr="002D6086">
        <w:rPr>
          <w:i/>
          <w:lang w:val="en-US"/>
        </w:rPr>
        <w:t>i</w:t>
      </w:r>
      <w:proofErr w:type="spellEnd"/>
      <w:r w:rsidRPr="002D6086">
        <w:t xml:space="preserve"> = 1, 2</w:t>
      </w:r>
      <w:proofErr w:type="gramStart"/>
      <w:r w:rsidRPr="002D6086">
        <w:t>, …,</w:t>
      </w:r>
      <w:proofErr w:type="gramEnd"/>
      <w:r w:rsidRPr="002D6086">
        <w:t xml:space="preserve"> </w:t>
      </w:r>
      <w:r w:rsidRPr="002D6086">
        <w:sym w:font="Symbol" w:char="F068"/>
      </w:r>
      <w:r w:rsidRPr="002D6086">
        <w:rPr>
          <w:vertAlign w:val="subscript"/>
        </w:rPr>
        <w:t>2</w:t>
      </w:r>
      <w:r w:rsidRPr="002D6086">
        <w:t>.</w:t>
      </w:r>
    </w:p>
    <w:p w:rsidR="00C50574" w:rsidRPr="002D6086" w:rsidRDefault="00C50574" w:rsidP="00C50574">
      <w:pPr>
        <w:ind w:right="-22" w:firstLine="720"/>
        <w:jc w:val="both"/>
        <w:rPr>
          <w:lang w:val="en-US"/>
        </w:rPr>
      </w:pPr>
      <w:proofErr w:type="spellStart"/>
      <w:r w:rsidRPr="002D6086">
        <w:rPr>
          <w:lang w:val="en-US"/>
        </w:rPr>
        <w:t>Справедливы</w:t>
      </w:r>
      <w:proofErr w:type="spellEnd"/>
      <w:r w:rsidRPr="002D6086">
        <w:rPr>
          <w:lang w:val="en-US"/>
        </w:rPr>
        <w:t xml:space="preserve"> </w:t>
      </w:r>
      <w:proofErr w:type="spellStart"/>
      <w:r w:rsidRPr="002D6086">
        <w:rPr>
          <w:lang w:val="en-US"/>
        </w:rPr>
        <w:t>следующие</w:t>
      </w:r>
      <w:proofErr w:type="spellEnd"/>
      <w:r w:rsidRPr="002D6086">
        <w:rPr>
          <w:lang w:val="en-US"/>
        </w:rPr>
        <w:t xml:space="preserve"> </w:t>
      </w:r>
      <w:proofErr w:type="spellStart"/>
      <w:r w:rsidRPr="002D6086">
        <w:rPr>
          <w:lang w:val="en-US"/>
        </w:rPr>
        <w:t>соотношения</w:t>
      </w:r>
      <w:proofErr w:type="spellEnd"/>
      <w:r w:rsidRPr="002D6086">
        <w:rPr>
          <w:lang w:val="en-US"/>
        </w:rPr>
        <w:t>:</w: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2" w:firstLine="1320"/>
        <w:jc w:val="both"/>
        <w:rPr>
          <w:b/>
        </w:rPr>
      </w:pPr>
      <w:r w:rsidRPr="0090189A">
        <w:rPr>
          <w:b/>
          <w:position w:val="-40"/>
          <w:vertAlign w:val="subscript"/>
        </w:rPr>
        <w:object w:dxaOrig="12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5.7pt" o:ole="">
            <v:imagedata r:id="rId5" o:title=""/>
          </v:shape>
          <o:OLEObject Type="Embed" ProgID="Equation.3" ShapeID="_x0000_i1025" DrawAspect="Content" ObjectID="_1593705197" r:id="rId6"/>
        </w:objec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2" w:firstLine="1320"/>
        <w:jc w:val="both"/>
      </w:pPr>
      <w:r w:rsidRPr="0090189A">
        <w:rPr>
          <w:b/>
          <w:position w:val="-36"/>
          <w:vertAlign w:val="subscript"/>
        </w:rPr>
        <w:object w:dxaOrig="1380" w:dyaOrig="880">
          <v:shape id="_x0000_i1026" type="#_x0000_t75" style="width:69.5pt;height:43.85pt" o:ole="">
            <v:imagedata r:id="rId7" o:title=""/>
          </v:shape>
          <o:OLEObject Type="Embed" ProgID="Equation.3" ShapeID="_x0000_i1026" DrawAspect="Content" ObjectID="_1593705198" r:id="rId8"/>
        </w:objec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Базовые метрики определяются непосредственно при анализе исходных текстов программ. На основе базовых метрик Холстед предложил </w:t>
      </w:r>
      <w:r w:rsidRPr="002D6086">
        <w:lastRenderedPageBreak/>
        <w:t>рассчитывать ряд производных метрик программы. Среди них рассмотрим следующие:</w:t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словарь программы (общее число уникальных операторов и операндов программы):</w:t>
      </w:r>
    </w:p>
    <w:p w:rsidR="00C50574" w:rsidRPr="002D6086" w:rsidRDefault="00C50574" w:rsidP="00C50574">
      <w:pPr>
        <w:ind w:right="-22" w:firstLine="1080"/>
      </w:pPr>
      <w:r w:rsidRPr="002D6086">
        <w:rPr>
          <w:noProof/>
        </w:rPr>
        <w:drawing>
          <wp:inline distT="0" distB="0" distL="0" distR="0">
            <wp:extent cx="1216660" cy="35750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4" t="9818" r="40762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длина программы (общее количество операторов и операндов программы):</w:t>
      </w:r>
    </w:p>
    <w:p w:rsidR="00C50574" w:rsidRPr="002D6086" w:rsidRDefault="00C50574" w:rsidP="00C50574">
      <w:pPr>
        <w:ind w:right="-22" w:firstLine="1080"/>
        <w:jc w:val="both"/>
      </w:pPr>
      <w:r w:rsidRPr="002D6086">
        <w:rPr>
          <w:noProof/>
        </w:rPr>
        <w:drawing>
          <wp:inline distT="0" distB="0" distL="0" distR="0">
            <wp:extent cx="1137285" cy="3657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21" t="39267" r="40762" b="3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74" w:rsidRPr="002D6086" w:rsidRDefault="00C50574" w:rsidP="00C50574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 xml:space="preserve">объем программы (число битов, т.е. логических единиц информации, необходимых для записи программы): </w:t>
      </w:r>
    </w:p>
    <w:p w:rsidR="00C50574" w:rsidRPr="002D6086" w:rsidRDefault="00C50574" w:rsidP="00C50574">
      <w:pPr>
        <w:spacing w:before="100"/>
        <w:ind w:firstLine="960"/>
        <w:jc w:val="both"/>
      </w:pPr>
      <w:r w:rsidRPr="002D6086">
        <w:rPr>
          <w:noProof/>
        </w:rPr>
        <w:drawing>
          <wp:inline distT="0" distB="0" distL="0" distR="0">
            <wp:extent cx="1137285" cy="3416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34" t="75262" r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74" w:rsidRPr="002D6086" w:rsidRDefault="00C50574" w:rsidP="00C50574">
      <w:pPr>
        <w:spacing w:before="120"/>
        <w:ind w:right="-23" w:firstLine="720"/>
        <w:jc w:val="both"/>
      </w:pPr>
      <w:r w:rsidRPr="002D6086">
        <w:t>Операнды программы представляют собой используемые в ней переменные и константы.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Под операторами программы в метриках Холстеда подразумеваются входящие в ее состав символы операций, символ присваивания, символы-разделители точка и точка с запятой, круглая скобка (пара из открывающей и закрывающей скобок считается одним оператором), управляющие операторы, составной оператор, а также имена процедур и функций. 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Несколько служебных слов, входящих в состав одного оператора (например, </w:t>
      </w:r>
      <w:r w:rsidRPr="002D6086">
        <w:rPr>
          <w:lang w:val="en-US"/>
        </w:rPr>
        <w:t>If</w:t>
      </w:r>
      <w:r w:rsidRPr="002D6086">
        <w:t>…</w:t>
      </w:r>
      <w:r w:rsidRPr="002D6086">
        <w:rPr>
          <w:lang w:val="en-US"/>
        </w:rPr>
        <w:t>Then</w:t>
      </w:r>
      <w:r w:rsidRPr="002D6086">
        <w:t>…</w:t>
      </w:r>
      <w:r w:rsidRPr="002D6086">
        <w:rPr>
          <w:lang w:val="en-US"/>
        </w:rPr>
        <w:t>Else</w:t>
      </w:r>
      <w:r w:rsidRPr="002D6086">
        <w:t xml:space="preserve">), считаются одним оператором. </w:t>
      </w:r>
    </w:p>
    <w:p w:rsidR="00C50574" w:rsidRPr="002D6086" w:rsidRDefault="00C50574" w:rsidP="00C50574">
      <w:pPr>
        <w:ind w:right="-22" w:firstLine="720"/>
        <w:jc w:val="both"/>
      </w:pPr>
      <w:r w:rsidRPr="002D6086">
        <w:t>Метки не относятся ни к операторам, ни к операндам.</w:t>
      </w:r>
    </w:p>
    <w:p w:rsidR="00C50574" w:rsidRPr="002D6086" w:rsidRDefault="00C50574" w:rsidP="00C50574">
      <w:pPr>
        <w:ind w:right="-22" w:firstLine="720"/>
        <w:jc w:val="both"/>
      </w:pPr>
      <w:r w:rsidRPr="002D6086">
        <w:t>Очевидно, что совокупность операторов программы и их количество зависят от языка программирования, на котором написана программа.</w:t>
      </w:r>
    </w:p>
    <w:p w:rsidR="00C50574" w:rsidRPr="002D6086" w:rsidRDefault="00C50574" w:rsidP="00C50574">
      <w:pPr>
        <w:tabs>
          <w:tab w:val="center" w:pos="7740"/>
        </w:tabs>
        <w:ind w:right="-22" w:firstLine="720"/>
        <w:jc w:val="both"/>
      </w:pPr>
      <w:r w:rsidRPr="002D6086">
        <w:t>Операторы языка Паскаль в интерпретации Холстеда приведены в табл. 1. При подсчете количества операторов и операндов в программе, написанной на языке Паскаль, следует анализировать только ее раздел операторов, а также разделы операторов процедур и функций пользователя.</w: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tabs>
          <w:tab w:val="left" w:pos="13500"/>
        </w:tabs>
        <w:ind w:left="180" w:right="3645" w:hanging="11"/>
      </w:pPr>
      <w:r w:rsidRPr="002D6086">
        <w:t xml:space="preserve">Таблица 1 </w:t>
      </w:r>
    </w:p>
    <w:p w:rsidR="00C50574" w:rsidRPr="002D6086" w:rsidRDefault="00C50574" w:rsidP="00C50574">
      <w:pPr>
        <w:tabs>
          <w:tab w:val="left" w:pos="3960"/>
        </w:tabs>
        <w:spacing w:after="240"/>
        <w:ind w:left="180" w:right="-23"/>
        <w:rPr>
          <w:b/>
        </w:rPr>
      </w:pPr>
      <w:r w:rsidRPr="002D6086">
        <w:rPr>
          <w:b/>
        </w:rPr>
        <w:t>Операторы языка Паскаль в интерпретации Холстеда</w:t>
      </w:r>
    </w:p>
    <w:tbl>
      <w:tblPr>
        <w:tblW w:w="4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4"/>
        <w:gridCol w:w="4462"/>
      </w:tblGrid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spacing w:before="120" w:after="120"/>
              <w:ind w:right="-23"/>
              <w:jc w:val="center"/>
            </w:pPr>
            <w:r w:rsidRPr="002D6086">
              <w:t>Обозначение оператора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spacing w:before="120" w:after="120"/>
              <w:ind w:right="-23"/>
              <w:jc w:val="center"/>
            </w:pPr>
            <w:r w:rsidRPr="002D6086">
              <w:t>Назначение оператора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+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плюс (сложение, объединение множеств, сцепление строк)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i/>
              </w:rPr>
              <w:t>–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минус (изменение знака, вычитание, разность множеств)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*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звездочка (умножение, пересечение множеств)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/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 xml:space="preserve">наклонная черта, </w:t>
            </w:r>
            <w:proofErr w:type="spellStart"/>
            <w:r w:rsidRPr="002D6086">
              <w:t>слэш</w:t>
            </w:r>
            <w:proofErr w:type="spellEnd"/>
            <w:r w:rsidRPr="002D6086">
              <w:t xml:space="preserve"> (знак деления, результат всегда имеет вещественный тип)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меньше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&gt;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больше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lastRenderedPageBreak/>
              <w:t>=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равно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.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точка (признак конца программы и модуля)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;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точка с запятой (разделитель операторов программы)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(  )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левая и правая скобки при выделении подвыражений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&lt;=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меньше или равно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&gt;=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больше или равно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&lt;&gt;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не равно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t>:=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присваивания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^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знак карата (обращение к динамической переменной)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8B016C">
              <w:rPr>
                <w:b/>
                <w:lang w:val="en-US"/>
              </w:rPr>
              <w:t xml:space="preserve">And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поразрядного логического сложения (И)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8B016C">
              <w:rPr>
                <w:b/>
                <w:lang w:val="en-US"/>
              </w:rPr>
              <w:t>Not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поразрядного дополнения (НЕ)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ind w:right="-22" w:firstLine="12"/>
              <w:jc w:val="both"/>
            </w:pPr>
            <w:r w:rsidRPr="008B016C">
              <w:rPr>
                <w:b/>
                <w:lang w:val="en-US"/>
              </w:rPr>
              <w:t xml:space="preserve">Or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поразрядного логического сложения (ИЛИ)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ind w:right="-22"/>
              <w:jc w:val="both"/>
            </w:pPr>
            <w:proofErr w:type="spellStart"/>
            <w:r w:rsidRPr="008B016C">
              <w:rPr>
                <w:b/>
                <w:lang w:val="en-US"/>
              </w:rPr>
              <w:t>Xor</w:t>
            </w:r>
            <w:proofErr w:type="spellEnd"/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поразрядного логического исключающего ИЛИ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2D6086" w:rsidRDefault="00C50574" w:rsidP="00220410">
            <w:pPr>
              <w:ind w:right="-22"/>
              <w:jc w:val="both"/>
            </w:pPr>
            <w:proofErr w:type="spellStart"/>
            <w:r w:rsidRPr="008B016C">
              <w:rPr>
                <w:b/>
                <w:lang w:val="en-US"/>
              </w:rPr>
              <w:t>Div</w:t>
            </w:r>
            <w:proofErr w:type="spellEnd"/>
            <w:r w:rsidRPr="008B016C">
              <w:rPr>
                <w:b/>
                <w:lang w:val="en-US"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 xml:space="preserve">целочисленное деление 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 xml:space="preserve">Mod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остаток от целочисленного деления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proofErr w:type="spellStart"/>
            <w:r w:rsidRPr="008B016C">
              <w:rPr>
                <w:b/>
                <w:lang w:val="en-US"/>
              </w:rPr>
              <w:t>Shl</w:t>
            </w:r>
            <w:proofErr w:type="spellEnd"/>
            <w:r w:rsidRPr="008B016C">
              <w:rPr>
                <w:b/>
                <w:lang w:val="en-US"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сдвига влево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proofErr w:type="spellStart"/>
            <w:r w:rsidRPr="008B016C">
              <w:rPr>
                <w:b/>
                <w:lang w:val="en-US"/>
              </w:rPr>
              <w:t>Shr</w:t>
            </w:r>
            <w:proofErr w:type="spellEnd"/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сдвига вправо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 xml:space="preserve">In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операция проверки вхождения элемента в множество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Begin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End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составной оператор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Break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безусловного выхода из цикла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Continue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передачи управления на конец тела цикла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be-BY"/>
              </w:rPr>
            </w:pPr>
            <w:proofErr w:type="spellStart"/>
            <w:r w:rsidRPr="008B016C">
              <w:rPr>
                <w:b/>
                <w:lang w:val="en-US"/>
              </w:rPr>
              <w:t>Goto</w:t>
            </w:r>
            <w:proofErr w:type="spellEnd"/>
            <w:r w:rsidRPr="008B016C">
              <w:rPr>
                <w:b/>
              </w:rPr>
              <w:t xml:space="preserve"> &lt;</w:t>
            </w:r>
            <w:r w:rsidRPr="008B016C">
              <w:rPr>
                <w:b/>
                <w:lang w:val="be-BY"/>
              </w:rPr>
              <w:t>Метка</w:t>
            </w:r>
            <w:r w:rsidRPr="008B016C">
              <w:rPr>
                <w:b/>
              </w:rPr>
              <w:t>&gt;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безусловного перехода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Case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Of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Else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End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варианта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If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Then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Else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условного перехода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Repeat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Until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цикла с постусловием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While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цикла с предусловием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For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To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цикла с параметром (с увеличением параметра)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For</w:t>
            </w:r>
            <w:r w:rsidRPr="008B016C">
              <w:rPr>
                <w:b/>
              </w:rPr>
              <w:t>…</w:t>
            </w:r>
            <w:proofErr w:type="spellStart"/>
            <w:r w:rsidRPr="008B016C">
              <w:rPr>
                <w:b/>
                <w:lang w:val="en-US"/>
              </w:rPr>
              <w:t>Downto</w:t>
            </w:r>
            <w:proofErr w:type="spellEnd"/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цикла с параметром (с уменьшением параметра)</w:t>
            </w:r>
          </w:p>
        </w:tc>
      </w:tr>
      <w:tr w:rsidR="00C50574" w:rsidRPr="002D6086" w:rsidTr="00220410">
        <w:tc>
          <w:tcPr>
            <w:tcW w:w="3304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With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2D6086">
              <w:t>оператор присоединения</w:t>
            </w:r>
          </w:p>
        </w:tc>
      </w:tr>
    </w:tbl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22" w:firstLine="720"/>
        <w:jc w:val="both"/>
      </w:pPr>
      <w:r w:rsidRPr="002D6086">
        <w:rPr>
          <w:b/>
        </w:rPr>
        <w:t>Пример 1.</w:t>
      </w:r>
      <w:r w:rsidRPr="002D6086">
        <w:t xml:space="preserve"> Расчет метрик Холстеда для программы, вычисляющей значение функции </w:t>
      </w:r>
    </w:p>
    <w:p w:rsidR="00C50574" w:rsidRPr="002D6086" w:rsidRDefault="00C50574" w:rsidP="00C50574">
      <w:pPr>
        <w:ind w:right="-22" w:firstLine="720"/>
        <w:jc w:val="both"/>
      </w:pPr>
    </w:p>
    <w:p w:rsidR="00C50574" w:rsidRPr="002D6086" w:rsidRDefault="00C50574" w:rsidP="00C50574">
      <w:pPr>
        <w:ind w:right="-5" w:firstLine="720"/>
        <w:rPr>
          <w:b/>
          <w:i/>
        </w:rPr>
      </w:pPr>
      <w:r w:rsidRPr="002D6086">
        <w:rPr>
          <w:b/>
          <w:i/>
          <w:lang w:val="en-US"/>
        </w:rPr>
        <w:lastRenderedPageBreak/>
        <w:t>Y</w:t>
      </w:r>
      <w:r w:rsidRPr="002D6086">
        <w:rPr>
          <w:b/>
          <w:i/>
        </w:rPr>
        <w:t xml:space="preserve"> = </w:t>
      </w:r>
      <w:r w:rsidRPr="002D6086">
        <w:rPr>
          <w:b/>
          <w:i/>
          <w:lang w:val="en-US"/>
        </w:rPr>
        <w:t>sin</w:t>
      </w:r>
      <w:r w:rsidRPr="002D6086">
        <w:rPr>
          <w:b/>
          <w:i/>
        </w:rPr>
        <w:t xml:space="preserve"> </w:t>
      </w:r>
      <w:r w:rsidRPr="002D6086">
        <w:rPr>
          <w:b/>
          <w:i/>
          <w:lang w:val="en-US"/>
        </w:rPr>
        <w:t>X</w:t>
      </w:r>
    </w:p>
    <w:p w:rsidR="00C50574" w:rsidRPr="002D6086" w:rsidRDefault="00C50574" w:rsidP="00C50574">
      <w:pPr>
        <w:ind w:right="-5" w:firstLine="720"/>
        <w:jc w:val="both"/>
      </w:pPr>
    </w:p>
    <w:p w:rsidR="00C50574" w:rsidRPr="002D6086" w:rsidRDefault="00C50574" w:rsidP="00C50574">
      <w:pPr>
        <w:ind w:right="-6"/>
        <w:jc w:val="both"/>
      </w:pPr>
      <w:r w:rsidRPr="002D6086">
        <w:t xml:space="preserve">через разложение функции в бесконечный ряд </w:t>
      </w:r>
    </w:p>
    <w:p w:rsidR="00C50574" w:rsidRPr="002D6086" w:rsidRDefault="00C50574" w:rsidP="00C50574">
      <w:pPr>
        <w:ind w:right="-6"/>
        <w:jc w:val="both"/>
      </w:pPr>
    </w:p>
    <w:p w:rsidR="00C50574" w:rsidRPr="002D6086" w:rsidRDefault="00C50574" w:rsidP="00C50574">
      <w:pPr>
        <w:ind w:right="-6" w:firstLine="720"/>
        <w:rPr>
          <w:lang w:val="en-US"/>
        </w:rPr>
      </w:pPr>
      <w:r w:rsidRPr="002D6086">
        <w:rPr>
          <w:noProof/>
        </w:rPr>
        <w:drawing>
          <wp:inline distT="0" distB="0" distL="0" distR="0">
            <wp:extent cx="3721100" cy="325755"/>
            <wp:effectExtent l="0" t="0" r="0" b="0"/>
            <wp:docPr id="1" name="Рисунок 1" descr="f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1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574" w:rsidRPr="002D6086" w:rsidRDefault="00C50574" w:rsidP="00C50574">
      <w:pPr>
        <w:ind w:right="-6"/>
        <w:jc w:val="both"/>
      </w:pPr>
    </w:p>
    <w:p w:rsidR="00C50574" w:rsidRPr="002D6086" w:rsidRDefault="00C50574" w:rsidP="00C50574">
      <w:pPr>
        <w:tabs>
          <w:tab w:val="left" w:pos="1080"/>
        </w:tabs>
        <w:ind w:right="-5"/>
        <w:jc w:val="both"/>
      </w:pPr>
      <w:r w:rsidRPr="002D6086">
        <w:t xml:space="preserve">с точностью </w:t>
      </w:r>
      <w:r w:rsidRPr="002D6086">
        <w:rPr>
          <w:b/>
          <w:i/>
          <w:lang w:val="en-US"/>
        </w:rPr>
        <w:t>Eps</w:t>
      </w:r>
      <w:r w:rsidRPr="002D6086">
        <w:rPr>
          <w:b/>
          <w:i/>
        </w:rPr>
        <w:t xml:space="preserve"> = 0,0001</w:t>
      </w:r>
      <w:r w:rsidRPr="002D6086">
        <w:t xml:space="preserve">. 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</w:pPr>
      <w:r w:rsidRPr="002D6086">
        <w:t>Текст программы, написанной на языке Паскаль, приведен ниже.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</w:pPr>
    </w:p>
    <w:p w:rsidR="00C50574" w:rsidRPr="002D6086" w:rsidRDefault="00C50574" w:rsidP="00C50574">
      <w:pPr>
        <w:tabs>
          <w:tab w:val="left" w:pos="1080"/>
        </w:tabs>
        <w:ind w:right="-5" w:firstLine="360"/>
        <w:jc w:val="both"/>
        <w:rPr>
          <w:lang w:val="en-US"/>
        </w:rPr>
      </w:pPr>
      <w:proofErr w:type="gramStart"/>
      <w:r w:rsidRPr="002D6086">
        <w:rPr>
          <w:i/>
          <w:lang w:val="en-US"/>
        </w:rPr>
        <w:t>Program  Sin1</w:t>
      </w:r>
      <w:proofErr w:type="gramEnd"/>
      <w:r w:rsidRPr="002D6086">
        <w:rPr>
          <w:i/>
          <w:lang w:val="en-US"/>
        </w:rPr>
        <w:t>;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  <w:rPr>
          <w:lang w:val="en-US"/>
        </w:rPr>
      </w:pPr>
      <w:proofErr w:type="spellStart"/>
      <w:r w:rsidRPr="002D6086">
        <w:rPr>
          <w:i/>
          <w:lang w:val="en-US"/>
        </w:rPr>
        <w:t>Const</w:t>
      </w:r>
      <w:proofErr w:type="spellEnd"/>
      <w:r w:rsidRPr="002D6086">
        <w:rPr>
          <w:i/>
          <w:lang w:val="en-US"/>
        </w:rPr>
        <w:t xml:space="preserve">  </w:t>
      </w:r>
    </w:p>
    <w:p w:rsidR="00C50574" w:rsidRPr="002D6086" w:rsidRDefault="00C50574" w:rsidP="00C50574">
      <w:pPr>
        <w:ind w:right="-5" w:firstLine="1080"/>
        <w:jc w:val="both"/>
        <w:rPr>
          <w:lang w:val="en-US"/>
        </w:rPr>
      </w:pPr>
      <w:proofErr w:type="gramStart"/>
      <w:r w:rsidRPr="002D6086">
        <w:rPr>
          <w:i/>
          <w:lang w:val="en-US"/>
        </w:rPr>
        <w:t>eps</w:t>
      </w:r>
      <w:proofErr w:type="gramEnd"/>
      <w:r w:rsidRPr="002D6086">
        <w:rPr>
          <w:i/>
          <w:lang w:val="en-US"/>
        </w:rPr>
        <w:t xml:space="preserve"> = 0.0001;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  <w:rPr>
          <w:lang w:val="en-US"/>
        </w:rPr>
      </w:pPr>
      <w:proofErr w:type="spellStart"/>
      <w:r w:rsidRPr="002D6086">
        <w:rPr>
          <w:i/>
          <w:lang w:val="en-US"/>
        </w:rPr>
        <w:t>Var</w:t>
      </w:r>
      <w:proofErr w:type="spellEnd"/>
      <w:r w:rsidRPr="002D6086">
        <w:rPr>
          <w:i/>
          <w:lang w:val="en-US"/>
        </w:rPr>
        <w:t xml:space="preserve">  </w:t>
      </w:r>
    </w:p>
    <w:p w:rsidR="00C50574" w:rsidRPr="002D6086" w:rsidRDefault="00C50574" w:rsidP="00C50574">
      <w:pPr>
        <w:ind w:right="-5" w:firstLine="1080"/>
        <w:jc w:val="both"/>
        <w:rPr>
          <w:lang w:val="en-US"/>
        </w:rPr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  <w:lang w:val="en-US"/>
        </w:rPr>
        <w:t>, x</w:t>
      </w:r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real;  n</w:t>
      </w:r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integer;  vs</w:t>
      </w:r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real;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</w:pPr>
      <w:r w:rsidRPr="002D6086">
        <w:rPr>
          <w:i/>
          <w:lang w:val="en-US"/>
        </w:rPr>
        <w:t>Begin</w:t>
      </w:r>
    </w:p>
    <w:p w:rsidR="00C50574" w:rsidRPr="002D6086" w:rsidRDefault="00C50574" w:rsidP="00C50574">
      <w:pPr>
        <w:ind w:right="-5" w:firstLine="1080"/>
        <w:jc w:val="both"/>
      </w:pPr>
      <w:proofErr w:type="spellStart"/>
      <w:r w:rsidRPr="002D6086">
        <w:rPr>
          <w:i/>
          <w:lang w:val="en-US"/>
        </w:rPr>
        <w:t>Readln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>);</w:t>
      </w:r>
    </w:p>
    <w:p w:rsidR="00C50574" w:rsidRPr="002D6086" w:rsidRDefault="00C50574" w:rsidP="00C50574">
      <w:pPr>
        <w:ind w:right="-5" w:firstLine="1080"/>
        <w:jc w:val="both"/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; </w:t>
      </w:r>
      <w:r w:rsidRPr="002D6086">
        <w:t>{Начальные установки}</w:t>
      </w:r>
    </w:p>
    <w:p w:rsidR="00C50574" w:rsidRPr="002D6086" w:rsidRDefault="00C50574" w:rsidP="00C50574">
      <w:pPr>
        <w:ind w:right="-5" w:firstLine="1080"/>
        <w:jc w:val="both"/>
      </w:pPr>
      <w:proofErr w:type="gramStart"/>
      <w:r w:rsidRPr="002D6086">
        <w:rPr>
          <w:i/>
          <w:lang w:val="en-US"/>
        </w:rPr>
        <w:t>n</w:t>
      </w:r>
      <w:proofErr w:type="gramEnd"/>
      <w:r w:rsidRPr="002D6086">
        <w:rPr>
          <w:i/>
        </w:rPr>
        <w:t xml:space="preserve"> := 2;  </w:t>
      </w:r>
    </w:p>
    <w:p w:rsidR="00C50574" w:rsidRPr="002D6086" w:rsidRDefault="00C50574" w:rsidP="00C50574">
      <w:pPr>
        <w:ind w:right="-5" w:firstLine="1080"/>
        <w:jc w:val="both"/>
      </w:pPr>
      <w:proofErr w:type="gramStart"/>
      <w:r w:rsidRPr="002D6086">
        <w:rPr>
          <w:i/>
          <w:lang w:val="en-US"/>
        </w:rPr>
        <w:t>vs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x</w:t>
      </w:r>
      <w:r w:rsidRPr="002D6086">
        <w:rPr>
          <w:i/>
        </w:rPr>
        <w:t>;</w:t>
      </w:r>
    </w:p>
    <w:p w:rsidR="00C50574" w:rsidRPr="002D6086" w:rsidRDefault="00C50574" w:rsidP="00C50574">
      <w:pPr>
        <w:ind w:right="-5" w:firstLine="1080"/>
        <w:jc w:val="both"/>
        <w:rPr>
          <w:b/>
        </w:rPr>
      </w:pPr>
      <w:r w:rsidRPr="002D6086">
        <w:rPr>
          <w:b/>
          <w:i/>
          <w:lang w:val="en-US"/>
        </w:rPr>
        <w:t>Repeat</w:t>
      </w:r>
    </w:p>
    <w:p w:rsidR="00C50574" w:rsidRPr="002D6086" w:rsidRDefault="00C50574" w:rsidP="00C50574">
      <w:pPr>
        <w:tabs>
          <w:tab w:val="left" w:pos="1080"/>
          <w:tab w:val="left" w:pos="1440"/>
        </w:tabs>
        <w:ind w:right="-5" w:firstLine="1440"/>
        <w:jc w:val="both"/>
      </w:pPr>
      <w:proofErr w:type="gramStart"/>
      <w:r w:rsidRPr="002D6086">
        <w:rPr>
          <w:i/>
          <w:lang w:val="en-US"/>
        </w:rPr>
        <w:t>vs</w:t>
      </w:r>
      <w:proofErr w:type="gramEnd"/>
      <w:r w:rsidRPr="002D6086">
        <w:rPr>
          <w:i/>
        </w:rPr>
        <w:t xml:space="preserve"> := –</w:t>
      </w:r>
      <w:r w:rsidRPr="002D6086">
        <w:rPr>
          <w:i/>
          <w:lang w:val="en-US"/>
        </w:rPr>
        <w:t>vs</w:t>
      </w:r>
      <w:r w:rsidRPr="002D6086">
        <w:rPr>
          <w:i/>
        </w:rPr>
        <w:t xml:space="preserve"> *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 *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 / (2 *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– 1) / (2 *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–2);</w:t>
      </w:r>
      <w:r w:rsidRPr="002D6086">
        <w:t xml:space="preserve"> {Формирование слагаемого}</w:t>
      </w:r>
    </w:p>
    <w:p w:rsidR="00C50574" w:rsidRPr="002D6086" w:rsidRDefault="00C50574" w:rsidP="00C50574">
      <w:pPr>
        <w:tabs>
          <w:tab w:val="left" w:pos="1080"/>
          <w:tab w:val="left" w:pos="1440"/>
        </w:tabs>
        <w:ind w:right="-5" w:firstLine="1440"/>
        <w:jc w:val="both"/>
      </w:pPr>
      <w:proofErr w:type="gramStart"/>
      <w:r w:rsidRPr="002D6086">
        <w:rPr>
          <w:i/>
          <w:lang w:val="en-US"/>
        </w:rPr>
        <w:t>n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+ 1;</w:t>
      </w:r>
    </w:p>
    <w:p w:rsidR="00C50574" w:rsidRPr="002D6086" w:rsidRDefault="00C50574" w:rsidP="00C50574">
      <w:pPr>
        <w:tabs>
          <w:tab w:val="left" w:pos="1080"/>
          <w:tab w:val="left" w:pos="1440"/>
        </w:tabs>
        <w:ind w:right="-5" w:firstLine="1440"/>
        <w:jc w:val="both"/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y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vs</w:t>
      </w:r>
    </w:p>
    <w:p w:rsidR="00C50574" w:rsidRPr="002D6086" w:rsidRDefault="00C50574" w:rsidP="00C50574">
      <w:pPr>
        <w:ind w:right="-5" w:firstLine="1080"/>
        <w:jc w:val="both"/>
        <w:rPr>
          <w:b/>
        </w:rPr>
      </w:pPr>
      <w:proofErr w:type="gramStart"/>
      <w:r w:rsidRPr="002D6086">
        <w:rPr>
          <w:b/>
          <w:i/>
          <w:lang w:val="en-US"/>
        </w:rPr>
        <w:t>Until</w:t>
      </w:r>
      <w:r w:rsidRPr="002D6086">
        <w:rPr>
          <w:b/>
          <w:i/>
        </w:rPr>
        <w:t xml:space="preserve">  </w:t>
      </w:r>
      <w:r w:rsidRPr="002D6086">
        <w:rPr>
          <w:b/>
          <w:i/>
          <w:lang w:val="en-US"/>
        </w:rPr>
        <w:t>abs</w:t>
      </w:r>
      <w:proofErr w:type="gramEnd"/>
      <w:r w:rsidRPr="002D6086">
        <w:rPr>
          <w:b/>
          <w:i/>
        </w:rPr>
        <w:t>(</w:t>
      </w:r>
      <w:r w:rsidRPr="002D6086">
        <w:rPr>
          <w:b/>
          <w:i/>
          <w:lang w:val="en-US"/>
        </w:rPr>
        <w:t>vs</w:t>
      </w:r>
      <w:r w:rsidRPr="002D6086">
        <w:rPr>
          <w:b/>
          <w:i/>
        </w:rPr>
        <w:t xml:space="preserve">) &lt; </w:t>
      </w:r>
      <w:r w:rsidRPr="002D6086">
        <w:rPr>
          <w:b/>
          <w:i/>
          <w:lang w:val="en-US"/>
        </w:rPr>
        <w:t>eps</w:t>
      </w:r>
      <w:r w:rsidRPr="002D6086">
        <w:rPr>
          <w:b/>
          <w:i/>
        </w:rPr>
        <w:t>;</w:t>
      </w:r>
      <w:r w:rsidRPr="002D6086">
        <w:rPr>
          <w:b/>
        </w:rPr>
        <w:tab/>
        <w:t>{Выход из цикла по выполнению условия}</w:t>
      </w:r>
    </w:p>
    <w:p w:rsidR="00C50574" w:rsidRPr="002D6086" w:rsidRDefault="00C50574" w:rsidP="00C50574">
      <w:pPr>
        <w:ind w:right="-5" w:firstLine="1080"/>
        <w:jc w:val="both"/>
        <w:rPr>
          <w:i/>
          <w:lang w:val="en-US"/>
        </w:rPr>
      </w:pPr>
      <w:proofErr w:type="spellStart"/>
      <w:r w:rsidRPr="002D6086">
        <w:rPr>
          <w:i/>
          <w:lang w:val="en-US"/>
        </w:rPr>
        <w:t>Writeln</w:t>
      </w:r>
      <w:proofErr w:type="spellEnd"/>
      <w:r w:rsidRPr="002D6086">
        <w:rPr>
          <w:i/>
          <w:lang w:val="en-US"/>
        </w:rPr>
        <w:t xml:space="preserve"> (x, y, eps)</w:t>
      </w:r>
    </w:p>
    <w:p w:rsidR="00C50574" w:rsidRPr="002D6086" w:rsidRDefault="00C50574" w:rsidP="00C50574">
      <w:pPr>
        <w:tabs>
          <w:tab w:val="left" w:pos="1080"/>
        </w:tabs>
        <w:ind w:right="-5" w:firstLine="720"/>
        <w:jc w:val="both"/>
        <w:rPr>
          <w:i/>
          <w:lang w:val="en-US"/>
        </w:rPr>
      </w:pPr>
      <w:r w:rsidRPr="002D6086">
        <w:rPr>
          <w:i/>
          <w:lang w:val="en-US"/>
        </w:rPr>
        <w:t>End.</w:t>
      </w:r>
      <w:r w:rsidRPr="002D6086">
        <w:rPr>
          <w:i/>
          <w:lang w:val="en-US"/>
        </w:rPr>
        <w:tab/>
      </w:r>
    </w:p>
    <w:p w:rsidR="00C50574" w:rsidRPr="002D6086" w:rsidRDefault="00C50574" w:rsidP="00C50574">
      <w:pPr>
        <w:tabs>
          <w:tab w:val="left" w:pos="1080"/>
        </w:tabs>
        <w:ind w:right="-5" w:firstLine="360"/>
        <w:jc w:val="both"/>
        <w:rPr>
          <w:i/>
          <w:lang w:val="en-US"/>
        </w:rPr>
      </w:pPr>
    </w:p>
    <w:p w:rsidR="00C50574" w:rsidRPr="002D6086" w:rsidRDefault="00C50574" w:rsidP="00C50574">
      <w:pPr>
        <w:ind w:right="-22" w:firstLine="720"/>
        <w:jc w:val="both"/>
      </w:pPr>
      <w:r w:rsidRPr="002D6086">
        <w:t>Расчет базовых метрик Холстеда для данной программы приведены в табл. 2.</w:t>
      </w:r>
    </w:p>
    <w:p w:rsidR="00C50574" w:rsidRPr="002D6086" w:rsidRDefault="00C50574" w:rsidP="00C50574">
      <w:pPr>
        <w:tabs>
          <w:tab w:val="left" w:pos="8280"/>
        </w:tabs>
        <w:ind w:right="-22" w:firstLine="180"/>
      </w:pPr>
      <w:bookmarkStart w:id="0" w:name="_GoBack"/>
      <w:bookmarkEnd w:id="0"/>
      <w:r w:rsidRPr="002D6086">
        <w:t xml:space="preserve">Таблица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2461"/>
        <w:gridCol w:w="1155"/>
        <w:gridCol w:w="1010"/>
        <w:gridCol w:w="2144"/>
        <w:gridCol w:w="1438"/>
      </w:tblGrid>
      <w:tr w:rsidR="00C50574" w:rsidRPr="008B016C" w:rsidTr="00220410">
        <w:tc>
          <w:tcPr>
            <w:tcW w:w="1080" w:type="dxa"/>
          </w:tcPr>
          <w:p w:rsidR="00C50574" w:rsidRPr="008B016C" w:rsidRDefault="00C50574" w:rsidP="00220410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b/>
                <w:i/>
                <w:lang w:val="en-US"/>
              </w:rPr>
            </w:pPr>
            <w:proofErr w:type="spellStart"/>
            <w:r w:rsidRPr="008B016C">
              <w:rPr>
                <w:b/>
                <w:i/>
                <w:lang w:val="en-US"/>
              </w:rPr>
              <w:t>i</w:t>
            </w:r>
            <w:proofErr w:type="spellEnd"/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7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x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:=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n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*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vs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tabs>
                <w:tab w:val="right" w:pos="2326"/>
              </w:tabs>
              <w:ind w:right="-22"/>
              <w:jc w:val="both"/>
              <w:rPr>
                <w:lang w:val="en-US"/>
              </w:rPr>
            </w:pPr>
            <w:r w:rsidRPr="002D6086">
              <w:t>–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3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y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/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(  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+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C50574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eps</w:t>
            </w: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8B016C">
              <w:rPr>
                <w:lang w:val="en-US"/>
              </w:rPr>
              <w:t>Begin</w:t>
            </w:r>
            <w:r w:rsidRPr="002D6086">
              <w:t>…</w:t>
            </w:r>
            <w:r w:rsidRPr="008B016C">
              <w:rPr>
                <w:lang w:val="en-US"/>
              </w:rPr>
              <w:t>End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left="-2" w:right="-23"/>
              <w:jc w:val="center"/>
            </w:pP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 w:firstLine="736"/>
              <w:jc w:val="both"/>
              <w:rPr>
                <w:lang w:val="en-US"/>
              </w:rPr>
            </w:pP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2D6086" w:rsidRDefault="00C50574" w:rsidP="00220410">
            <w:pPr>
              <w:ind w:right="-22"/>
              <w:jc w:val="both"/>
            </w:pPr>
            <w:proofErr w:type="spellStart"/>
            <w:r w:rsidRPr="008B016C">
              <w:rPr>
                <w:lang w:val="en-US"/>
              </w:rPr>
              <w:t>Readln</w:t>
            </w:r>
            <w:proofErr w:type="spellEnd"/>
            <w:r w:rsidRPr="002D6086">
              <w:t xml:space="preserve"> (</w:t>
            </w:r>
            <w:r w:rsidRPr="008B016C">
              <w:rPr>
                <w:lang w:val="en-US"/>
              </w:rPr>
              <w:t xml:space="preserve">  </w:t>
            </w:r>
            <w:r w:rsidRPr="002D6086">
              <w:t>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left="-2" w:right="-23"/>
              <w:jc w:val="center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 w:firstLine="736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2D6086" w:rsidRDefault="00C50574" w:rsidP="00220410">
            <w:pPr>
              <w:ind w:right="-22"/>
              <w:jc w:val="both"/>
            </w:pPr>
            <w:r w:rsidRPr="008B016C">
              <w:rPr>
                <w:lang w:val="en-US"/>
              </w:rPr>
              <w:t>Repeat</w:t>
            </w:r>
            <w:r w:rsidRPr="002D6086">
              <w:t>…</w:t>
            </w:r>
            <w:r w:rsidRPr="008B016C">
              <w:rPr>
                <w:lang w:val="en-US"/>
              </w:rPr>
              <w:t>Until</w:t>
            </w:r>
            <w:r w:rsidRPr="002D6086">
              <w:t xml:space="preserve">  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right="-23"/>
              <w:jc w:val="both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 w:firstLine="736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abs</w:t>
            </w:r>
            <w:r w:rsidRPr="002D6086">
              <w:t>(</w:t>
            </w:r>
            <w:r w:rsidRPr="008B016C">
              <w:rPr>
                <w:lang w:val="en-US"/>
              </w:rPr>
              <w:t xml:space="preserve">  </w:t>
            </w:r>
            <w:r w:rsidRPr="002D6086">
              <w:t>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right="-23"/>
              <w:jc w:val="both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 w:firstLine="736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&lt;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right="-23"/>
              <w:jc w:val="both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 w:firstLine="736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2D6086" w:rsidRDefault="00C50574" w:rsidP="00220410">
            <w:pPr>
              <w:ind w:right="-22"/>
              <w:jc w:val="both"/>
            </w:pPr>
            <w:proofErr w:type="spellStart"/>
            <w:r w:rsidRPr="008B016C">
              <w:rPr>
                <w:lang w:val="en-US"/>
              </w:rPr>
              <w:t>Writeln</w:t>
            </w:r>
            <w:proofErr w:type="spellEnd"/>
            <w:r w:rsidRPr="008B016C">
              <w:rPr>
                <w:lang w:val="en-US"/>
              </w:rPr>
              <w:t xml:space="preserve"> (  )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right="-23"/>
              <w:jc w:val="both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2D6086" w:rsidRDefault="00C50574" w:rsidP="00C50574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520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.</w:t>
            </w: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2D6086" w:rsidRDefault="00C50574" w:rsidP="00220410">
            <w:pPr>
              <w:ind w:right="-23"/>
              <w:jc w:val="both"/>
            </w:pPr>
          </w:p>
        </w:tc>
        <w:tc>
          <w:tcPr>
            <w:tcW w:w="2223" w:type="dxa"/>
          </w:tcPr>
          <w:p w:rsidR="00C50574" w:rsidRPr="002D6086" w:rsidRDefault="00C50574" w:rsidP="00220410">
            <w:pPr>
              <w:ind w:right="-22"/>
              <w:jc w:val="both"/>
            </w:pPr>
          </w:p>
        </w:tc>
        <w:tc>
          <w:tcPr>
            <w:tcW w:w="1528" w:type="dxa"/>
          </w:tcPr>
          <w:p w:rsidR="00C50574" w:rsidRPr="002D6086" w:rsidRDefault="00C50574" w:rsidP="00220410">
            <w:pPr>
              <w:ind w:right="-22"/>
              <w:jc w:val="center"/>
            </w:pPr>
          </w:p>
        </w:tc>
      </w:tr>
      <w:tr w:rsidR="00C50574" w:rsidRPr="002D6086" w:rsidTr="00220410">
        <w:tc>
          <w:tcPr>
            <w:tcW w:w="1080" w:type="dxa"/>
          </w:tcPr>
          <w:p w:rsidR="00C50574" w:rsidRPr="008B016C" w:rsidRDefault="00C50574" w:rsidP="00220410">
            <w:pPr>
              <w:ind w:right="-108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14</w:t>
            </w:r>
          </w:p>
        </w:tc>
        <w:tc>
          <w:tcPr>
            <w:tcW w:w="2520" w:type="dxa"/>
          </w:tcPr>
          <w:p w:rsidR="00C50574" w:rsidRPr="002D6086" w:rsidRDefault="00C50574" w:rsidP="00220410">
            <w:pPr>
              <w:ind w:right="-22"/>
              <w:jc w:val="both"/>
            </w:pPr>
          </w:p>
        </w:tc>
        <w:tc>
          <w:tcPr>
            <w:tcW w:w="1218" w:type="dxa"/>
            <w:tcBorders>
              <w:righ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33</w:t>
            </w:r>
          </w:p>
        </w:tc>
        <w:tc>
          <w:tcPr>
            <w:tcW w:w="1062" w:type="dxa"/>
            <w:tcBorders>
              <w:left w:val="double" w:sz="4" w:space="0" w:color="auto"/>
            </w:tcBorders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7</w:t>
            </w:r>
          </w:p>
        </w:tc>
        <w:tc>
          <w:tcPr>
            <w:tcW w:w="2223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</w:rPr>
            </w:pPr>
          </w:p>
        </w:tc>
        <w:tc>
          <w:tcPr>
            <w:tcW w:w="1528" w:type="dxa"/>
          </w:tcPr>
          <w:p w:rsidR="00C50574" w:rsidRPr="008B016C" w:rsidRDefault="00C50574" w:rsidP="00220410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28</w:t>
            </w:r>
          </w:p>
        </w:tc>
      </w:tr>
    </w:tbl>
    <w:p w:rsidR="00C50574" w:rsidRPr="002D6086" w:rsidRDefault="00C50574" w:rsidP="00C50574">
      <w:pPr>
        <w:ind w:right="-22" w:firstLine="720"/>
        <w:jc w:val="both"/>
        <w:rPr>
          <w:lang w:val="en-US"/>
        </w:rPr>
      </w:pP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Словарь </w:t>
      </w:r>
      <w:proofErr w:type="gramStart"/>
      <w:r w:rsidRPr="002D6086">
        <w:t xml:space="preserve">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proofErr w:type="gramEnd"/>
      <w:r w:rsidRPr="002D6086">
        <w:rPr>
          <w:b/>
          <w:vertAlign w:val="subscript"/>
        </w:rPr>
        <w:t xml:space="preserve"> </w:t>
      </w:r>
      <w:r w:rsidRPr="002D6086">
        <w:t>14 + 7 = 21.</w:t>
      </w:r>
    </w:p>
    <w:p w:rsidR="00C50574" w:rsidRPr="002D6086" w:rsidRDefault="00C50574" w:rsidP="00C50574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 w:rsidRPr="002D6086">
        <w:t xml:space="preserve"> = 33 + 28 = 61.</w:t>
      </w:r>
    </w:p>
    <w:p w:rsidR="00C50574" w:rsidRPr="002D6086" w:rsidRDefault="00C50574" w:rsidP="00C50574">
      <w:pPr>
        <w:ind w:right="-22" w:firstLine="720"/>
        <w:jc w:val="both"/>
        <w:rPr>
          <w:lang w:val="en-US"/>
        </w:rPr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w:r w:rsidRPr="00AE2002">
        <w:rPr>
          <w:position w:val="-12"/>
          <w:lang w:val="en-US"/>
        </w:rPr>
        <w:object w:dxaOrig="1860" w:dyaOrig="380">
          <v:shape id="_x0000_i1027" type="#_x0000_t75" style="width:93.3pt;height:18.8pt" o:ole="">
            <v:imagedata r:id="rId11" o:title=""/>
          </v:shape>
          <o:OLEObject Type="Embed" ProgID="Equation.3" ShapeID="_x0000_i1027" DrawAspect="Content" ObjectID="_1593705199" r:id="rId12"/>
        </w:object>
      </w:r>
    </w:p>
    <w:p w:rsidR="00C50574" w:rsidRPr="002D6086" w:rsidRDefault="00C50574" w:rsidP="00C50574">
      <w:pPr>
        <w:ind w:right="-22" w:firstLine="720"/>
        <w:jc w:val="both"/>
      </w:pPr>
    </w:p>
    <w:p w:rsidR="002973EC" w:rsidRDefault="002973EC"/>
    <w:sectPr w:rsidR="002973EC" w:rsidSect="00C50574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6613F57"/>
    <w:multiLevelType w:val="hybridMultilevel"/>
    <w:tmpl w:val="62F4AF68"/>
    <w:lvl w:ilvl="0" w:tplc="82CE86B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74"/>
    <w:rsid w:val="002973EC"/>
    <w:rsid w:val="00C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48035-9354-433B-A698-57A4A59C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57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qFormat/>
    <w:rsid w:val="00C50574"/>
    <w:pPr>
      <w:keepNext/>
      <w:keepLines/>
      <w:numPr>
        <w:ilvl w:val="2"/>
      </w:numPr>
      <w:tabs>
        <w:tab w:val="left" w:pos="1134"/>
        <w:tab w:val="num" w:pos="2372"/>
      </w:tabs>
      <w:spacing w:before="240" w:after="240"/>
      <w:jc w:val="center"/>
      <w:outlineLvl w:val="2"/>
    </w:pPr>
    <w:rPr>
      <w:rFonts w:ascii="Arial Black" w:hAnsi="Arial Black"/>
      <w:b/>
      <w:spacing w:val="20"/>
      <w:sz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5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50574"/>
    <w:rPr>
      <w:rFonts w:ascii="Arial Black" w:eastAsia="Times New Roman" w:hAnsi="Arial Black" w:cs="Times New Roman"/>
      <w:b/>
      <w:spacing w:val="20"/>
      <w:sz w:val="36"/>
      <w:szCs w:val="28"/>
      <w:lang w:eastAsia="ru-RU"/>
    </w:rPr>
  </w:style>
  <w:style w:type="paragraph" w:customStyle="1" w:styleId="41">
    <w:name w:val="Стиль Заголовок 4 + Черный1"/>
    <w:basedOn w:val="4"/>
    <w:rsid w:val="00C50574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50574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809</Words>
  <Characters>4615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2018-07-21T16:05:00Z</dcterms:created>
  <dcterms:modified xsi:type="dcterms:W3CDTF">2018-07-21T16:07:00Z</dcterms:modified>
</cp:coreProperties>
</file>