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B5" w:rsidRDefault="00795AB5">
      <w:pPr>
        <w:spacing w:after="0" w:line="240" w:lineRule="auto"/>
      </w:pPr>
    </w:p>
    <w:tbl>
      <w:tblPr>
        <w:tblStyle w:val="a5"/>
        <w:tblW w:w="9923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2021"/>
        <w:gridCol w:w="7902"/>
      </w:tblGrid>
      <w:tr w:rsidR="00795AB5">
        <w:trPr>
          <w:trHeight w:val="283"/>
        </w:trPr>
        <w:tc>
          <w:tcPr>
            <w:tcW w:w="2021" w:type="dxa"/>
            <w:shd w:val="clear" w:color="auto" w:fill="auto"/>
            <w:vAlign w:val="center"/>
          </w:tcPr>
          <w:p w:rsidR="00795AB5" w:rsidRDefault="00795AB5">
            <w:pP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7902" w:type="dxa"/>
            <w:vMerge w:val="restart"/>
            <w:shd w:val="clear" w:color="auto" w:fill="auto"/>
            <w:vAlign w:val="center"/>
          </w:tcPr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МИНИСТЕРСТВО ОБРАЗОВАНИЯ И НАУКИ</w:t>
            </w: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РОССИЙСКОЙ ФЕДЕРАЦИИ</w:t>
            </w: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высшего образования</w:t>
            </w: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САМАРСКИЙ ГОСУДАРСТВЕННЫЙ ТЕХНИЧЕСКИЙ УНИВЕРСИТЕТ</w:t>
            </w:r>
          </w:p>
          <w:p w:rsidR="00795AB5" w:rsidRDefault="00795AB5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b/>
              </w:rPr>
            </w:pP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Институт автоматики и информационных технологий</w:t>
            </w:r>
          </w:p>
          <w:p w:rsidR="00795AB5" w:rsidRDefault="00177E56">
            <w:pPr>
              <w:spacing w:after="0" w:line="240" w:lineRule="auto"/>
              <w:ind w:left="-57" w:right="-57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Кафедра «</w:t>
            </w:r>
            <w:r w:rsidR="00EE3606">
              <w:rPr>
                <w:rFonts w:ascii="Times" w:eastAsia="Times" w:hAnsi="Times" w:cs="Times"/>
                <w:sz w:val="24"/>
                <w:szCs w:val="24"/>
              </w:rPr>
              <w:t xml:space="preserve">Информатика и </w:t>
            </w:r>
            <w:r>
              <w:rPr>
                <w:rFonts w:ascii="Times" w:eastAsia="Times" w:hAnsi="Times" w:cs="Times"/>
                <w:sz w:val="24"/>
                <w:szCs w:val="24"/>
              </w:rPr>
              <w:t>Вычислительная техника»</w:t>
            </w:r>
          </w:p>
        </w:tc>
      </w:tr>
      <w:tr w:rsidR="00795AB5">
        <w:trPr>
          <w:trHeight w:val="1702"/>
        </w:trPr>
        <w:tc>
          <w:tcPr>
            <w:tcW w:w="2021" w:type="dxa"/>
            <w:shd w:val="clear" w:color="auto" w:fill="auto"/>
            <w:vAlign w:val="center"/>
          </w:tcPr>
          <w:p w:rsidR="00795AB5" w:rsidRDefault="00177E56">
            <w:pPr>
              <w:spacing w:after="0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</w:rPr>
              <w:drawing>
                <wp:inline distT="0" distB="0" distL="0" distR="0">
                  <wp:extent cx="1123950" cy="1076325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l="4648" t="3870" r="51302" b="5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  <w:vMerge/>
            <w:shd w:val="clear" w:color="auto" w:fill="auto"/>
            <w:vAlign w:val="center"/>
          </w:tcPr>
          <w:p w:rsidR="00795AB5" w:rsidRDefault="00795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95AB5">
        <w:trPr>
          <w:trHeight w:val="283"/>
        </w:trPr>
        <w:tc>
          <w:tcPr>
            <w:tcW w:w="2021" w:type="dxa"/>
            <w:shd w:val="clear" w:color="auto" w:fill="auto"/>
            <w:vAlign w:val="center"/>
          </w:tcPr>
          <w:p w:rsidR="00795AB5" w:rsidRDefault="00795AB5">
            <w:pP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7902" w:type="dxa"/>
            <w:vMerge/>
            <w:shd w:val="clear" w:color="auto" w:fill="auto"/>
            <w:vAlign w:val="center"/>
          </w:tcPr>
          <w:p w:rsidR="00795AB5" w:rsidRDefault="00795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b/>
              </w:rPr>
            </w:pPr>
          </w:p>
        </w:tc>
      </w:tr>
    </w:tbl>
    <w:p w:rsidR="00795AB5" w:rsidRDefault="00795AB5">
      <w:pPr>
        <w:spacing w:after="0" w:line="240" w:lineRule="auto"/>
        <w:rPr>
          <w:rFonts w:ascii="Times" w:eastAsia="Times" w:hAnsi="Times" w:cs="Times"/>
          <w:b/>
          <w:sz w:val="24"/>
          <w:szCs w:val="24"/>
        </w:rPr>
      </w:pPr>
    </w:p>
    <w:p w:rsidR="00795AB5" w:rsidRDefault="00795AB5">
      <w:pPr>
        <w:tabs>
          <w:tab w:val="left" w:pos="8789"/>
        </w:tabs>
        <w:spacing w:after="0" w:line="240" w:lineRule="auto"/>
        <w:rPr>
          <w:rFonts w:ascii="Times" w:eastAsia="Times" w:hAnsi="Times" w:cs="Times"/>
        </w:rPr>
      </w:pPr>
    </w:p>
    <w:p w:rsidR="00795AB5" w:rsidRDefault="00795AB5">
      <w:pPr>
        <w:tabs>
          <w:tab w:val="left" w:pos="8789"/>
        </w:tabs>
        <w:spacing w:after="0" w:line="240" w:lineRule="auto"/>
        <w:rPr>
          <w:rFonts w:ascii="Times" w:eastAsia="Times" w:hAnsi="Times" w:cs="Times"/>
        </w:rPr>
      </w:pPr>
    </w:p>
    <w:p w:rsidR="00795AB5" w:rsidRDefault="00795AB5">
      <w:pPr>
        <w:tabs>
          <w:tab w:val="left" w:pos="8789"/>
        </w:tabs>
        <w:spacing w:after="0" w:line="240" w:lineRule="auto"/>
        <w:rPr>
          <w:rFonts w:ascii="Times" w:eastAsia="Times" w:hAnsi="Times" w:cs="Times"/>
        </w:rPr>
      </w:pPr>
    </w:p>
    <w:p w:rsidR="00795AB5" w:rsidRDefault="00795AB5">
      <w:pPr>
        <w:tabs>
          <w:tab w:val="left" w:pos="8789"/>
        </w:tabs>
        <w:spacing w:after="0" w:line="240" w:lineRule="auto"/>
        <w:rPr>
          <w:rFonts w:ascii="Times" w:eastAsia="Times" w:hAnsi="Times" w:cs="Times"/>
        </w:rPr>
      </w:pPr>
    </w:p>
    <w:p w:rsidR="00795AB5" w:rsidRDefault="00177E56">
      <w:pPr>
        <w:spacing w:after="240" w:line="240" w:lineRule="auto"/>
        <w:jc w:val="center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b/>
          <w:sz w:val="30"/>
          <w:szCs w:val="30"/>
        </w:rPr>
        <w:t>ОТЧЕТ</w:t>
      </w:r>
    </w:p>
    <w:p w:rsidR="00795AB5" w:rsidRDefault="00177E56">
      <w:pPr>
        <w:spacing w:after="240" w:line="240" w:lineRule="auto"/>
        <w:jc w:val="center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b/>
          <w:sz w:val="30"/>
          <w:szCs w:val="30"/>
        </w:rPr>
        <w:t>о выполнении лабораторной работы №</w:t>
      </w:r>
      <w:r w:rsidR="007F5175">
        <w:rPr>
          <w:rFonts w:ascii="Times" w:eastAsia="Times" w:hAnsi="Times" w:cs="Times"/>
          <w:b/>
          <w:sz w:val="30"/>
          <w:szCs w:val="30"/>
        </w:rPr>
        <w:t>6</w:t>
      </w:r>
    </w:p>
    <w:p w:rsidR="00795AB5" w:rsidRDefault="00795AB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Style w:val="a6"/>
        <w:tblW w:w="921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268"/>
        <w:gridCol w:w="6946"/>
      </w:tblGrid>
      <w:tr w:rsidR="00795AB5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795AB5" w:rsidRDefault="00177E56">
            <w:pPr>
              <w:tabs>
                <w:tab w:val="left" w:pos="878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дисциплине</w:t>
            </w:r>
          </w:p>
        </w:tc>
        <w:tc>
          <w:tcPr>
            <w:tcW w:w="69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95AB5" w:rsidRDefault="00886B05">
            <w:pPr>
              <w:tabs>
                <w:tab w:val="left" w:pos="878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Компьютерные средства искусственного интеллекта</w:t>
            </w:r>
          </w:p>
        </w:tc>
      </w:tr>
    </w:tbl>
    <w:p w:rsidR="00795AB5" w:rsidRDefault="00795AB5">
      <w:pPr>
        <w:tabs>
          <w:tab w:val="left" w:pos="8789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7"/>
        <w:tblW w:w="921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795AB5">
        <w:trPr>
          <w:trHeight w:val="340"/>
        </w:trPr>
        <w:tc>
          <w:tcPr>
            <w:tcW w:w="1560" w:type="dxa"/>
            <w:vAlign w:val="center"/>
          </w:tcPr>
          <w:p w:rsidR="00795AB5" w:rsidRDefault="00177E56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 тему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vAlign w:val="center"/>
          </w:tcPr>
          <w:p w:rsidR="00795AB5" w:rsidRDefault="00886B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Классическое машинное обучение</w:t>
            </w:r>
          </w:p>
        </w:tc>
      </w:tr>
    </w:tbl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8"/>
        <w:tblW w:w="9090" w:type="dxa"/>
        <w:tblInd w:w="229" w:type="dxa"/>
        <w:tblLayout w:type="fixed"/>
        <w:tblLook w:val="0000" w:firstRow="0" w:lastRow="0" w:firstColumn="0" w:lastColumn="0" w:noHBand="0" w:noVBand="0"/>
      </w:tblPr>
      <w:tblGrid>
        <w:gridCol w:w="1898"/>
        <w:gridCol w:w="1674"/>
        <w:gridCol w:w="1871"/>
        <w:gridCol w:w="1531"/>
        <w:gridCol w:w="2116"/>
      </w:tblGrid>
      <w:tr w:rsidR="00795AB5">
        <w:trPr>
          <w:trHeight w:val="454"/>
        </w:trPr>
        <w:tc>
          <w:tcPr>
            <w:tcW w:w="1898" w:type="dxa"/>
            <w:vAlign w:val="bottom"/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71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  <w:vAlign w:val="bottom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  <w:vAlign w:val="bottom"/>
          </w:tcPr>
          <w:p w:rsidR="00795AB5" w:rsidRDefault="00886B05" w:rsidP="00A33D44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А.А.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Тюгашев</w:t>
            </w:r>
            <w:proofErr w:type="spellEnd"/>
          </w:p>
        </w:tc>
      </w:tr>
      <w:tr w:rsidR="00795AB5">
        <w:trPr>
          <w:trHeight w:val="172"/>
        </w:trPr>
        <w:tc>
          <w:tcPr>
            <w:tcW w:w="1898" w:type="dxa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(должность)</w:t>
            </w:r>
          </w:p>
        </w:tc>
        <w:tc>
          <w:tcPr>
            <w:tcW w:w="1871" w:type="dxa"/>
            <w:tcBorders>
              <w:top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(подпись)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(дата)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(инициалы, фамилия)</w:t>
            </w:r>
          </w:p>
        </w:tc>
      </w:tr>
      <w:tr w:rsidR="00795AB5">
        <w:trPr>
          <w:trHeight w:val="172"/>
        </w:trPr>
        <w:tc>
          <w:tcPr>
            <w:tcW w:w="1898" w:type="dxa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71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 w:rsidR="00795AB5" w:rsidRDefault="00886B05" w:rsidP="00A33D44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К.В. Портнов</w:t>
            </w:r>
          </w:p>
        </w:tc>
      </w:tr>
      <w:tr w:rsidR="00795AB5">
        <w:trPr>
          <w:trHeight w:val="172"/>
        </w:trPr>
        <w:tc>
          <w:tcPr>
            <w:tcW w:w="1898" w:type="dxa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(должность)</w:t>
            </w:r>
          </w:p>
        </w:tc>
        <w:tc>
          <w:tcPr>
            <w:tcW w:w="1871" w:type="dxa"/>
            <w:tcBorders>
              <w:top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(подпись)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(дата)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(инициалы, фамилия)</w:t>
            </w:r>
          </w:p>
        </w:tc>
      </w:tr>
      <w:tr w:rsidR="00795AB5" w:rsidTr="00EE3606">
        <w:trPr>
          <w:trHeight w:val="454"/>
        </w:trPr>
        <w:tc>
          <w:tcPr>
            <w:tcW w:w="1898" w:type="dxa"/>
            <w:vAlign w:val="bottom"/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Студенты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795AB5" w:rsidRDefault="00EE360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4</w:t>
            </w:r>
            <w:r w:rsidR="00177E56">
              <w:rPr>
                <w:rFonts w:ascii="Times" w:eastAsia="Times" w:hAnsi="Times" w:cs="Times"/>
                <w:sz w:val="24"/>
                <w:szCs w:val="24"/>
              </w:rPr>
              <w:t>-ИАИТ-119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4" w:space="0" w:color="000000"/>
            </w:tcBorders>
            <w:vAlign w:val="bottom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116" w:type="dxa"/>
            <w:tcBorders>
              <w:bottom w:val="single" w:sz="4" w:space="0" w:color="000000"/>
            </w:tcBorders>
            <w:vAlign w:val="center"/>
          </w:tcPr>
          <w:p w:rsidR="00795AB5" w:rsidRDefault="00886B05" w:rsidP="00886B0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Е</w:t>
            </w:r>
            <w:r w:rsidR="00177E56">
              <w:rPr>
                <w:rFonts w:ascii="Times" w:eastAsia="Times" w:hAnsi="Times" w:cs="Times"/>
                <w:sz w:val="24"/>
                <w:szCs w:val="24"/>
              </w:rPr>
              <w:t>.</w:t>
            </w:r>
            <w:r>
              <w:rPr>
                <w:rFonts w:ascii="Times" w:eastAsia="Times" w:hAnsi="Times" w:cs="Times"/>
                <w:sz w:val="24"/>
                <w:szCs w:val="24"/>
              </w:rPr>
              <w:t>А</w:t>
            </w:r>
            <w:r w:rsidR="00177E56"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Щаев</w:t>
            </w:r>
            <w:proofErr w:type="spellEnd"/>
          </w:p>
        </w:tc>
      </w:tr>
      <w:tr w:rsidR="00795AB5" w:rsidTr="00EE3606">
        <w:trPr>
          <w:trHeight w:val="227"/>
        </w:trPr>
        <w:tc>
          <w:tcPr>
            <w:tcW w:w="1898" w:type="dxa"/>
          </w:tcPr>
          <w:p w:rsidR="00795AB5" w:rsidRDefault="00795AB5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(группа)</w:t>
            </w:r>
          </w:p>
        </w:tc>
        <w:tc>
          <w:tcPr>
            <w:tcW w:w="187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(подпись)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(дата)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 w:rsidR="00795AB5" w:rsidRDefault="00177E56">
            <w:pPr>
              <w:tabs>
                <w:tab w:val="left" w:pos="7230"/>
                <w:tab w:val="left" w:pos="8789"/>
              </w:tabs>
              <w:spacing w:after="0" w:line="240" w:lineRule="auto"/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(инициалы, фамилия)</w:t>
            </w:r>
          </w:p>
        </w:tc>
      </w:tr>
    </w:tbl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6B05" w:rsidRDefault="00886B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6B05" w:rsidRDefault="00886B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5AB5" w:rsidRDefault="00177E56">
      <w:pPr>
        <w:spacing w:before="90" w:line="360" w:lineRule="auto"/>
        <w:ind w:left="303" w:right="50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795AB5" w:rsidSect="00886B05">
          <w:footerReference w:type="default" r:id="rId7"/>
          <w:pgSz w:w="11910" w:h="16840"/>
          <w:pgMar w:top="1040" w:right="700" w:bottom="280" w:left="1540" w:header="720" w:footer="720" w:gutter="0"/>
          <w:pgNumType w:start="0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2024</w:t>
      </w:r>
    </w:p>
    <w:p w:rsidR="00795AB5" w:rsidRDefault="00886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="00177E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 </w:t>
      </w:r>
      <w:r w:rsidR="00177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классического машинного обучения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5AB5" w:rsidRPr="00A33D44" w:rsidRDefault="00A33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F5175">
        <w:rPr>
          <w:rFonts w:ascii="Times New Roman" w:eastAsia="Times New Roman" w:hAnsi="Times New Roman" w:cs="Times New Roman"/>
          <w:sz w:val="28"/>
          <w:szCs w:val="28"/>
          <w:lang w:val="en-US"/>
        </w:rPr>
        <w:t>IRIS</w:t>
      </w:r>
    </w:p>
    <w:p w:rsidR="00795AB5" w:rsidRDefault="00795A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D44" w:rsidRPr="00A33D44" w:rsidRDefault="00A33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Столбцы</w:t>
      </w:r>
      <w:r w:rsidRPr="00A33D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F5175" w:rsidRPr="007F5175" w:rsidRDefault="007F5175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Sepal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="00177E56" w:rsidRPr="007F5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3D44" w:rsidRPr="007F517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Длинна чашелистика</w:t>
      </w:r>
    </w:p>
    <w:p w:rsidR="007F5175" w:rsidRPr="007F5175" w:rsidRDefault="007F5175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Sepal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="00A33D44" w:rsidRPr="007F517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Ширина чашелистика</w:t>
      </w:r>
    </w:p>
    <w:p w:rsidR="007F5175" w:rsidRPr="007F5175" w:rsidRDefault="007F5175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Petal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A33D44" w:rsidRPr="007F5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Длинна лепестка</w:t>
      </w:r>
    </w:p>
    <w:p w:rsidR="00A33D44" w:rsidRPr="007F5175" w:rsidRDefault="007F5175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Petal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="00A33D44" w:rsidRPr="007F517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Ширина лепестка</w:t>
      </w:r>
    </w:p>
    <w:p w:rsidR="00A33D44" w:rsidRPr="007F5175" w:rsidRDefault="007F5175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Species</w:t>
      </w:r>
      <w:r w:rsidR="00A33D44" w:rsidRPr="007F517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>Сорт ирис</w:t>
      </w:r>
    </w:p>
    <w:p w:rsidR="00A33D44" w:rsidRPr="00A33D44" w:rsidRDefault="00A33D44">
      <w:pPr>
        <w:widowControl w:val="0"/>
        <w:spacing w:before="60" w:after="0" w:line="4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5AB5" w:rsidRDefault="00177E56">
      <w:pPr>
        <w:spacing w:line="360" w:lineRule="auto"/>
        <w:ind w:left="20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7F5175" w:rsidRDefault="007F5175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517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802B7D" wp14:editId="46ED4D3D">
            <wp:extent cx="5942965" cy="30594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Рисунок 1 – Дата Фрейм</w:t>
      </w:r>
    </w:p>
    <w:p w:rsidR="007F5175" w:rsidRDefault="007F5175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5175" w:rsidRDefault="007F5175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5175" w:rsidRPr="008E1F97" w:rsidRDefault="007F5175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Раздели данные на столбцы для </w:t>
      </w:r>
      <w:r w:rsidR="007E3E79">
        <w:rPr>
          <w:rFonts w:ascii="Times New Roman" w:eastAsia="Times New Roman" w:hAnsi="Times New Roman" w:cs="Times New Roman"/>
          <w:sz w:val="28"/>
          <w:szCs w:val="28"/>
        </w:rPr>
        <w:t>прогнозирования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F5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целевой столбец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8E1F97">
        <w:rPr>
          <w:rFonts w:ascii="Times New Roman" w:eastAsia="Times New Roman" w:hAnsi="Times New Roman" w:cs="Times New Roman"/>
          <w:sz w:val="28"/>
          <w:szCs w:val="28"/>
          <w:lang w:val="en-US"/>
        </w:rPr>
        <w:t>species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1F97">
        <w:rPr>
          <w:rFonts w:ascii="Times New Roman" w:eastAsia="Times New Roman" w:hAnsi="Times New Roman" w:cs="Times New Roman"/>
          <w:sz w:val="28"/>
          <w:szCs w:val="28"/>
          <w:lang w:val="en-US"/>
        </w:rPr>
        <w:t>Train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 xml:space="preserve">для обучения модели, </w:t>
      </w:r>
      <w:r w:rsidR="008E1F97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E1F97" w:rsidRP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1F97">
        <w:rPr>
          <w:rFonts w:ascii="Times New Roman" w:eastAsia="Times New Roman" w:hAnsi="Times New Roman" w:cs="Times New Roman"/>
          <w:sz w:val="28"/>
          <w:szCs w:val="28"/>
        </w:rPr>
        <w:t>для тестирования.</w:t>
      </w:r>
      <w:r w:rsidR="00886B05" w:rsidRPr="008E1F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5175" w:rsidRPr="007F5175" w:rsidRDefault="007F5175" w:rsidP="007F51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X = </w:t>
      </w:r>
      <w:proofErr w:type="spellStart"/>
      <w:proofErr w:type="gram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data.drop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columns=[</w:t>
      </w:r>
      <w:r w:rsidRPr="007F5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'species'</w:t>
      </w: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F5175" w:rsidRPr="007F5175" w:rsidRDefault="007F5175" w:rsidP="007F51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 = </w:t>
      </w:r>
      <w:proofErr w:type="gram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proofErr w:type="gramEnd"/>
      <w:r w:rsidRPr="007F51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'species'</w:t>
      </w: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F5175" w:rsidRPr="007F5175" w:rsidRDefault="007F5175" w:rsidP="007F51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test_size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F5175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0.2</w:t>
      </w: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F5175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42</w:t>
      </w:r>
      <w:r w:rsidRPr="007F51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F5175" w:rsidRDefault="007F5175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F9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DD840E" wp14:editId="79D104EE">
            <wp:extent cx="3153215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Создали и обучили модель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P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Предсказали целевой столбец на основании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E1F9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1F97" w:rsidRPr="008E1F97" w:rsidRDefault="008E1F97" w:rsidP="008E1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E1F97" w:rsidRP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F9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016B12" wp14:editId="5AA8BEE6">
            <wp:extent cx="3739126" cy="3925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680"/>
                    <a:stretch/>
                  </pic:blipFill>
                  <pic:spPr bwMode="auto">
                    <a:xfrm>
                      <a:off x="0" y="0"/>
                      <a:ext cx="3746558" cy="393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Столбцы: истинные </w:t>
      </w:r>
      <w:r w:rsidR="007E3E79">
        <w:rPr>
          <w:rFonts w:ascii="Times New Roman" w:eastAsia="Times New Roman" w:hAnsi="Times New Roman" w:cs="Times New Roman"/>
          <w:sz w:val="28"/>
          <w:szCs w:val="28"/>
        </w:rPr>
        <w:t>и прогнозированные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F9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048608" wp14:editId="7308DFC4">
            <wp:extent cx="4029637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Точность – 100%, всё верно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F9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75807E" wp14:editId="021656C6">
            <wp:extent cx="4715533" cy="217200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Отчёт о классификации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древо решения рис 6.</w:t>
      </w:r>
    </w:p>
    <w:p w:rsidR="008E1F97" w:rsidRPr="00E708AF" w:rsidRDefault="008E1F97" w:rsidP="008E1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E708A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20</w:t>
      </w:r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708AF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E70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E1F97" w:rsidRPr="00E708AF" w:rsidRDefault="008E1F97" w:rsidP="008E1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E1F97" w:rsidRPr="008E1F97" w:rsidRDefault="008E1F97" w:rsidP="008E1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tree.plot_</w:t>
      </w:r>
      <w:proofErr w:type="gramStart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</w:t>
      </w:r>
      <w:proofErr w:type="spell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model, </w:t>
      </w:r>
      <w:proofErr w:type="spellStart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fontsize</w:t>
      </w:r>
      <w:proofErr w:type="spellEnd"/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8E1F97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8E1F9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E1F97" w:rsidRPr="008E1F97" w:rsidRDefault="008E1F97" w:rsidP="008E1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E1F9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8E1F9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 w:rsidP="008E1F9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2965" cy="2991193"/>
            <wp:effectExtent l="0" t="0" r="635" b="0"/>
            <wp:docPr id="9" name="Рисунок 9" descr="C:\Users\Shcha\AppData\Local\Microsoft\Windows\INetCache\Content.MSO\D0AB12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cha\AppData\Local\Microsoft\Windows\INetCache\Content.MSO\D0AB12A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97" w:rsidRDefault="008E1F97" w:rsidP="008E1F9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Д</w:t>
      </w:r>
      <w:r w:rsidR="007E3E79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рево решений</w:t>
      </w: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 w:rsidP="007F517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Default="008E1F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F97" w:rsidRPr="008E1F97" w:rsidRDefault="008E1F97" w:rsidP="008E1F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08AF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3E79">
        <w:rPr>
          <w:rFonts w:ascii="Times New Roman" w:eastAsia="Times New Roman" w:hAnsi="Times New Roman" w:cs="Times New Roman"/>
          <w:sz w:val="28"/>
          <w:szCs w:val="28"/>
        </w:rPr>
        <w:t>научились решать задачу классификации: прогнозировать метки класса для новых данных на основе обучающего набора данных, который содержит признаки и соответствующие метки классов, а также строить дерево решений и ориентировать по нему.</w:t>
      </w:r>
    </w:p>
    <w:sectPr w:rsidR="008E1F97" w:rsidRPr="008E1F97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23" w:rsidRDefault="00375323" w:rsidP="00886B05">
      <w:pPr>
        <w:spacing w:after="0" w:line="240" w:lineRule="auto"/>
      </w:pPr>
      <w:r>
        <w:separator/>
      </w:r>
    </w:p>
  </w:endnote>
  <w:endnote w:type="continuationSeparator" w:id="0">
    <w:p w:rsidR="00375323" w:rsidRDefault="00375323" w:rsidP="0088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503271"/>
      <w:docPartObj>
        <w:docPartGallery w:val="Page Numbers (Bottom of Page)"/>
        <w:docPartUnique/>
      </w:docPartObj>
    </w:sdtPr>
    <w:sdtContent>
      <w:p w:rsidR="00886B05" w:rsidRDefault="00886B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86B05" w:rsidRDefault="00886B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23" w:rsidRDefault="00375323" w:rsidP="00886B05">
      <w:pPr>
        <w:spacing w:after="0" w:line="240" w:lineRule="auto"/>
      </w:pPr>
      <w:r>
        <w:separator/>
      </w:r>
    </w:p>
  </w:footnote>
  <w:footnote w:type="continuationSeparator" w:id="0">
    <w:p w:rsidR="00375323" w:rsidRDefault="00375323" w:rsidP="00886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5"/>
    <w:rsid w:val="00177E56"/>
    <w:rsid w:val="00375323"/>
    <w:rsid w:val="00543058"/>
    <w:rsid w:val="00795AB5"/>
    <w:rsid w:val="007E3E79"/>
    <w:rsid w:val="007F5175"/>
    <w:rsid w:val="00843E94"/>
    <w:rsid w:val="00886B05"/>
    <w:rsid w:val="008E1F97"/>
    <w:rsid w:val="008F46B2"/>
    <w:rsid w:val="00A33D44"/>
    <w:rsid w:val="00C52C78"/>
    <w:rsid w:val="00CF2D1E"/>
    <w:rsid w:val="00E708AF"/>
    <w:rsid w:val="00E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9913"/>
  <w15:docId w15:val="{F0A39B55-DAB7-4B21-8FED-364F176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9">
    <w:name w:val="header"/>
    <w:basedOn w:val="a"/>
    <w:link w:val="aa"/>
    <w:uiPriority w:val="99"/>
    <w:unhideWhenUsed/>
    <w:rsid w:val="00886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6B05"/>
  </w:style>
  <w:style w:type="paragraph" w:styleId="ab">
    <w:name w:val="footer"/>
    <w:basedOn w:val="a"/>
    <w:link w:val="ac"/>
    <w:uiPriority w:val="99"/>
    <w:unhideWhenUsed/>
    <w:rsid w:val="00886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Щаев</dc:creator>
  <cp:lastModifiedBy>Shchaeve@mail.ru</cp:lastModifiedBy>
  <cp:revision>3</cp:revision>
  <cp:lastPrinted>2024-03-15T03:14:00Z</cp:lastPrinted>
  <dcterms:created xsi:type="dcterms:W3CDTF">2024-12-07T06:25:00Z</dcterms:created>
  <dcterms:modified xsi:type="dcterms:W3CDTF">2024-12-07T06:44:00Z</dcterms:modified>
</cp:coreProperties>
</file>