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30.jpg" ContentType="image/jpeg"/>
  <Override PartName="/word/media/rId28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Лотки-Вольтерра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Лотки-Вольтерра.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модель по данной системе дифференциальных уравнений: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измениния числа особей.</w:t>
      </w:r>
    </w:p>
    <w:p>
      <w:pPr>
        <w:numPr>
          <w:ilvl w:val="0"/>
          <w:numId w:val="1001"/>
        </w:numPr>
        <w:pStyle w:val="Compact"/>
      </w:pPr>
      <w:r>
        <w:t xml:space="preserve">Найти стационарную точку.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– модель Лотки-Вольтерры. Данная двувидовая модель основывается на следующих предположениях:</w:t>
      </w:r>
    </w:p>
    <w:p>
      <w:pPr>
        <w:numPr>
          <w:ilvl w:val="0"/>
          <w:numId w:val="1002"/>
        </w:numPr>
        <w:pStyle w:val="Compact"/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2"/>
        </w:numPr>
        <w:pStyle w:val="Compact"/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2"/>
        </w:numPr>
        <w:pStyle w:val="Compact"/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2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2"/>
        </w:numPr>
        <w:pStyle w:val="Compact"/>
      </w:pPr>
      <w:r>
        <w:t xml:space="preserve">Скорость роста численности жертв уменьшается пропорционально 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 x – число жертв, y - число хищников. Коэффициент a описывает скорость естественного прироста числа жертв в отсутствие хищников, с –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(xy). Каждый акт взаимодействия уменьшает популяцию жертв, но способствует увеличению популяции хищников (члены -bxy 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 стационарное состояние, всякое же другое начальное состояние приводит к периодическому колебанию численности как жертв, так и хищников, так что по прошествии некоторого времени система возвращается в начальное состояние.</w:t>
      </w:r>
    </w:p>
    <w:p>
      <w:pPr>
        <w:pStyle w:val="BodyText"/>
      </w:pPr>
      <w:r>
        <w:t xml:space="preserve">Стационарное состояние системы (положение равновесия, не зависящее 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особей. Колебания совершаются в противофазе.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7" w:name="моделирование-в-julia"/>
    <w:p>
      <w:pPr>
        <w:pStyle w:val="Heading2"/>
      </w:pPr>
      <w:r>
        <w:t xml:space="preserve">Моделирование в Julia</w:t>
      </w:r>
    </w:p>
    <w:p>
      <w:pPr>
        <w:pStyle w:val="FirstParagraph"/>
      </w:pPr>
      <w:r>
        <w:t xml:space="preserve">Для начала введем параметры задачи: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0.19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Переменные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являются коэффициентами смертности, а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– коэффициенты рождаемости.</w:t>
      </w:r>
    </w:p>
    <w:p>
      <w:pPr>
        <w:pStyle w:val="BodyText"/>
      </w:pPr>
      <w:r>
        <w:t xml:space="preserve">Далее введем систему дифференциальных уравнений, характеризующую нашу модель.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syst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c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Теперь введем начальные условия задачи: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Решим систему дифференциальных уравнений первого порядка и запишем</w:t>
      </w:r>
      <w:r>
        <w:t xml:space="preserve"> </w:t>
      </w:r>
      <m:oMath>
        <m:r>
          <m:t>x</m:t>
        </m:r>
      </m:oMath>
      <w:r>
        <w:t xml:space="preserve">-ы в переменную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, а</w:t>
      </w:r>
      <w:r>
        <w:t xml:space="preserve"> </w:t>
      </w:r>
      <m:oMath>
        <m:r>
          <m:t>y</m:t>
        </m:r>
      </m:oMath>
      <w:r>
        <w:t xml:space="preserve">-и в</w:t>
      </w:r>
      <w:r>
        <w:t xml:space="preserve"> </w:t>
      </w:r>
      <m:oMath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ODEProblem(syst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x0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Tsit5()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Vector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}()</w:t>
      </w:r>
      <w:r>
        <w:br/>
      </w:r>
      <w:r>
        <w:rPr>
          <w:rStyle w:val="NormalTok"/>
        </w:rPr>
        <w:t xml:space="preserve">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Vector</w:t>
      </w:r>
      <w:r>
        <w:rPr>
          <w:rStyle w:val="NormalTok"/>
        </w:rPr>
        <w:t xml:space="preserve">{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}()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range(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length(y.t))</w:t>
      </w:r>
      <w:r>
        <w:br/>
      </w:r>
      <w:r>
        <w:rPr>
          <w:rStyle w:val="NormalTok"/>
        </w:rPr>
        <w:t xml:space="preserve">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(u1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y.u[i][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push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(u2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y.u[i][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Построим график зависимости количества жертв от количества хищников:</w:t>
      </w:r>
    </w:p>
    <w:p>
      <w:pPr>
        <w:pStyle w:val="SourceCode"/>
      </w:pPr>
      <w:r>
        <w:rPr>
          <w:rStyle w:val="NormalTok"/>
        </w:rPr>
        <w:t xml:space="preserve">plot(u1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savefig(</w:t>
      </w:r>
      <w:r>
        <w:rPr>
          <w:rStyle w:val="StringTok"/>
        </w:rPr>
        <w:t xml:space="preserve">"name.png"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Также построим график изменения числа особей в популяциях: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plot(t1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[u1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u2]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"Изменение числа особей в популяциях"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savefig(</w:t>
      </w:r>
      <w:r>
        <w:rPr>
          <w:rStyle w:val="StringTok"/>
        </w:rPr>
        <w:t xml:space="preserve">"name.png"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Для моего варианта получились следующие графики (рис.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Зависимость количества жертв от количества хищников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Зависимость количества жертв от количества хищников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Изменение числа особей в популяциях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Изменение числа особей в популяциях</w:t>
      </w:r>
    </w:p>
    <w:bookmarkEnd w:id="27"/>
    <w:bookmarkStart w:id="32" w:name="моделирование-с-помощью-openmodelica"/>
    <w:p>
      <w:pPr>
        <w:pStyle w:val="Heading2"/>
      </w:pPr>
      <w:r>
        <w:t xml:space="preserve">Моделирование с помощью Openmodelica</w:t>
      </w:r>
    </w:p>
    <w:p>
      <w:pPr>
        <w:pStyle w:val="FirstParagraph"/>
      </w:pPr>
      <w:r>
        <w:t xml:space="preserve">Аналогично первому случаю введем параметры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parameter Real a = 0.19;</w:t>
      </w:r>
      <w:r>
        <w:br/>
      </w:r>
      <w:r>
        <w:rPr>
          <w:rStyle w:val="VerbatimChar"/>
        </w:rPr>
        <w:t xml:space="preserve">parameter Real b = 0.026;</w:t>
      </w:r>
      <w:r>
        <w:br/>
      </w:r>
      <w:r>
        <w:rPr>
          <w:rStyle w:val="VerbatimChar"/>
        </w:rPr>
        <w:t xml:space="preserve">parameter Real c = 0.18;</w:t>
      </w:r>
      <w:r>
        <w:br/>
      </w:r>
      <w:r>
        <w:rPr>
          <w:rStyle w:val="VerbatimChar"/>
        </w:rPr>
        <w:t xml:space="preserve">parameter Real d = 0.032;</w:t>
      </w:r>
    </w:p>
    <w:p>
      <w:pPr>
        <w:pStyle w:val="FirstParagraph"/>
      </w:pPr>
      <w:r>
        <w:t xml:space="preserve">Введем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Real x(start=3);</w:t>
      </w:r>
      <w:r>
        <w:br/>
      </w:r>
      <w:r>
        <w:rPr>
          <w:rStyle w:val="VerbatimChar"/>
        </w:rPr>
        <w:t xml:space="preserve">Real y(start=8);</w:t>
      </w:r>
    </w:p>
    <w:p>
      <w:pPr>
        <w:pStyle w:val="FirstParagraph"/>
      </w:pPr>
      <w:r>
        <w:t xml:space="preserve">Введем систему уравнений, описывающую нашу модель:</w:t>
      </w:r>
    </w:p>
    <w:p>
      <w:pPr>
        <w:pStyle w:val="SourceCode"/>
      </w:pP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 c*y + d*x*y;</w:t>
      </w:r>
    </w:p>
    <w:p>
      <w:pPr>
        <w:pStyle w:val="FirstParagraph"/>
      </w:pPr>
      <w:r>
        <w:t xml:space="preserve">Для моего варианта получились следующие графики 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bookmarkStart w:id="29" w:name="fig:003"/>
      <w:r>
        <w:drawing>
          <wp:inline>
            <wp:extent cx="5334000" cy="2106762"/>
            <wp:effectExtent b="0" l="0" r="0" t="0"/>
            <wp:docPr descr="Зависимость количества жертв от количества хищников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Зависимость количества жертв от количества хищников</w:t>
      </w:r>
    </w:p>
    <w:p>
      <w:pPr>
        <w:pStyle w:val="CaptionedFigure"/>
      </w:pPr>
      <w:bookmarkStart w:id="31" w:name="fig:004"/>
      <w:r>
        <w:drawing>
          <wp:inline>
            <wp:extent cx="5334000" cy="2106762"/>
            <wp:effectExtent b="0" l="0" r="0" t="0"/>
            <wp:docPr descr="Изменение числа особей в популяциях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Изменение числа особей в популяциях</w:t>
      </w:r>
    </w:p>
    <w:p>
      <w:pPr>
        <w:pStyle w:val="BodyText"/>
      </w:pPr>
      <w:r>
        <w:t xml:space="preserve">Стационарная точка следующая: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0.5625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≈</m:t>
        </m:r>
        <m:r>
          <m:t>7.3</m:t>
        </m:r>
        <m:r>
          <m:rPr>
            <m:sty m:val="p"/>
          </m:rPr>
          <m:t>.</m:t>
        </m:r>
      </m:oMath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построили модель Лотки-Вольтерра и нашли стационарную точку.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28" Target="media/rId28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Смирнов-Мальцев Егор Дмитриевич</dc:creator>
  <dc:language>ru-RU</dc:language>
  <cp:keywords/>
  <dcterms:created xsi:type="dcterms:W3CDTF">2024-03-09T15:07:56Z</dcterms:created>
  <dcterms:modified xsi:type="dcterms:W3CDTF">2024-03-09T15:07:56Z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Лотки-Вольтерра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