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эпидемии в двух случаях:</w:t>
      </w:r>
    </w:p>
    <w:p>
      <w:pPr>
        <w:pStyle w:val="Compact"/>
        <w:numPr>
          <w:ilvl w:val="0"/>
          <w:numId w:val="1001"/>
        </w:numPr>
      </w:pPr>
      <w:r>
        <w:t xml:space="preserve">Зараженные изолированы</w:t>
      </w:r>
    </w:p>
    <w:p>
      <w:pPr>
        <w:pStyle w:val="Compact"/>
        <w:numPr>
          <w:ilvl w:val="0"/>
          <w:numId w:val="1001"/>
        </w:numPr>
      </w:pPr>
      <w:r>
        <w:t xml:space="preserve">Зараженных не удается изолировать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Построить модели эпидемии в Julia</w:t>
      </w:r>
    </w:p>
    <w:p>
      <w:pPr>
        <w:pStyle w:val="Compact"/>
        <w:numPr>
          <w:ilvl w:val="0"/>
          <w:numId w:val="1002"/>
        </w:numPr>
      </w:pPr>
      <w:r>
        <w:t xml:space="preserve">Построить модели эпидемии в Openmodelica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изолированная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 подразделяется на три группы. Первая группа – это восприимчивые к болезни, но пока здоровые особи.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–- это число инфицированных особей, которые являются распространителями инфекции. Обозначим их I(t). А третья группа, обозначающаяся через R(t) –- здоровые особи с иммунитетом к болезни. До того, как число заболевших не превышает критического значения $I^* $, считаем, что все больные изолированы и не заражают здоровых. Когда $I(t) &gt; I^* $, тогда инфицирование способны заражать восприимчивых к болезни особей.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acc>
          <m:r>
            <m:rPr>
              <m:sty m:val="p"/>
            </m:rPr>
            <m:t>=</m:t>
          </m:r>
          <m:r>
            <m:t>b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Постоянные пропорциональности,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в момент времени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нет особей с иммунитетом к болезни (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), а</w:t>
      </w:r>
      <w:r>
        <w:t xml:space="preserve"> </w:t>
      </w:r>
      <w:r>
        <w:t xml:space="preserve">число инфицированных и восприимчивых к болезни особей: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моделирование-в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Моделирование в Julia</w:t>
      </w:r>
    </w:p>
    <w:p>
      <w:pPr>
        <w:pStyle w:val="FirstParagraph"/>
      </w:pPr>
      <w:r>
        <w:t xml:space="preserve">Для начала введем параметры задачи: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Переменные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являются коэффициентами заболеваемости и выздоровления соответственно.</w:t>
      </w:r>
    </w:p>
    <w:p>
      <w:pPr>
        <w:pStyle w:val="BodyText"/>
      </w:pPr>
      <w:r>
        <w:t xml:space="preserve">Далее введем систему дифференциальных уравнений, характеризующую нашу модель.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syst!</w:t>
      </w:r>
      <w:r>
        <w:rPr>
          <w:rStyle w:val="NormalTok"/>
        </w:rPr>
        <w:t xml:space="preserve">(dx,x,p,t)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Теперь введем начальные условия задачи: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5457</w:t>
      </w:r>
      <w:r>
        <w:rPr>
          <w:rStyle w:val="NormalTok"/>
        </w:rPr>
        <w:t xml:space="preserve">];</w:t>
      </w:r>
    </w:p>
    <w:p>
      <w:pPr>
        <w:pStyle w:val="FirstParagraph"/>
      </w:pPr>
      <w:r>
        <w:t xml:space="preserve">Решим систему дифференциальных уравнений первого порядка и запишем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переменную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в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, 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(syst!, x0, t);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(y.t))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(u1, y.u[i][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(u2, y.u[i][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(u3, y.u[i][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Построим график зависимости количества в каждой из групп от времени: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(t1, [u2, u1, u3],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"Число восстановившихся"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заболевших"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неконтактировавших"</w:t>
      </w:r>
      <w:r>
        <w:rPr>
          <w:rStyle w:val="NormalTok"/>
        </w:rPr>
        <w:t xml:space="preserve">],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эпидемии"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Для моего варианта получились следующие графики (рис. [??], [??]).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Число восстановившихся и болеющих при изоляции заболевших" title="fig: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Число восстановившихся и болеющих при изоляции заболевших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Число восстановившихся и болеющих при невозможности изоляции заболевших" title="fig: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Число восстановившихся и болеющих при невозможности изоляции заболевших</w:t>
      </w:r>
    </w:p>
    <w:bookmarkEnd w:id="29"/>
    <w:bookmarkStart w:id="36" w:name="моделирование-с-помощью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Моделирование с помощью Openmodelica</w:t>
      </w:r>
    </w:p>
    <w:p>
      <w:pPr>
        <w:pStyle w:val="FirstParagraph"/>
      </w:pPr>
      <w:r>
        <w:t xml:space="preserve">Аналогично первому случаю введем параметры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, а также параметр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количество особей в популяции:</w:t>
      </w:r>
    </w:p>
    <w:p>
      <w:pPr>
        <w:pStyle w:val="SourceCode"/>
      </w:pPr>
      <w:r>
        <w:rPr>
          <w:rStyle w:val="VerbatimChar"/>
        </w:rPr>
        <w:t xml:space="preserve">parameter Real N = 5505;</w:t>
      </w:r>
      <w:r>
        <w:br/>
      </w:r>
      <w:r>
        <w:rPr>
          <w:rStyle w:val="VerbatimChar"/>
        </w:rPr>
        <w:t xml:space="preserve">parameter Real a = 0.10;</w:t>
      </w:r>
      <w:r>
        <w:br/>
      </w:r>
      <w:r>
        <w:rPr>
          <w:rStyle w:val="VerbatimChar"/>
        </w:rPr>
        <w:t xml:space="preserve">parameter Real b = 0.15;</w:t>
      </w:r>
    </w:p>
    <w:p>
      <w:pPr>
        <w:pStyle w:val="FirstParagraph"/>
      </w:pPr>
      <w:r>
        <w:t xml:space="preserve">Введем переменные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,</m:t>
        </m:r>
        <m:r>
          <m:t>S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Real I(start=45);</w:t>
      </w:r>
      <w:r>
        <w:br/>
      </w:r>
      <w:r>
        <w:rPr>
          <w:rStyle w:val="VerbatimChar"/>
        </w:rPr>
        <w:t xml:space="preserve">Real R(start=3);</w:t>
      </w:r>
      <w:r>
        <w:br/>
      </w:r>
      <w:r>
        <w:rPr>
          <w:rStyle w:val="VerbatimChar"/>
        </w:rPr>
        <w:t xml:space="preserve">Real S(start=5457);</w:t>
      </w:r>
    </w:p>
    <w:p>
      <w:pPr>
        <w:pStyle w:val="FirstParagraph"/>
      </w:pPr>
      <w:r>
        <w:t xml:space="preserve">Введем систему уравнений, описывающую нашу модель:</w:t>
      </w:r>
    </w:p>
    <w:p>
      <w:pPr>
        <w:pStyle w:val="SourceCode"/>
      </w:pP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  der(S) = -a*S;</w:t>
      </w:r>
    </w:p>
    <w:p>
      <w:pPr>
        <w:pStyle w:val="FirstParagraph"/>
      </w:pPr>
      <w:r>
        <w:t xml:space="preserve">Для моего варианта получились следующие графики (рис. ??, ??).</w:t>
      </w:r>
    </w:p>
    <w:p>
      <w:pPr>
        <w:pStyle w:val="CaptionedFigure"/>
      </w:pPr>
      <w:r>
        <w:drawing>
          <wp:inline>
            <wp:extent cx="3733800" cy="1452724"/>
            <wp:effectExtent b="0" l="0" r="0" t="0"/>
            <wp:docPr descr="Число восстановившихся и болеющих при изоляции заболевших" title="fig:" id="31" name="Picture"/>
            <a:graphic>
              <a:graphicData uri="http://schemas.openxmlformats.org/drawingml/2006/picture">
                <pic:pic>
                  <pic:nvPicPr>
                    <pic:cNvPr descr="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Число восстановившихся и болеющих при изоляции заболевших</w:t>
      </w:r>
    </w:p>
    <w:p>
      <w:pPr>
        <w:pStyle w:val="CaptionedFigure"/>
      </w:pPr>
      <w:r>
        <w:drawing>
          <wp:inline>
            <wp:extent cx="3733800" cy="1452724"/>
            <wp:effectExtent b="0" l="0" r="0" t="0"/>
            <wp:docPr descr="Число восстановившихся и болеющих при невозможности изоляции заболевших" title="fig: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Число восстановившихся и болеющих при невозможности изоляции заболевших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построена модель эпидемии. В случае изоляции зоболевших число зараженных сразу падает. В случае невозможности изоляции число зараженных в какой-то момент достигает своего пика, а потом падает.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Смирнов-Мальцев Егор Дмитриевич</dc:creator>
  <dc:language>ru-RU</dc:language>
  <cp:keywords/>
  <dcterms:created xsi:type="dcterms:W3CDTF">2024-03-14T11:39:17Z</dcterms:created>
  <dcterms:modified xsi:type="dcterms:W3CDTF">2024-03-14T11:39:17Z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