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numPr>
          <w:ilvl w:val="0"/>
          <w:numId w:val="1003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3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3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3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3"/>
        </w:numPr>
        <w:pStyle w:val="Compact"/>
      </w:pPr>
      <w:r>
        <w:t xml:space="preserve">-n — выдавать номера строк.</w:t>
      </w:r>
    </w:p>
    <w:p>
      <w:pPr>
        <w:pStyle w:val="FirstParagraph"/>
      </w:pP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4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</w:t>
      </w:r>
      <w:r>
        <w:t xml:space="preserve"> </w:t>
      </w:r>
      <w:r>
        <w:rPr>
          <w:rStyle w:val="VerbatimChar"/>
        </w:rPr>
        <w:t xml:space="preserve">exit(n)</w:t>
      </w:r>
      <w:r>
        <w:t xml:space="preserve">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rPr>
          <w:rStyle w:val="VerbatimChar"/>
        </w:rPr>
        <w:t xml:space="preserve">$?</w:t>
      </w:r>
      <w:r>
        <w:t xml:space="preserve">, выдать сообщение о том, какое число было введено.</w:t>
      </w:r>
    </w:p>
    <w:p>
      <w:pPr>
        <w:numPr>
          <w:ilvl w:val="0"/>
          <w:numId w:val="1004"/>
        </w:numPr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4"/>
        </w:numPr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*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*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*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*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Используя команды getopts grep, написал командный файл, который анализирует командную строку с ключами:</w:t>
      </w:r>
    </w:p>
    <w:p>
      <w:pPr>
        <w:numPr>
          <w:ilvl w:val="0"/>
          <w:numId w:val="1006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6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6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6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6"/>
        </w:numPr>
        <w:pStyle w:val="Compact"/>
      </w:pPr>
      <w:r>
        <w:t xml:space="preserve">-n — выдавать номера строк.</w:t>
      </w:r>
    </w:p>
    <w:p>
      <w:pPr>
        <w:pStyle w:val="FirstParagraph"/>
      </w:pPr>
      <w:r>
        <w:t xml:space="preserve">А затем ищет в указанном файле нужные строки, определяемые ключом -p.</w:t>
      </w:r>
    </w:p>
    <w:p>
      <w:pPr>
        <w:pStyle w:val="BodyText"/>
      </w:pPr>
      <w:r>
        <w:drawing>
          <wp:inline>
            <wp:extent cx="5334000" cy="1223316"/>
            <wp:effectExtent b="0" l="0" r="0" t="0"/>
            <wp:docPr descr="script1" title="рис. 1: выполнение первого скрипта." id="1" name="Picture"/>
            <a:graphic>
              <a:graphicData uri="http://schemas.openxmlformats.org/drawingml/2006/picture">
                <pic:pic>
                  <pic:nvPicPr>
                    <pic:cNvPr descr="image/scrip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1: выполнение первого скрипта.</w:t>
      </w:r>
    </w:p>
    <w:p>
      <w:pPr>
        <w:numPr>
          <w:ilvl w:val="0"/>
          <w:numId w:val="1007"/>
        </w:numPr>
        <w:pStyle w:val="Compact"/>
      </w:pPr>
      <w:r>
        <w:t xml:space="preserve">Написал на языке С++ программу, которая вводит число и определяет, является ли оно больше нуля, меньше нуля или равно нулю. Затем программа завершается с помощью функции</w:t>
      </w:r>
      <w:r>
        <w:t xml:space="preserve"> </w:t>
      </w:r>
      <w:r>
        <w:rPr>
          <w:rStyle w:val="VerbatimChar"/>
        </w:rPr>
        <w:t xml:space="preserve">exit(n)</w:t>
      </w:r>
      <w:r>
        <w:t xml:space="preserve">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rPr>
          <w:rStyle w:val="VerbatimChar"/>
        </w:rPr>
        <w:t xml:space="preserve">$?</w:t>
      </w:r>
      <w:r>
        <w:t xml:space="preserve">, выдать сообщение о том, какое число было введено.</w:t>
      </w:r>
    </w:p>
    <w:p>
      <w:pPr>
        <w:pStyle w:val="FirstParagraph"/>
      </w:pPr>
      <w:r>
        <w:drawing>
          <wp:inline>
            <wp:extent cx="5334000" cy="671165"/>
            <wp:effectExtent b="0" l="0" r="0" t="0"/>
            <wp:docPr descr="script2" title="рис. 2: выполнение второго скрипта." id="1" name="Picture"/>
            <a:graphic>
              <a:graphicData uri="http://schemas.openxmlformats.org/drawingml/2006/picture">
                <pic:pic>
                  <pic:nvPicPr>
                    <pic:cNvPr descr="image/scrip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2: выполнение второго скрипта.</w:t>
      </w:r>
    </w:p>
    <w:p>
      <w:pPr>
        <w:numPr>
          <w:ilvl w:val="0"/>
          <w:numId w:val="1008"/>
        </w:numPr>
        <w:pStyle w:val="Compact"/>
      </w:pPr>
      <w:r>
        <w:t xml:space="preserve">Написал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умеет удалять все созданные им файлы (если они существуют).</w:t>
      </w:r>
    </w:p>
    <w:p>
      <w:pPr>
        <w:pStyle w:val="FirstParagraph"/>
      </w:pPr>
      <w:r>
        <w:drawing>
          <wp:inline>
            <wp:extent cx="5334000" cy="1567542"/>
            <wp:effectExtent b="0" l="0" r="0" t="0"/>
            <wp:docPr descr="script3" title="рис. 3: выполнение третьего скрипта." id="1" name="Picture"/>
            <a:graphic>
              <a:graphicData uri="http://schemas.openxmlformats.org/drawingml/2006/picture">
                <pic:pic>
                  <pic:nvPicPr>
                    <pic:cNvPr descr="image/scrip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3: выполнение третьего скрипта.</w:t>
      </w:r>
    </w:p>
    <w:p>
      <w:pPr>
        <w:numPr>
          <w:ilvl w:val="0"/>
          <w:numId w:val="1009"/>
        </w:numPr>
        <w:pStyle w:val="Compact"/>
      </w:pPr>
      <w:r>
        <w:t xml:space="preserve">Написал командный файл, который с помощью команды tar запаковывает в архив все файлы в указанной директории. Модифицировал его так, чтобы запаковывались только те файлы, которые были изменены менее недели тому назад.</w:t>
      </w:r>
    </w:p>
    <w:p>
      <w:pPr>
        <w:pStyle w:val="FirstParagraph"/>
      </w:pPr>
      <w:r>
        <w:drawing>
          <wp:inline>
            <wp:extent cx="5334000" cy="716785"/>
            <wp:effectExtent b="0" l="0" r="0" t="0"/>
            <wp:docPr descr="script4" title="рис. 4: выполнение четвертого скрипта." id="1" name="Picture"/>
            <a:graphic>
              <a:graphicData uri="http://schemas.openxmlformats.org/drawingml/2006/picture">
                <pic:pic>
                  <pic:nvPicPr>
                    <pic:cNvPr descr="image/script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6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4: выполнение четвертого скрипта.</w:t>
      </w:r>
    </w:p>
    <w:bookmarkEnd w:id="27"/>
    <w:bookmarkStart w:id="28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10"/>
        </w:numPr>
      </w:pPr>
      <w:r>
        <w:t xml:space="preserve">Команда getopts предназначена для разбора параметров сценариев. Она обрабатывает исключительно однобуквенные параметры как с аргументами, так и без них.</w:t>
      </w:r>
    </w:p>
    <w:p>
      <w:pPr>
        <w:numPr>
          <w:ilvl w:val="0"/>
          <w:numId w:val="1010"/>
        </w:numPr>
      </w:pPr>
      <w:r>
        <w:t xml:space="preserve">Метасимволы - символы, имеющие специальное значение для интерпретатора :</w:t>
      </w:r>
    </w:p>
    <w:p>
      <w:pPr>
        <w:pStyle w:val="SourceCode"/>
      </w:pPr>
      <w:r>
        <w:rPr>
          <w:rStyle w:val="VerbatimChar"/>
        </w:rPr>
        <w:t xml:space="preserve">? * ; &amp; ( ) | ^ &lt; &gt; &lt;пробел&gt; &lt;табуляция&gt; &lt;возврат_каретки&gt;</w:t>
      </w:r>
    </w:p>
    <w:p>
      <w:pPr>
        <w:pStyle w:val="FirstParagraph"/>
      </w:pPr>
      <w:r>
        <w:t xml:space="preserve">Однако каждый из этих символов может представлять самого себя, если перед ним стоит . Все символы, заключенные между кавычками ’ и ’, представляют самих себя. Между двойными кавычками (“) выполняются подстановки команд и параметров.s</w:t>
      </w:r>
    </w:p>
    <w:p>
      <w:pPr>
        <w:pStyle w:val="BodyText"/>
      </w:pPr>
      <w:r>
        <w:t xml:space="preserve">После всех подстановок в каждом слове команды ищутся символы *,?, и [. Если находится хотя бы один из них, то это слово рассматривается как шаблон имен файлов и заменяется именами файлов, удовлетворяющих данному шаблону (в алфавитном порядке).</w:t>
      </w:r>
    </w:p>
    <w:p>
      <w:pPr>
        <w:numPr>
          <w:ilvl w:val="0"/>
          <w:numId w:val="1011"/>
        </w:numPr>
      </w:pPr>
      <w:r>
        <w:t xml:space="preserve">Набор управляющих операторов Bash включает в себя: if, while, until, for и case. Каждый из этих операторов является парным, то есть начинается он одним тегом и заканчивается другим.</w:t>
      </w:r>
    </w:p>
    <w:p>
      <w:pPr>
        <w:numPr>
          <w:ilvl w:val="0"/>
          <w:numId w:val="1011"/>
        </w:numPr>
      </w:pPr>
      <w:r>
        <w:t xml:space="preserve">Циклы прерываются оператором done. Также выход из цикла может произойти с помощью оператора break.</w:t>
      </w:r>
    </w:p>
    <w:p>
      <w:pPr>
        <w:numPr>
          <w:ilvl w:val="0"/>
          <w:numId w:val="1011"/>
        </w:numPr>
      </w:pPr>
      <w:r>
        <w:t xml:space="preserve">Команды false и true нужны для оценки успешности выполнения скрипта.</w:t>
      </w:r>
    </w:p>
    <w:p>
      <w:pPr>
        <w:numPr>
          <w:ilvl w:val="0"/>
          <w:numId w:val="1011"/>
        </w:numPr>
      </w:pPr>
      <w:r>
        <w:t xml:space="preserve">строка</w:t>
      </w:r>
      <w:r>
        <w:t xml:space="preserve"> </w:t>
      </w:r>
      <w:r>
        <w:rPr>
          <w:rStyle w:val="VerbatimChar"/>
        </w:rPr>
        <w:t xml:space="preserve">if test -f man$s/$i.$s</w:t>
      </w:r>
      <w:r>
        <w:t xml:space="preserve"> </w:t>
      </w:r>
      <w:r>
        <w:t xml:space="preserve">означает что следующие действия надо выполнить если существует файл подходящий под указанный шаблон.</w:t>
      </w:r>
    </w:p>
    <w:p>
      <w:pPr>
        <w:numPr>
          <w:ilvl w:val="0"/>
          <w:numId w:val="1011"/>
        </w:numPr>
      </w:pPr>
      <w:r>
        <w:t xml:space="preserve">Суть цикла While в том, что он будет повторяться до тех пор, пока будет выполняться условие, указанное в объявлении цикла. Цикл until будет выполняться пока условие неверно.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12"/>
        </w:numPr>
        <w:pStyle w:val="Compact"/>
      </w:pPr>
      <w:r>
        <w:t xml:space="preserve">Я научился писать программы с циклами и ветвлениями на языке bash.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Смирнов-Мальцев Егор Дмитриевич</dc:creator>
  <dc:language>ru-RU</dc:language>
  <cp:keywords/>
  <dcterms:created xsi:type="dcterms:W3CDTF">2022-05-27T20:24:29Z</dcterms:created>
  <dcterms:modified xsi:type="dcterms:W3CDTF">2022-05-27T20:24:29Z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Программирование в командном процессоре ОС UNIX. Ветвления и циклы</vt:lpwstr>
  </property>
  <property fmtid="{D5CDD505-2E9C-101B-9397-08002B2CF9AE}" pid="30" name="tableTitle">
    <vt:lpwstr>Таблица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