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7369C" w14:textId="4E777234" w:rsidR="00820FDF" w:rsidRPr="00820FDF" w:rsidRDefault="00820FDF" w:rsidP="00820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Арифметика глубокого обучения</w:t>
      </w:r>
    </w:p>
    <w:p w14:paraId="5CFF7A43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45DA67">
          <v:rect id="_x0000_i1025" style="width:0;height:1.5pt" o:hralign="center" o:hrstd="t" o:hr="t" fillcolor="#a0a0a0" stroked="f"/>
        </w:pict>
      </w:r>
    </w:p>
    <w:p w14:paraId="50024769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1) Что считать «арифметикой» в контексте LLM</w:t>
      </w:r>
    </w:p>
    <w:p w14:paraId="027A76A4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под «арифметикой» понимают не только FLOPы, а совокупность ресурсов и затрат:</w:t>
      </w:r>
    </w:p>
    <w:p w14:paraId="2F262FD8" w14:textId="77777777" w:rsidR="00820FDF" w:rsidRPr="00820FDF" w:rsidRDefault="00820FDF" w:rsidP="0082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 (весы, активации, оптимизатор, градиенты, буферы),</w:t>
      </w:r>
    </w:p>
    <w:p w14:paraId="67064923" w14:textId="77777777" w:rsidR="00820FDF" w:rsidRPr="00820FDF" w:rsidRDefault="00820FDF" w:rsidP="0082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пропускная способность и латентность каналов связи (NVLink / PCIe / Infiniband),</w:t>
      </w:r>
    </w:p>
    <w:p w14:paraId="7730A21F" w14:textId="77777777" w:rsidR="00820FDF" w:rsidRPr="00820FDF" w:rsidRDefault="00820FDF" w:rsidP="0082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на вычисления vs время на коммуникации,</w:t>
      </w:r>
    </w:p>
    <w:p w14:paraId="1FC87A5F" w14:textId="77777777" w:rsidR="00820FDF" w:rsidRPr="00820FDF" w:rsidRDefault="00820FDF" w:rsidP="0082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I/O (чтение датасета с SSD / сеть),</w:t>
      </w:r>
    </w:p>
    <w:p w14:paraId="690B52C5" w14:textId="77777777" w:rsidR="00820FDF" w:rsidRPr="00820FDF" w:rsidRDefault="00820FDF" w:rsidP="0082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(параллельные схемы, стримы CUDA, профайлеры).</w:t>
      </w:r>
    </w:p>
    <w:p w14:paraId="72733B9C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спроектировать обучение так, чтобы минимизировать простои GPU и вписаться в доступную память/сеть.</w:t>
      </w:r>
    </w:p>
    <w:p w14:paraId="49C2CD07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D86A40">
          <v:rect id="_x0000_i1026" style="width:0;height:1.5pt" o:hralign="center" o:hrstd="t" o:hr="t" fillcolor="#a0a0a0" stroked="f"/>
        </w:pict>
      </w:r>
    </w:p>
    <w:p w14:paraId="51405B09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2) Быстрый разбор устройства трансформера (память и вычисления)</w:t>
      </w:r>
    </w:p>
    <w:p w14:paraId="2CF14BC7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Трансформер на уровне одного слоя обычно содержит:</w:t>
      </w:r>
    </w:p>
    <w:p w14:paraId="3FF4CD29" w14:textId="77777777" w:rsidR="00820FDF" w:rsidRPr="00820FDF" w:rsidRDefault="00820FDF" w:rsidP="00820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эмбеддинги (tokens → d_model),</w:t>
      </w:r>
    </w:p>
    <w:p w14:paraId="2D6F7CC1" w14:textId="77777777" w:rsidR="00820FDF" w:rsidRPr="00820FDF" w:rsidRDefault="00820FDF" w:rsidP="00820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self-attention: Q, K, V проекторы (линейные слои) и вычисление внимания,</w:t>
      </w:r>
    </w:p>
    <w:p w14:paraId="2911D04E" w14:textId="77777777" w:rsidR="00820FDF" w:rsidRPr="00820FDF" w:rsidRDefault="00820FDF" w:rsidP="00820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MLP (feed-forward) — два линейных слоя с промежуточным размером d_ff,</w:t>
      </w:r>
    </w:p>
    <w:p w14:paraId="2B711229" w14:textId="77777777" w:rsidR="00820FDF" w:rsidRPr="00820FDF" w:rsidRDefault="00820FDF" w:rsidP="00820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нормализация, резидуальные связи.</w:t>
      </w:r>
    </w:p>
    <w:p w14:paraId="2BD26FDC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Какие данные занимают память при обучении</w:t>
      </w:r>
    </w:p>
    <w:p w14:paraId="431A10E8" w14:textId="77777777" w:rsidR="00820FDF" w:rsidRPr="00820FDF" w:rsidRDefault="00820FDF" w:rsidP="0082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Веса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(weights): хранится копия параметров (может быть в FP32/FP16/BF16/INT4 после оптимизации).</w:t>
      </w:r>
    </w:p>
    <w:p w14:paraId="5A0760C8" w14:textId="77777777" w:rsidR="00820FDF" w:rsidRPr="00820FDF" w:rsidRDefault="00820FDF" w:rsidP="0082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Активации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(activations): промежуточные тензоры, которые нужны для backward (включая сохранённые значения softmax, QK и т.д.).</w:t>
      </w:r>
    </w:p>
    <w:p w14:paraId="6818C3F4" w14:textId="77777777" w:rsidR="00820FDF" w:rsidRPr="00820FDF" w:rsidRDefault="00820FDF" w:rsidP="0082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Градиенты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(gradients): обычно того же размера, что и веса.</w:t>
      </w:r>
    </w:p>
    <w:p w14:paraId="192245AE" w14:textId="77777777" w:rsidR="00820FDF" w:rsidRPr="00820FDF" w:rsidRDefault="00820FDF" w:rsidP="0082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Оптимизатор-стейты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e.g., для Adam — 2 дополнительных тензора (momentum и variance) ≈ 2× размер весов в FP32 или FP16.</w:t>
      </w:r>
    </w:p>
    <w:p w14:paraId="52D7D61D" w14:textId="77777777" w:rsidR="00820FDF" w:rsidRPr="00820FDF" w:rsidRDefault="00820FDF" w:rsidP="0082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Буферы и временные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scratch memory, CUDA kernels, буферы коммуникации.</w:t>
      </w:r>
    </w:p>
    <w:p w14:paraId="3D3DEF53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Формула памяти (упрощённо)</w:t>
      </w:r>
    </w:p>
    <w:p w14:paraId="0C13265C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память ≈ W + A + G + O + B, где</w:t>
      </w:r>
    </w:p>
    <w:p w14:paraId="55B35DC7" w14:textId="77777777" w:rsidR="00820FDF" w:rsidRPr="00820FDF" w:rsidRDefault="00820FDF" w:rsidP="0082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W — память под веса,</w:t>
      </w:r>
    </w:p>
    <w:p w14:paraId="5D218AA3" w14:textId="77777777" w:rsidR="00820FDF" w:rsidRPr="00820FDF" w:rsidRDefault="00820FDF" w:rsidP="0082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A — активации,</w:t>
      </w:r>
    </w:p>
    <w:p w14:paraId="6AD065E8" w14:textId="77777777" w:rsidR="00820FDF" w:rsidRPr="00820FDF" w:rsidRDefault="00820FDF" w:rsidP="0082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G — градиенты (≈ W),</w:t>
      </w:r>
    </w:p>
    <w:p w14:paraId="57E25530" w14:textId="77777777" w:rsidR="00820FDF" w:rsidRPr="00820FDF" w:rsidRDefault="00820FDF" w:rsidP="0082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O — optimizer states (зависит от оптимизатора),</w:t>
      </w:r>
    </w:p>
    <w:p w14:paraId="20EAFF76" w14:textId="77777777" w:rsidR="00820FDF" w:rsidRPr="00820FDF" w:rsidRDefault="00820FDF" w:rsidP="0082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B — буферы/прочее.</w:t>
      </w:r>
    </w:p>
    <w:p w14:paraId="7257105B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F70E202">
          <v:rect id="_x0000_i1027" style="width:0;height:1.5pt" o:hralign="center" o:hrstd="t" o:hr="t" fillcolor="#a0a0a0" stroked="f"/>
        </w:pict>
      </w:r>
    </w:p>
    <w:p w14:paraId="111B5FA2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Пример расчёта: сколько памяти занимают веса большой модели</w:t>
      </w:r>
    </w:p>
    <w:p w14:paraId="623084F8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Возьмём модель с 70 млрд параметров (70B) и предположим хранение весов в 2-х байтах (FP16 / BF16).</w:t>
      </w:r>
    </w:p>
    <w:p w14:paraId="7A6A03FE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Выполним аккуратный расчёт:</w:t>
      </w:r>
    </w:p>
    <w:p w14:paraId="502828AD" w14:textId="77777777" w:rsidR="00820FDF" w:rsidRPr="00820FDF" w:rsidRDefault="00820FDF" w:rsidP="00820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70 000 000 000 параметров × 2 байта = 140 000 000 000 байт.</w:t>
      </w:r>
    </w:p>
    <w:p w14:paraId="2FAD4300" w14:textId="77777777" w:rsidR="00820FDF" w:rsidRPr="00820FDF" w:rsidRDefault="00820FDF" w:rsidP="00820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140 000 000 000 байт ≈ 140 миллиардов байт ≈ 140 ГБ (десятичные ГБ).</w:t>
      </w:r>
    </w:p>
    <w:p w14:paraId="24F01BC9" w14:textId="77777777" w:rsidR="00820FDF" w:rsidRPr="00820FDF" w:rsidRDefault="00820FDF" w:rsidP="00820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переводить в GiB (1024³): 140 000 000 000 / 1 073 741 824 ≈ 130.18 GiB.</w:t>
      </w:r>
    </w:p>
    <w:p w14:paraId="2A66BE1F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Итого: только веса в FP16 ≈ </w:t>
      </w: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~140 GB (≈130 GiB)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хранить optimizer states в FP32 (для Adam — два вектора): +2×140 GB = +280 GB → суммарно веса+optimizer ~420 GB. Поэтому шардирование optimizer-стейтов (ZeRO/FSDP) критично.</w:t>
      </w:r>
    </w:p>
    <w:p w14:paraId="42986568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9B2883">
          <v:rect id="_x0000_i1028" style="width:0;height:1.5pt" o:hralign="center" o:hrstd="t" o:hr="t" fillcolor="#a0a0a0" stroked="f"/>
        </w:pict>
      </w:r>
    </w:p>
    <w:p w14:paraId="6B771ED2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4) Почему активации часто побольше весов</w:t>
      </w:r>
    </w:p>
    <w:p w14:paraId="53E64889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Активации зависят от:</w:t>
      </w:r>
    </w:p>
    <w:p w14:paraId="44799F7D" w14:textId="77777777" w:rsidR="00820FDF" w:rsidRPr="00820FDF" w:rsidRDefault="00820FDF" w:rsidP="0082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длины контекста (L),</w:t>
      </w:r>
    </w:p>
    <w:p w14:paraId="08E85196" w14:textId="77777777" w:rsidR="00820FDF" w:rsidRPr="00820FDF" w:rsidRDefault="00820FDF" w:rsidP="0082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batch size (B),</w:t>
      </w:r>
    </w:p>
    <w:p w14:paraId="538E8C6E" w14:textId="77777777" w:rsidR="00820FDF" w:rsidRPr="00820FDF" w:rsidRDefault="00820FDF" w:rsidP="0082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размерности модели (d_model),</w:t>
      </w:r>
    </w:p>
    <w:p w14:paraId="1EAE46DB" w14:textId="77777777" w:rsidR="00820FDF" w:rsidRPr="00820FDF" w:rsidRDefault="00820FDF" w:rsidP="0082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 промежуточных тензоров (например, для attention хранятся K, V для всех токенов).</w:t>
      </w:r>
    </w:p>
    <w:p w14:paraId="1EE112CE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Простейшая оценка активаций (один слой, один тензор):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A_layer ≈ B × L × d_model × bytes_per_element.</w:t>
      </w:r>
    </w:p>
    <w:p w14:paraId="3B9B3B1C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при B=8, L=2048, d_model=8192 и 2 байта/элемент: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A_layer ≈ 8 × 2048 × 8192 × 2 ≈ ... (это много) — поэтому суммарно активации по всем слоям могут превысить размеры весов.</w:t>
      </w:r>
    </w:p>
    <w:p w14:paraId="4D376595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6E15DC">
          <v:rect id="_x0000_i1029" style="width:0;height:1.5pt" o:hralign="center" o:hrstd="t" o:hr="t" fillcolor="#a0a0a0" stroked="f"/>
        </w:pict>
      </w:r>
    </w:p>
    <w:p w14:paraId="6140D8BF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5) Типы параллелизма и когда их применяют</w:t>
      </w:r>
    </w:p>
    <w:p w14:paraId="0FC80C81" w14:textId="77777777" w:rsidR="00820FDF" w:rsidRPr="00820FDF" w:rsidRDefault="00820FDF" w:rsidP="0082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 parallel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копии модели на разных GPU, градиенты синхронизируются (all-reduce). Хорошо для среднего размера модели, проще в реализации.</w:t>
      </w:r>
    </w:p>
    <w:p w14:paraId="089460AC" w14:textId="77777777" w:rsidR="00820FDF" w:rsidRPr="00820FDF" w:rsidRDefault="00820FDF" w:rsidP="0082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Tensor (model) parallel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шардирование отдельных тензоров (веса/матрицы) по нескольким GPU. Уменьшает память на вес, но требует частых коммуникаций при матмуль.</w:t>
      </w:r>
    </w:p>
    <w:p w14:paraId="3F4D559D" w14:textId="77777777" w:rsidR="00820FDF" w:rsidRPr="00820FDF" w:rsidRDefault="00820FDF" w:rsidP="0082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 parallel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модель делится по слоям, разные GPU обрабатывают последовательные блоки слоёв; уменьшает требования памяти на каждой ноде, вводит bubble-эффекты (простоя).</w:t>
      </w:r>
    </w:p>
    <w:p w14:paraId="14DA4B8B" w14:textId="77777777" w:rsidR="00820FDF" w:rsidRPr="00820FDF" w:rsidRDefault="00820FDF" w:rsidP="0082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Expert / Mixture of Experts (MoE)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части сети (эксперты) активны только для подмножества токенов — экономят FLOP/память, но усложняют маршрутизацию и коммуникации.</w:t>
      </w:r>
    </w:p>
    <w:p w14:paraId="1590CF5E" w14:textId="77777777" w:rsidR="00820FDF" w:rsidRPr="00820FDF" w:rsidRDefault="00820FDF" w:rsidP="0082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Fully Sharded Data Parallel / ZeRO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шардирование весов, градиентов и optimizer-стейтов между GPU для минимизации памяти на каждой карточке (ZeRO stages 1–3).</w:t>
      </w:r>
    </w:p>
    <w:p w14:paraId="6F7001A4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Комбинации: для Llama-70B и т.д. обычно используют tensor + pipeline + ZeRO/FSDP.</w:t>
      </w:r>
    </w:p>
    <w:p w14:paraId="36FBEF22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4984E4">
          <v:rect id="_x0000_i1030" style="width:0;height:1.5pt" o:hralign="center" o:hrstd="t" o:hr="t" fillcolor="#a0a0a0" stroked="f"/>
        </w:pict>
      </w:r>
    </w:p>
    <w:p w14:paraId="7A11BD3F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6) Коммуникации: какие операции «дорого стоят»</w:t>
      </w:r>
    </w:p>
    <w:p w14:paraId="1596082F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операции:</w:t>
      </w:r>
    </w:p>
    <w:p w14:paraId="37C4B4F0" w14:textId="77777777" w:rsidR="00820FDF" w:rsidRPr="00820FDF" w:rsidRDefault="00820FDF" w:rsidP="00820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All-reduce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(суммирование градиентов): латентность и пропускная способность сети влияют сильно.</w:t>
      </w:r>
    </w:p>
    <w:p w14:paraId="105E2811" w14:textId="77777777" w:rsidR="00820FDF" w:rsidRPr="00820FDF" w:rsidRDefault="00820FDF" w:rsidP="00820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All-gather / Reduce-scatter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tensor parallel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FSDP.</w:t>
      </w:r>
    </w:p>
    <w:p w14:paraId="0733D598" w14:textId="77777777" w:rsidR="00820FDF" w:rsidRPr="00820FDF" w:rsidRDefault="00820FDF" w:rsidP="00820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Point-to-point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передачи промежуточных активностей в pipeline.</w:t>
      </w:r>
    </w:p>
    <w:p w14:paraId="6A95CB48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пропускных способностей (порядковые числа): NVLink ~ сотни GB/s (внутри ноды), PCIe ≈ десятки GB/s, Infiniband ~ десятки GB/s (между нодами). Поэтому схема параллелизма старается держать «горячие» коммуникации внутри NVLink-домена.</w:t>
      </w:r>
    </w:p>
    <w:p w14:paraId="0FA489A9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7C154A">
          <v:rect id="_x0000_i1031" style="width:0;height:1.5pt" o:hralign="center" o:hrstd="t" o:hr="t" fillcolor="#a0a0a0" stroked="f"/>
        </w:pict>
      </w:r>
    </w:p>
    <w:p w14:paraId="3641DF94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7) Оптимизационные техники — как они работают и что дают</w:t>
      </w:r>
    </w:p>
    <w:p w14:paraId="182AF9AC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Mixed precision (FP16 / BF16)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экономит память и ускоряет матмуль на аппаратуре, сохраняет точность через хранение master copy в FP32 при необходимости.</w:t>
      </w:r>
    </w:p>
    <w:p w14:paraId="43B90B35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Квантизация весов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(INT8, 4-bit): уменьшают память для хранения; для тренировки сжатие сложнее, но для инференса часто применяется.</w:t>
      </w:r>
    </w:p>
    <w:p w14:paraId="2CEFD449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Activation checkpointing / recomputation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сохраняем все активации — перевычисляем их на backward, т.е. платим лишними FLOP, экономим память.</w:t>
      </w:r>
    </w:p>
    <w:p w14:paraId="07AFBACE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ZeRO / FSDP (FDP в саммари)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шардинг optimizer-стейтов и градиентов, уменьшение памяти на GPU.</w:t>
      </w:r>
    </w:p>
    <w:p w14:paraId="7B9E32D8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Overlapping computation &amp; communication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запуск передач данных в CUDA streams так, чтобы коммуникация шла параллельно с вычислением.</w:t>
      </w:r>
    </w:p>
    <w:p w14:paraId="7F1189A4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Prefetching and async data loading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чтобы GPU не простаивал в ожидании батчей.</w:t>
      </w:r>
    </w:p>
    <w:p w14:paraId="5EDA5E79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Fused kernels / оптимизированные библиотеки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уменьшение накладных операций в PyTorch/CUDA, использование специализированных ядров.</w:t>
      </w:r>
    </w:p>
    <w:p w14:paraId="7A673892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499865">
          <v:rect id="_x0000_i1032" style="width:0;height:1.5pt" o:hralign="center" o:hrstd="t" o:hr="t" fillcolor="#a0a0a0" stroked="f"/>
        </w:pict>
      </w:r>
    </w:p>
    <w:p w14:paraId="34DBFEC6" w14:textId="77777777" w:rsid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64F23977" w14:textId="28EA0559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8) Профайлинг и диагностика — что смотреть в первую очередь</w:t>
      </w:r>
    </w:p>
    <w:p w14:paraId="3B9370F5" w14:textId="77777777" w:rsidR="00820FDF" w:rsidRPr="00820FDF" w:rsidRDefault="00820FDF" w:rsidP="0082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GPU utilization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(compute %): если низкий — проблема вычислений/загрузки.</w:t>
      </w:r>
    </w:p>
    <w:p w14:paraId="226141F8" w14:textId="77777777" w:rsidR="00820FDF" w:rsidRPr="00820FDF" w:rsidRDefault="00820FDF" w:rsidP="0082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HBM usage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 почти заполнена — нужно шардирование/репкомпутация/квант.</w:t>
      </w:r>
    </w:p>
    <w:p w14:paraId="082C8E34" w14:textId="77777777" w:rsidR="00820FDF" w:rsidRPr="00820FDF" w:rsidRDefault="00820FDF" w:rsidP="0082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PCIe / NVLink / IB utilization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узкий горлышко сетевого взаимодействия.</w:t>
      </w:r>
    </w:p>
    <w:p w14:paraId="305822D4" w14:textId="77777777" w:rsidR="00820FDF" w:rsidRPr="00820FDF" w:rsidRDefault="00820FDF" w:rsidP="0082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Time breakdown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занимает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forward / backward / all-reduce / memcpy H2D/D2H.</w:t>
      </w:r>
    </w:p>
    <w:p w14:paraId="403CF2DC" w14:textId="77777777" w:rsidR="00820FDF" w:rsidRPr="00820FDF" w:rsidRDefault="00820FDF" w:rsidP="0082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I/O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SSD throughput, random read latency.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Torch Profiler, nvidia-smi, Nsight,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профайлеры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сети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(В саммари упомянут Torch Profiler и INCS.)</w:t>
      </w:r>
    </w:p>
    <w:p w14:paraId="7D3DC593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680C5E">
          <v:rect id="_x0000_i1033" style="width:0;height:1.5pt" o:hralign="center" o:hrstd="t" o:hr="t" fillcolor="#a0a0a0" stroked="f"/>
        </w:pict>
      </w:r>
    </w:p>
    <w:p w14:paraId="45D18892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9) Практический чек-лист оптимизатора/инфраструктурщика</w:t>
      </w:r>
    </w:p>
    <w:p w14:paraId="12711FBC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Измерь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profiler, nvidia-smi, сетевые метрики.</w:t>
      </w:r>
    </w:p>
    <w:p w14:paraId="18DB28D8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Снизь память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BAAD21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 BF16/FP16,</w:t>
      </w:r>
    </w:p>
    <w:p w14:paraId="5690897A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activation checkpointing,</w:t>
      </w:r>
    </w:p>
    <w:p w14:paraId="01F6F9E5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 ZeRO/FSDP (напр., stage 2/3).</w:t>
      </w:r>
    </w:p>
    <w:p w14:paraId="7ADD813B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Минимизируй коммуникации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EB3B9BC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держи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tensor parallel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NVLink,</w:t>
      </w:r>
    </w:p>
    <w:p w14:paraId="6FE93118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комбинируй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all-reduce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reduce-scatter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600D50B7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overlap communication с compute.</w:t>
      </w:r>
    </w:p>
    <w:p w14:paraId="79DE6501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Подгони батч и градиентный аккумулинг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3D5C01C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batch не помещается — градиентный аккумулинг + увеличенный эффективный batch.</w:t>
      </w:r>
    </w:p>
    <w:p w14:paraId="1A37EFFB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Оптимизируй data pipeline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EFE22AF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sharding датасета, prefetch, mmap, использование SSD с хорошей пропускной способностью.</w:t>
      </w:r>
    </w:p>
    <w:p w14:paraId="26857DC0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Тестируй производительность слоёв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A35F10F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маленькие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матмуль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latency), profile single-layer time.</w:t>
      </w:r>
    </w:p>
    <w:p w14:paraId="326DC323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Мониторь простои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7E3E4C4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GPU простаивает — значит узкое место в I/O или коммуникации.</w:t>
      </w:r>
    </w:p>
    <w:p w14:paraId="3CCBFEE2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AF5C65">
          <v:rect id="_x0000_i1034" style="width:0;height:1.5pt" o:hralign="center" o:hrstd="t" o:hr="t" fillcolor="#a0a0a0" stroked="f"/>
        </w:pict>
      </w:r>
    </w:p>
    <w:p w14:paraId="3675B7EC" w14:textId="77777777" w:rsid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53D1EBAE" w14:textId="77777777" w:rsid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62D330CD" w14:textId="77777777" w:rsid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467A2A79" w14:textId="77777777" w:rsid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78FDE91B" w14:textId="5B0413D8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10) Небольшие «интуитивные» правила и оценки времени</w:t>
      </w:r>
    </w:p>
    <w:p w14:paraId="3FE4BC2D" w14:textId="77777777" w:rsidR="00820FDF" w:rsidRPr="00820FDF" w:rsidRDefault="00820FDF" w:rsidP="00820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Матмуль большого размера быстрее выполнять на больших блоках (экономия накладных операций). Пример: матричное умножение 1024×1024 занимает микросекунды на современных GPU — но при распределении по нескольким GPU добавляется задержка на синхронизацию и передачу.</w:t>
      </w:r>
    </w:p>
    <w:p w14:paraId="4513DE7E" w14:textId="77777777" w:rsidR="00820FDF" w:rsidRPr="00820FDF" w:rsidRDefault="00820FDF" w:rsidP="00820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 время на слой в распределённой настройке ≈ несколько миллисекунд (в саммари ~5 ms) — но это сильно зависит от сети и параллелизма.</w:t>
      </w:r>
    </w:p>
    <w:p w14:paraId="264B60F1" w14:textId="77777777" w:rsidR="00820FDF" w:rsidRPr="00820FDF" w:rsidRDefault="00820FDF" w:rsidP="00820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расчётах всегда учитывай: экономия памяти через recompute даёт повышение FLOP; экономия через ZeRO даёт увеличение коммуникаций. Нужно балансировать.</w:t>
      </w:r>
    </w:p>
    <w:p w14:paraId="34D2B6DF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787E42">
          <v:rect id="_x0000_i1035" style="width:0;height:1.5pt" o:hralign="center" o:hrstd="t" o:hr="t" fillcolor="#a0a0a0" stroked="f"/>
        </w:pict>
      </w:r>
    </w:p>
    <w:p w14:paraId="12BE6121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11) Типичные узкие места и как их быстро локализовать</w:t>
      </w:r>
    </w:p>
    <w:p w14:paraId="2CA0F9D8" w14:textId="77777777" w:rsidR="00820FDF" w:rsidRPr="00820FDF" w:rsidRDefault="00820FDF" w:rsidP="00820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HBM full, но compute busy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значит веса/optimizer/states слишком велики: шардируй optimizer.</w:t>
      </w:r>
    </w:p>
    <w:p w14:paraId="369D988E" w14:textId="77777777" w:rsidR="00820FDF" w:rsidRPr="00820FDF" w:rsidRDefault="00820FDF" w:rsidP="00820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Compute utilization </w:t>
      </w: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низкий</w:t>
      </w: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сеть</w:t>
      </w: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загружена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узкое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all-reduce / tensor split: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минимизируй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cross-node transfer.</w:t>
      </w:r>
    </w:p>
    <w:p w14:paraId="56F24531" w14:textId="77777777" w:rsidR="00820FDF" w:rsidRPr="00820FDF" w:rsidRDefault="00820FDF" w:rsidP="00820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GPU простаивает, диск занят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медленный data pipeline: включи prefetch, кешируй части датасета на локальных NVMe.</w:t>
      </w:r>
    </w:p>
    <w:p w14:paraId="27555F30" w14:textId="77777777" w:rsidR="00820FDF" w:rsidRPr="00820FDF" w:rsidRDefault="00820FDF" w:rsidP="00820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Высокая латентность small kernels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аггрегируй операции / используй fused kernels.</w:t>
      </w:r>
    </w:p>
    <w:p w14:paraId="11318DFB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909592">
          <v:rect id="_x0000_i1036" style="width:0;height:1.5pt" o:hralign="center" o:hrstd="t" o:hr="t" fillcolor="#a0a0a0" stroked="f"/>
        </w:pict>
      </w:r>
    </w:p>
    <w:p w14:paraId="35208BFC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12) Что ещё полезно знать (коротко)</w:t>
      </w:r>
    </w:p>
    <w:p w14:paraId="3CA7060F" w14:textId="77777777" w:rsidR="00820FDF" w:rsidRPr="00820FDF" w:rsidRDefault="00820FDF" w:rsidP="00820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CPU-flop training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возможно для very small experiments, но для production/больших моделей непрактично — CPU имеет гораздо меньше пропускной способности памяти и параллелизма.</w:t>
      </w:r>
    </w:p>
    <w:p w14:paraId="6EA03A2C" w14:textId="77777777" w:rsidR="00820FDF" w:rsidRPr="00820FDF" w:rsidRDefault="00820FDF" w:rsidP="00820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Точное измерение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 делаешь утверждения про «X ГБ на N GPU» — указывай единицы (GiB vs GB) и точную конфигурацию (d_model, layers, optimizer), иначе расчёты будут неверно интерпретированы.</w:t>
      </w:r>
    </w:p>
    <w:p w14:paraId="13E4AA31" w14:textId="77777777" w:rsidR="00820FDF" w:rsidRPr="00820FDF" w:rsidRDefault="00820FDF" w:rsidP="00820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Инфраструктурные решения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часто выигрывают схемы, где интенсивные коммуникации остаются внутри одной ноды (NVLink) — проектируй модель раскладки под это.</w:t>
      </w:r>
    </w:p>
    <w:p w14:paraId="4661C52F" w14:textId="77777777" w:rsidR="00820FDF" w:rsidRPr="00820FDF" w:rsidRDefault="001E5D7B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C6FBF3">
          <v:rect id="_x0000_i1037" style="width:0;height:1.5pt" o:hralign="center" o:hrstd="t" o:hr="t" fillcolor="#a0a0a0" stroked="f"/>
        </w:pict>
      </w:r>
    </w:p>
    <w:p w14:paraId="3F239C3E" w14:textId="3E369BD9" w:rsidR="009E61B9" w:rsidRDefault="00872947">
      <w:r>
        <w:rPr>
          <w:noProof/>
        </w:rPr>
        <w:lastRenderedPageBreak/>
        <w:drawing>
          <wp:inline distT="0" distB="0" distL="0" distR="0" wp14:anchorId="565DD155" wp14:editId="430F494F">
            <wp:extent cx="5940425" cy="32753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7F31" w14:textId="03BABD09" w:rsidR="00872947" w:rsidRDefault="00872947">
      <w:r w:rsidRPr="00872947">
        <w:t>дообучать LoRA</w:t>
      </w:r>
    </w:p>
    <w:p w14:paraId="2DF2A4BD" w14:textId="50A6AF6A" w:rsidR="00412747" w:rsidRDefault="00412747"/>
    <w:p w14:paraId="25A45DA9" w14:textId="38430A92" w:rsidR="00412747" w:rsidRDefault="00412747">
      <w:r>
        <w:rPr>
          <w:noProof/>
        </w:rPr>
        <w:drawing>
          <wp:inline distT="0" distB="0" distL="0" distR="0" wp14:anchorId="3FB385E3" wp14:editId="51334DF8">
            <wp:extent cx="5940425" cy="44742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B79CC" w14:textId="77777777" w:rsidR="00412747" w:rsidRPr="00412747" w:rsidRDefault="00412747" w:rsidP="00412747">
      <w:pPr>
        <w:shd w:val="clear" w:color="auto" w:fill="FFFFFF"/>
        <w:spacing w:before="100" w:beforeAutospacing="1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код на PyTorch демонстрирует работу с </w:t>
      </w:r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неблокирующими копированиями данных между CPU и GPU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 использованием отдельных CUDA потоков (streams).</w:t>
      </w:r>
    </w:p>
    <w:p w14:paraId="3FCC72DB" w14:textId="77777777" w:rsidR="00412747" w:rsidRPr="00412747" w:rsidRDefault="00412747" w:rsidP="00412747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lastRenderedPageBreak/>
        <w:t>Разбор кода:</w:t>
      </w:r>
    </w:p>
    <w:p w14:paraId="215F1D0B" w14:textId="77777777" w:rsidR="00412747" w:rsidRPr="00412747" w:rsidRDefault="00412747" w:rsidP="00412747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 Создание потоков</w:t>
      </w:r>
    </w:p>
    <w:p w14:paraId="58E9EE89" w14:textId="77777777" w:rsidR="00412747" w:rsidRPr="00412747" w:rsidRDefault="00412747" w:rsidP="00412747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r w:rsidRPr="00412747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python</w:t>
      </w:r>
    </w:p>
    <w:p w14:paraId="2170D8CF" w14:textId="77777777" w:rsidR="00412747" w:rsidRPr="00130508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05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offload_stream </w:t>
      </w:r>
      <w:r w:rsidRPr="0013050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05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torch</w:t>
      </w:r>
      <w:r w:rsidRPr="0013050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05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</w:t>
      </w:r>
      <w:r w:rsidRPr="0013050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05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Stream</w:t>
      </w:r>
      <w:r w:rsidRPr="0013050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1305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3050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13050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выгрузки</w:t>
      </w:r>
      <w:r w:rsidRPr="0013050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13050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GPU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13050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CPU</w:t>
      </w:r>
    </w:p>
    <w:p w14:paraId="013A4B47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upload_stream </w:t>
      </w:r>
      <w:r w:rsidRPr="004127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torch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Stream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загрузки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CPU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GPU</w:t>
      </w:r>
    </w:p>
    <w:p w14:paraId="3466A09C" w14:textId="77777777" w:rsidR="00412747" w:rsidRPr="00412747" w:rsidRDefault="00412747" w:rsidP="00412747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2. </w:t>
      </w: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Инициализация</w:t>
      </w: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тензоров</w:t>
      </w:r>
    </w:p>
    <w:p w14:paraId="602C54E4" w14:textId="77777777" w:rsidR="00412747" w:rsidRPr="00412747" w:rsidRDefault="00412747" w:rsidP="00412747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412747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python</w:t>
      </w:r>
    </w:p>
    <w:p w14:paraId="1FC19A77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cuda_tensor </w:t>
      </w:r>
      <w:r w:rsidRPr="004127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torch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randn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4127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device</w:t>
      </w:r>
      <w:r w:rsidRPr="004127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27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'cuda'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Тензор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GPU</w:t>
      </w:r>
    </w:p>
    <w:p w14:paraId="614F8B1D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cpu_tensor </w:t>
      </w:r>
      <w:r w:rsidRPr="004127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torch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empty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4127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pin_memory</w:t>
      </w:r>
      <w:r w:rsidRPr="004127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27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Тензор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закрепленной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памяти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CPU</w:t>
      </w:r>
    </w:p>
    <w:p w14:paraId="4398C71A" w14:textId="77777777" w:rsidR="00412747" w:rsidRPr="00412747" w:rsidRDefault="00412747" w:rsidP="00412747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3. Синхронизация и выгрузка с GPU на CPU</w:t>
      </w:r>
    </w:p>
    <w:p w14:paraId="571B1C0B" w14:textId="77777777" w:rsidR="00412747" w:rsidRPr="00412747" w:rsidRDefault="00412747" w:rsidP="00412747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412747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python</w:t>
      </w:r>
    </w:p>
    <w:p w14:paraId="460FA58B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offload_stream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wait_stream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default_stream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614E8D47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8EB716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offload_stream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71275C0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cpu_tensor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copy_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cuda_tensor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Неблокирующее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</w:p>
    <w:p w14:paraId="6A3C0769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cpu_offload_event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record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Запись события для timing</w:t>
      </w:r>
    </w:p>
    <w:p w14:paraId="1BF53DFC" w14:textId="77777777" w:rsidR="00412747" w:rsidRPr="00412747" w:rsidRDefault="00412747" w:rsidP="00412747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4. Синхронизация и загрузка с CPU на GPU</w:t>
      </w:r>
    </w:p>
    <w:p w14:paraId="2A57A32C" w14:textId="77777777" w:rsidR="00412747" w:rsidRPr="00412747" w:rsidRDefault="00412747" w:rsidP="00412747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412747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python</w:t>
      </w:r>
    </w:p>
    <w:p w14:paraId="7F1B926B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upload_stream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wait_stream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default_stream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FCCFEFE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5F344F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upload_stream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D6692F8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cuda_tensor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copy_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cpu_tensor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Неблокирующее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</w:p>
    <w:p w14:paraId="0320E686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cpu_upload_event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record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Запись события для timing</w:t>
      </w:r>
    </w:p>
    <w:p w14:paraId="20385F86" w14:textId="77777777" w:rsidR="00412747" w:rsidRPr="00412747" w:rsidRDefault="00412747" w:rsidP="00412747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Ключевые особенности:</w:t>
      </w:r>
    </w:p>
    <w:p w14:paraId="2DB55E0B" w14:textId="77777777" w:rsidR="00412747" w:rsidRPr="00412747" w:rsidRDefault="00412747" w:rsidP="0041274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n-US" w:eastAsia="ru-RU"/>
        </w:rPr>
        <w:t>Pin memory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(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pin_memory=True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) - 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ускоряет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CPU-GPU transfers</w:t>
      </w:r>
    </w:p>
    <w:p w14:paraId="21E5859E" w14:textId="77777777" w:rsidR="00412747" w:rsidRPr="00412747" w:rsidRDefault="00412747" w:rsidP="0041274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Раздельные streams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позволяют параллельное выполнение операций</w:t>
      </w:r>
    </w:p>
    <w:p w14:paraId="7D43CC05" w14:textId="77777777" w:rsidR="00412747" w:rsidRPr="00412747" w:rsidRDefault="00412747" w:rsidP="0041274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wait_stream()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обеспечивает правильную синхронизацию</w:t>
      </w:r>
    </w:p>
    <w:p w14:paraId="2CF6E2EA" w14:textId="77777777" w:rsidR="00412747" w:rsidRPr="00412747" w:rsidRDefault="00412747" w:rsidP="0041274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CUDA Events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для измерения времени выполнения операций</w:t>
      </w:r>
    </w:p>
    <w:p w14:paraId="166BF1AB" w14:textId="77777777" w:rsidR="00412747" w:rsidRPr="00412747" w:rsidRDefault="00412747" w:rsidP="00412747">
      <w:pPr>
        <w:shd w:val="clear" w:color="auto" w:fill="FFFFFF"/>
        <w:spacing w:before="240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Этот подход используется для оптимизации производительности в pipeline-обработке данных между CPU и GPU.</w:t>
      </w:r>
    </w:p>
    <w:p w14:paraId="45C43FCE" w14:textId="1ADE3335" w:rsidR="00630F4B" w:rsidRDefault="00630F4B">
      <w:r>
        <w:lastRenderedPageBreak/>
        <w:t>Ускорение инференса (обучения). Пока вопрос как на мо</w:t>
      </w:r>
      <w:r w:rsidR="001E5D7B">
        <w:t>ей</w:t>
      </w:r>
      <w:r>
        <w:t xml:space="preserve"> видюшке это делать?</w:t>
      </w:r>
    </w:p>
    <w:p w14:paraId="631D45C3" w14:textId="42E67D8A" w:rsidR="00630F4B" w:rsidRDefault="00630F4B">
      <w:r>
        <w:rPr>
          <w:noProof/>
        </w:rPr>
        <w:drawing>
          <wp:inline distT="0" distB="0" distL="0" distR="0" wp14:anchorId="1F6AEF8D" wp14:editId="43473D0C">
            <wp:extent cx="5940425" cy="32753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0A3B"/>
    <w:multiLevelType w:val="multilevel"/>
    <w:tmpl w:val="5602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40AEC"/>
    <w:multiLevelType w:val="multilevel"/>
    <w:tmpl w:val="7E7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4305A"/>
    <w:multiLevelType w:val="multilevel"/>
    <w:tmpl w:val="588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10DCA"/>
    <w:multiLevelType w:val="multilevel"/>
    <w:tmpl w:val="4C7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966FC"/>
    <w:multiLevelType w:val="multilevel"/>
    <w:tmpl w:val="4694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B241B"/>
    <w:multiLevelType w:val="multilevel"/>
    <w:tmpl w:val="B22A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0315B"/>
    <w:multiLevelType w:val="multilevel"/>
    <w:tmpl w:val="6B9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E28F3"/>
    <w:multiLevelType w:val="multilevel"/>
    <w:tmpl w:val="4EF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A6B81"/>
    <w:multiLevelType w:val="multilevel"/>
    <w:tmpl w:val="0210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7543A1"/>
    <w:multiLevelType w:val="multilevel"/>
    <w:tmpl w:val="834E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112A1"/>
    <w:multiLevelType w:val="multilevel"/>
    <w:tmpl w:val="DD48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4034D4"/>
    <w:multiLevelType w:val="multilevel"/>
    <w:tmpl w:val="DA3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96E64"/>
    <w:multiLevelType w:val="multilevel"/>
    <w:tmpl w:val="8EC0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B4B0C"/>
    <w:multiLevelType w:val="multilevel"/>
    <w:tmpl w:val="862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A44D6"/>
    <w:multiLevelType w:val="multilevel"/>
    <w:tmpl w:val="F32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0717E"/>
    <w:multiLevelType w:val="multilevel"/>
    <w:tmpl w:val="59C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3"/>
  </w:num>
  <w:num w:numId="5">
    <w:abstractNumId w:val="6"/>
  </w:num>
  <w:num w:numId="6">
    <w:abstractNumId w:val="4"/>
  </w:num>
  <w:num w:numId="7">
    <w:abstractNumId w:val="13"/>
  </w:num>
  <w:num w:numId="8">
    <w:abstractNumId w:val="11"/>
  </w:num>
  <w:num w:numId="9">
    <w:abstractNumId w:val="5"/>
  </w:num>
  <w:num w:numId="10">
    <w:abstractNumId w:val="9"/>
  </w:num>
  <w:num w:numId="11">
    <w:abstractNumId w:val="12"/>
  </w:num>
  <w:num w:numId="12">
    <w:abstractNumId w:val="8"/>
  </w:num>
  <w:num w:numId="13">
    <w:abstractNumId w:val="15"/>
  </w:num>
  <w:num w:numId="14">
    <w:abstractNumId w:val="2"/>
  </w:num>
  <w:num w:numId="15">
    <w:abstractNumId w:val="1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D2"/>
    <w:rsid w:val="00130508"/>
    <w:rsid w:val="001E5D7B"/>
    <w:rsid w:val="002D79D2"/>
    <w:rsid w:val="00412747"/>
    <w:rsid w:val="00630F4B"/>
    <w:rsid w:val="00820FDF"/>
    <w:rsid w:val="00872947"/>
    <w:rsid w:val="009E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C38FC"/>
  <w15:chartTrackingRefBased/>
  <w15:docId w15:val="{1F1B2BC4-0533-41A1-A14A-88403BFEE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0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0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0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201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195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5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668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5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2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0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76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766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7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2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3107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5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9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006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5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1416</Words>
  <Characters>8075</Characters>
  <Application>Microsoft Office Word</Application>
  <DocSecurity>0</DocSecurity>
  <Lines>67</Lines>
  <Paragraphs>18</Paragraphs>
  <ScaleCrop>false</ScaleCrop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7</cp:revision>
  <dcterms:created xsi:type="dcterms:W3CDTF">2025-11-10T16:44:00Z</dcterms:created>
  <dcterms:modified xsi:type="dcterms:W3CDTF">2026-01-10T10:30:00Z</dcterms:modified>
</cp:coreProperties>
</file>