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34AF" w14:textId="709CE1B1" w:rsidR="00373452" w:rsidRDefault="00D24237" w:rsidP="00D2423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37">
        <w:rPr>
          <w:rFonts w:ascii="Times New Roman" w:hAnsi="Times New Roman" w:cs="Times New Roman"/>
          <w:sz w:val="24"/>
          <w:szCs w:val="24"/>
        </w:rPr>
        <w:t>Первая модель машинного обучения, с которой вы сейчас познакомитесь, — алгоритм</w:t>
      </w:r>
      <w:r w:rsidRPr="00D24237">
        <w:rPr>
          <w:rFonts w:ascii="Times New Roman" w:hAnsi="Times New Roman" w:cs="Times New Roman"/>
          <w:sz w:val="24"/>
          <w:szCs w:val="24"/>
        </w:rPr>
        <w:t xml:space="preserve"> </w:t>
      </w:r>
      <w:r w:rsidRPr="00D24237">
        <w:rPr>
          <w:rFonts w:ascii="Times New Roman" w:hAnsi="Times New Roman" w:cs="Times New Roman"/>
          <w:sz w:val="24"/>
          <w:szCs w:val="24"/>
        </w:rPr>
        <w:t xml:space="preserve">k ближайших соседей (сокращённо </w:t>
      </w:r>
      <w:proofErr w:type="spellStart"/>
      <w:r w:rsidRPr="00D24237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D24237">
        <w:rPr>
          <w:rFonts w:ascii="Times New Roman" w:hAnsi="Times New Roman" w:cs="Times New Roman"/>
          <w:sz w:val="24"/>
          <w:szCs w:val="24"/>
        </w:rPr>
        <w:t xml:space="preserve">, от англ. k </w:t>
      </w:r>
      <w:proofErr w:type="spellStart"/>
      <w:r w:rsidRPr="00D24237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Pr="00D2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237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D24237">
        <w:rPr>
          <w:rFonts w:ascii="Times New Roman" w:hAnsi="Times New Roman" w:cs="Times New Roman"/>
          <w:sz w:val="24"/>
          <w:szCs w:val="24"/>
        </w:rPr>
        <w:t xml:space="preserve"> — k ближайших соседей).</w:t>
      </w:r>
    </w:p>
    <w:p w14:paraId="69E8D06E" w14:textId="77777777" w:rsidR="00D24237" w:rsidRPr="00D24237" w:rsidRDefault="00D24237" w:rsidP="00D2423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37">
        <w:rPr>
          <w:rFonts w:ascii="Times New Roman" w:hAnsi="Times New Roman" w:cs="Times New Roman"/>
          <w:sz w:val="24"/>
          <w:szCs w:val="24"/>
        </w:rPr>
        <w:t xml:space="preserve">алгоритм действует так: </w:t>
      </w:r>
    </w:p>
    <w:p w14:paraId="7F78024E" w14:textId="5FF29E05" w:rsidR="00D24237" w:rsidRPr="00D24237" w:rsidRDefault="00DD4C1E" w:rsidP="00D2423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C1E">
        <w:rPr>
          <w:rFonts w:ascii="Times New Roman" w:hAnsi="Times New Roman" w:cs="Times New Roman"/>
          <w:sz w:val="24"/>
          <w:szCs w:val="24"/>
        </w:rPr>
        <w:t xml:space="preserve">1 </w:t>
      </w:r>
      <w:r w:rsidR="00D24237" w:rsidRPr="00D24237">
        <w:rPr>
          <w:rFonts w:ascii="Times New Roman" w:hAnsi="Times New Roman" w:cs="Times New Roman"/>
          <w:sz w:val="24"/>
          <w:szCs w:val="24"/>
        </w:rPr>
        <w:t>Вы задаёте число k ближайших соседей;</w:t>
      </w:r>
    </w:p>
    <w:p w14:paraId="21AACB4E" w14:textId="77777777" w:rsidR="00AE3D30" w:rsidRDefault="00DD4C1E" w:rsidP="00DD4C1E">
      <w:pPr>
        <w:ind w:firstLine="709"/>
        <w:jc w:val="both"/>
        <w:rPr>
          <w:noProof/>
        </w:rPr>
      </w:pPr>
      <w:r w:rsidRPr="00DD4C1E">
        <w:rPr>
          <w:rFonts w:ascii="Times New Roman" w:hAnsi="Times New Roman" w:cs="Times New Roman"/>
          <w:sz w:val="24"/>
          <w:szCs w:val="24"/>
        </w:rPr>
        <w:t xml:space="preserve">2 </w:t>
      </w:r>
      <w:r w:rsidR="00D24237" w:rsidRPr="00D24237">
        <w:rPr>
          <w:rFonts w:ascii="Times New Roman" w:hAnsi="Times New Roman" w:cs="Times New Roman"/>
          <w:sz w:val="24"/>
          <w:szCs w:val="24"/>
        </w:rPr>
        <w:t>От нового объекта вычисляется евклидова метрика до каждого объекта;</w:t>
      </w:r>
      <w:r w:rsidR="00AE3D30" w:rsidRPr="00AE3D30">
        <w:rPr>
          <w:noProof/>
        </w:rPr>
        <w:t xml:space="preserve"> </w:t>
      </w:r>
    </w:p>
    <w:p w14:paraId="05D39B12" w14:textId="45567A9E" w:rsidR="00DD4C1E" w:rsidRDefault="00AE3D30" w:rsidP="00DD4C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6C7FA" wp14:editId="13D2A75B">
            <wp:extent cx="5350915" cy="95753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11411" cy="96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086C0" w14:textId="3B7CC6E9" w:rsidR="00D24237" w:rsidRPr="00D24237" w:rsidRDefault="00DD4C1E" w:rsidP="00DD4C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C1E">
        <w:rPr>
          <w:rFonts w:ascii="Times New Roman" w:hAnsi="Times New Roman" w:cs="Times New Roman"/>
          <w:sz w:val="24"/>
          <w:szCs w:val="24"/>
        </w:rPr>
        <w:t xml:space="preserve">3 </w:t>
      </w:r>
      <w:r w:rsidR="00D24237" w:rsidRPr="00D24237">
        <w:rPr>
          <w:rFonts w:ascii="Times New Roman" w:hAnsi="Times New Roman" w:cs="Times New Roman"/>
          <w:sz w:val="24"/>
          <w:szCs w:val="24"/>
        </w:rPr>
        <w:t>Объекты выборки сортируются по расстоянию до нового объекта, чтобы отыскать</w:t>
      </w:r>
      <w:r w:rsidRPr="00DD4C1E">
        <w:rPr>
          <w:rFonts w:ascii="Times New Roman" w:hAnsi="Times New Roman" w:cs="Times New Roman"/>
          <w:sz w:val="24"/>
          <w:szCs w:val="24"/>
        </w:rPr>
        <w:t xml:space="preserve"> </w:t>
      </w:r>
      <w:r w:rsidR="00D24237" w:rsidRPr="00D24237">
        <w:rPr>
          <w:rFonts w:ascii="Times New Roman" w:hAnsi="Times New Roman" w:cs="Times New Roman"/>
          <w:sz w:val="24"/>
          <w:szCs w:val="24"/>
        </w:rPr>
        <w:t>k ближайших соседей;</w:t>
      </w:r>
    </w:p>
    <w:p w14:paraId="4D8B2B13" w14:textId="1B376858" w:rsidR="00D24237" w:rsidRDefault="00DD4C1E" w:rsidP="00D2423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C1E">
        <w:rPr>
          <w:rFonts w:ascii="Times New Roman" w:hAnsi="Times New Roman" w:cs="Times New Roman"/>
          <w:sz w:val="24"/>
          <w:szCs w:val="24"/>
        </w:rPr>
        <w:t xml:space="preserve">4 </w:t>
      </w:r>
      <w:r w:rsidR="00D24237" w:rsidRPr="00D24237">
        <w:rPr>
          <w:rFonts w:ascii="Times New Roman" w:hAnsi="Times New Roman" w:cs="Times New Roman"/>
          <w:sz w:val="24"/>
          <w:szCs w:val="24"/>
        </w:rPr>
        <w:t>Возвращается наиболее часто встречаемый класс среди k соседей.</w:t>
      </w:r>
    </w:p>
    <w:p w14:paraId="37AABF27" w14:textId="632A14CF" w:rsidR="00AE3D30" w:rsidRDefault="00AE3D30" w:rsidP="00D2423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CD1C9F" w14:textId="77777777" w:rsidR="00AE3D30" w:rsidRDefault="00AE3D30" w:rsidP="00D2423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824DE6" w14:textId="2248879B" w:rsidR="00441F59" w:rsidRDefault="00DD4C1E" w:rsidP="00DD4C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A24FD1" wp14:editId="49A1E58E">
            <wp:extent cx="5940425" cy="4845050"/>
            <wp:effectExtent l="0" t="0" r="3175" b="0"/>
            <wp:docPr id="1" name="Рисунок 1" descr="Объект неизвестного класса находится в окружении синих квадратов и красных треугольников. Сплошной круг выделяет трёх ближайших к объекту соседа: один синий квадрат и два красных треугольника. Пунктирный круг выделяет пять соседей — три синих квадрата и два красных треугольни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ъект неизвестного класса находится в окружении синих квадратов и красных треугольников. Сплошной круг выделяет трёх ближайших к объекту соседа: один синий квадрат и два красных треугольника. Пунктирный круг выделяет пять соседей — три синих квадрата и два красных треугольника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08D4" w14:textId="64E3D1BC" w:rsidR="00DD4C1E" w:rsidRPr="00D24237" w:rsidRDefault="00DD4C1E" w:rsidP="00441F59">
      <w:pPr>
        <w:rPr>
          <w:rFonts w:ascii="Times New Roman" w:hAnsi="Times New Roman" w:cs="Times New Roman"/>
          <w:sz w:val="24"/>
          <w:szCs w:val="24"/>
        </w:rPr>
      </w:pPr>
    </w:p>
    <w:sectPr w:rsidR="00DD4C1E" w:rsidRPr="00D2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0F"/>
    <w:rsid w:val="0004270F"/>
    <w:rsid w:val="00373452"/>
    <w:rsid w:val="00441F59"/>
    <w:rsid w:val="00AE3D30"/>
    <w:rsid w:val="00D24237"/>
    <w:rsid w:val="00DD4C1E"/>
    <w:rsid w:val="00E0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6758"/>
  <w15:chartTrackingRefBased/>
  <w15:docId w15:val="{24040A1A-2B1E-436B-9A56-C4E56CB9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9</cp:revision>
  <dcterms:created xsi:type="dcterms:W3CDTF">2024-06-12T15:55:00Z</dcterms:created>
  <dcterms:modified xsi:type="dcterms:W3CDTF">2024-06-12T17:18:00Z</dcterms:modified>
</cp:coreProperties>
</file>