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39EEE5" w14:textId="77777777" w:rsidR="00AE6E70" w:rsidRDefault="004D6D2A">
      <w:r>
        <w:rPr>
          <w:b/>
          <w:noProof/>
          <w:color w:val="7F7F7F" w:themeColor="text1" w:themeTint="80"/>
          <w:sz w:val="20"/>
          <w:szCs w:val="20"/>
        </w:rPr>
        <w:drawing>
          <wp:inline distT="0" distB="0" distL="0" distR="0" wp14:anchorId="2FC5B7FB" wp14:editId="4F2FD45A">
            <wp:extent cx="5943600" cy="1273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SUNY header.jpg"/>
                    <pic:cNvPicPr/>
                  </pic:nvPicPr>
                  <pic:blipFill>
                    <a:blip r:embed="rId7">
                      <a:extLst>
                        <a:ext uri="{28A0092B-C50C-407E-A947-70E740481C1C}">
                          <a14:useLocalDpi xmlns:a14="http://schemas.microsoft.com/office/drawing/2010/main" val="0"/>
                        </a:ext>
                      </a:extLst>
                    </a:blip>
                    <a:stretch>
                      <a:fillRect/>
                    </a:stretch>
                  </pic:blipFill>
                  <pic:spPr>
                    <a:xfrm>
                      <a:off x="0" y="0"/>
                      <a:ext cx="5943600" cy="1273810"/>
                    </a:xfrm>
                    <a:prstGeom prst="rect">
                      <a:avLst/>
                    </a:prstGeom>
                  </pic:spPr>
                </pic:pic>
              </a:graphicData>
            </a:graphic>
          </wp:inline>
        </w:drawing>
      </w:r>
    </w:p>
    <w:p w14:paraId="548E835C" w14:textId="77777777" w:rsidR="00AE6E70" w:rsidRPr="00AE6E70" w:rsidRDefault="00AE6E70" w:rsidP="00AE6E70"/>
    <w:p w14:paraId="7A5234CA" w14:textId="21DA20E2" w:rsidR="00AE6E70" w:rsidRPr="008434F0" w:rsidRDefault="008434F0" w:rsidP="00AE6E70">
      <w:pPr>
        <w:pStyle w:val="Heading1"/>
        <w:rPr>
          <w:rFonts w:asciiTheme="minorHAnsi" w:hAnsiTheme="minorHAnsi"/>
          <w:sz w:val="44"/>
          <w:szCs w:val="44"/>
        </w:rPr>
      </w:pPr>
      <w:r w:rsidRPr="008434F0">
        <w:rPr>
          <w:rFonts w:asciiTheme="minorHAnsi" w:hAnsiTheme="minorHAnsi"/>
          <w:sz w:val="44"/>
          <w:szCs w:val="44"/>
        </w:rPr>
        <w:t>Cyber Security in Manufacturing</w:t>
      </w:r>
      <w:r w:rsidR="00AE6E70" w:rsidRPr="008434F0">
        <w:rPr>
          <w:rFonts w:asciiTheme="minorHAnsi" w:hAnsiTheme="minorHAnsi"/>
          <w:sz w:val="44"/>
          <w:szCs w:val="44"/>
        </w:rPr>
        <w:t xml:space="preserve">- </w:t>
      </w:r>
      <w:r w:rsidR="00AE6E70" w:rsidRPr="008434F0">
        <w:rPr>
          <w:rFonts w:asciiTheme="minorHAnsi" w:hAnsiTheme="minorHAnsi"/>
          <w:color w:val="000000" w:themeColor="text1"/>
          <w:sz w:val="44"/>
          <w:szCs w:val="44"/>
        </w:rPr>
        <w:t>Key Takeaways</w:t>
      </w:r>
    </w:p>
    <w:p w14:paraId="3E0CC472" w14:textId="6BC54510" w:rsidR="008434F0" w:rsidRPr="008434F0" w:rsidRDefault="00AE6E70" w:rsidP="008434F0">
      <w:pPr>
        <w:spacing w:before="100" w:beforeAutospacing="1" w:after="100" w:afterAutospacing="1" w:line="276" w:lineRule="auto"/>
        <w:rPr>
          <w:rFonts w:cs="Times New Roman"/>
        </w:rPr>
      </w:pPr>
      <w:r w:rsidRPr="008434F0">
        <w:rPr>
          <w:rFonts w:cs="Times New Roman"/>
        </w:rPr>
        <w:t xml:space="preserve">Below you will find a number of key points from this course. Defined terms are underlined. </w:t>
      </w:r>
      <w:r w:rsidR="008434F0" w:rsidRPr="008434F0">
        <w:rPr>
          <w:rFonts w:cs="Times New Roman"/>
        </w:rPr>
        <w:t> </w:t>
      </w:r>
    </w:p>
    <w:p w14:paraId="0AD91EC3" w14:textId="77777777" w:rsidR="008434F0" w:rsidRPr="008434F0" w:rsidRDefault="008434F0" w:rsidP="008434F0">
      <w:pPr>
        <w:rPr>
          <w:rFonts w:cs="Times New Roman"/>
        </w:rPr>
      </w:pPr>
      <w:r w:rsidRPr="008434F0">
        <w:rPr>
          <w:rFonts w:cs="Arial"/>
          <w:color w:val="000000"/>
        </w:rPr>
        <w:t xml:space="preserve">Security is an integral part of the overall digital manufacturing design since it involves various valuable intellectual property (IP) resources. </w:t>
      </w:r>
    </w:p>
    <w:p w14:paraId="467DCE0B" w14:textId="77777777" w:rsidR="008434F0" w:rsidRPr="008434F0" w:rsidRDefault="008434F0" w:rsidP="008434F0">
      <w:pPr>
        <w:rPr>
          <w:rFonts w:cs="Times New Roman"/>
        </w:rPr>
      </w:pPr>
      <w:r w:rsidRPr="008434F0">
        <w:rPr>
          <w:rFonts w:cs="Times New Roman"/>
        </w:rPr>
        <w:t> </w:t>
      </w:r>
    </w:p>
    <w:p w14:paraId="04A5E7B5" w14:textId="239CDB4B" w:rsidR="008434F0" w:rsidRPr="008434F0" w:rsidRDefault="008434F0" w:rsidP="008434F0">
      <w:pPr>
        <w:rPr>
          <w:rFonts w:cs="Times New Roman"/>
        </w:rPr>
      </w:pPr>
      <w:r w:rsidRPr="008434F0">
        <w:rPr>
          <w:rFonts w:cs="Arial"/>
          <w:color w:val="000000"/>
          <w:u w:val="single"/>
        </w:rPr>
        <w:t>Intellectual property (</w:t>
      </w:r>
      <w:r w:rsidRPr="008434F0">
        <w:rPr>
          <w:rFonts w:cs="Arial"/>
          <w:color w:val="000000"/>
          <w:u w:val="single"/>
        </w:rPr>
        <w:t>IP</w:t>
      </w:r>
      <w:r w:rsidRPr="008434F0">
        <w:rPr>
          <w:rFonts w:cs="Arial"/>
          <w:color w:val="000000"/>
          <w:u w:val="single"/>
        </w:rPr>
        <w:t>)</w:t>
      </w:r>
      <w:r w:rsidRPr="008434F0">
        <w:rPr>
          <w:rFonts w:cs="Arial"/>
          <w:color w:val="000000"/>
        </w:rPr>
        <w:t xml:space="preserve"> refers to high-value business information including product designs, business plans, financial strategies, assets information,</w:t>
      </w:r>
      <w:r w:rsidRPr="008434F0">
        <w:rPr>
          <w:rFonts w:cs="Arial"/>
          <w:color w:val="000000"/>
        </w:rPr>
        <w:t xml:space="preserve"> </w:t>
      </w:r>
      <w:r w:rsidRPr="008434F0">
        <w:rPr>
          <w:rFonts w:cs="Arial"/>
          <w:color w:val="000000"/>
        </w:rPr>
        <w:t>and patents.</w:t>
      </w:r>
      <w:r w:rsidRPr="008434F0">
        <w:rPr>
          <w:rFonts w:cs="Arial"/>
          <w:color w:val="000000"/>
        </w:rPr>
        <w:t xml:space="preserve"> </w:t>
      </w:r>
      <w:r w:rsidRPr="008434F0">
        <w:rPr>
          <w:rFonts w:cs="Arial"/>
          <w:color w:val="000000"/>
        </w:rPr>
        <w:t>The leak of IP information can cause huge loss to a company and therefore, IP needs primary attention while designing system security.</w:t>
      </w:r>
    </w:p>
    <w:p w14:paraId="6B944079" w14:textId="53958E55" w:rsidR="008434F0" w:rsidRPr="008434F0" w:rsidRDefault="008434F0" w:rsidP="008434F0">
      <w:pPr>
        <w:rPr>
          <w:rFonts w:cs="Times New Roman"/>
        </w:rPr>
      </w:pPr>
      <w:r w:rsidRPr="008434F0">
        <w:rPr>
          <w:rFonts w:cs="Times New Roman"/>
        </w:rPr>
        <w:t>  </w:t>
      </w:r>
    </w:p>
    <w:p w14:paraId="317A5918" w14:textId="77777777" w:rsidR="008434F0" w:rsidRPr="008434F0" w:rsidRDefault="008434F0" w:rsidP="008434F0">
      <w:pPr>
        <w:rPr>
          <w:rFonts w:cs="Times New Roman"/>
        </w:rPr>
      </w:pPr>
      <w:r w:rsidRPr="008434F0">
        <w:rPr>
          <w:rFonts w:cs="Arial"/>
          <w:color w:val="000000"/>
          <w:u w:val="single"/>
        </w:rPr>
        <w:t>Computer Security:</w:t>
      </w:r>
      <w:r w:rsidRPr="008434F0">
        <w:rPr>
          <w:rFonts w:cs="Arial"/>
          <w:color w:val="000000"/>
        </w:rPr>
        <w:t xml:space="preserve"> There are 3 major components in a digital system which need to be protected: Hardware, Software, and data. Each of these components is highly valuable for a system. The security of a system can be analyzed by testing it against some attack models. </w:t>
      </w:r>
    </w:p>
    <w:p w14:paraId="3DB8C05D" w14:textId="77777777" w:rsidR="008434F0" w:rsidRPr="008434F0" w:rsidRDefault="008434F0" w:rsidP="008434F0">
      <w:pPr>
        <w:rPr>
          <w:rFonts w:cs="Times New Roman"/>
        </w:rPr>
      </w:pPr>
      <w:r w:rsidRPr="008434F0">
        <w:rPr>
          <w:rFonts w:cs="Times New Roman"/>
        </w:rPr>
        <w:t> </w:t>
      </w:r>
    </w:p>
    <w:p w14:paraId="73B89709" w14:textId="77777777" w:rsidR="008434F0" w:rsidRPr="008434F0" w:rsidRDefault="008434F0" w:rsidP="008434F0">
      <w:pPr>
        <w:rPr>
          <w:rFonts w:cs="Times New Roman"/>
        </w:rPr>
      </w:pPr>
      <w:r w:rsidRPr="008434F0">
        <w:rPr>
          <w:rFonts w:cs="Arial"/>
          <w:color w:val="000000"/>
          <w:u w:val="single"/>
        </w:rPr>
        <w:t>System Vulnerability</w:t>
      </w:r>
      <w:r w:rsidRPr="008434F0">
        <w:rPr>
          <w:rFonts w:cs="Arial"/>
          <w:b/>
          <w:color w:val="000000"/>
        </w:rPr>
        <w:t>:</w:t>
      </w:r>
      <w:r w:rsidRPr="008434F0">
        <w:rPr>
          <w:rFonts w:cs="Arial"/>
          <w:color w:val="000000"/>
        </w:rPr>
        <w:t xml:space="preserve"> By the term vulnerability, we mean the weaknesses of a digital system. </w:t>
      </w:r>
    </w:p>
    <w:p w14:paraId="0B8719A7" w14:textId="77777777" w:rsidR="008434F0" w:rsidRPr="008434F0" w:rsidRDefault="008434F0" w:rsidP="008434F0">
      <w:pPr>
        <w:rPr>
          <w:rFonts w:cs="Times New Roman"/>
        </w:rPr>
      </w:pPr>
      <w:r w:rsidRPr="008434F0">
        <w:rPr>
          <w:rFonts w:cs="Times New Roman"/>
        </w:rPr>
        <w:t> </w:t>
      </w:r>
    </w:p>
    <w:p w14:paraId="58EFC600" w14:textId="77777777" w:rsidR="008434F0" w:rsidRPr="008434F0" w:rsidRDefault="008434F0" w:rsidP="008434F0">
      <w:pPr>
        <w:rPr>
          <w:rFonts w:cs="Times New Roman"/>
        </w:rPr>
      </w:pPr>
      <w:r w:rsidRPr="008434F0">
        <w:rPr>
          <w:rFonts w:cs="Arial"/>
          <w:color w:val="000000"/>
          <w:u w:val="single"/>
        </w:rPr>
        <w:t>System Threat:</w:t>
      </w:r>
      <w:r w:rsidRPr="008434F0">
        <w:rPr>
          <w:rFonts w:cs="Arial"/>
          <w:color w:val="000000"/>
        </w:rPr>
        <w:t xml:space="preserve"> A threat in computer security refers to circumstances or actions which can cause loss or harm to the system. </w:t>
      </w:r>
    </w:p>
    <w:p w14:paraId="018BDFE5" w14:textId="77777777" w:rsidR="008434F0" w:rsidRPr="008434F0" w:rsidRDefault="008434F0" w:rsidP="008434F0">
      <w:pPr>
        <w:rPr>
          <w:rFonts w:cs="Times New Roman"/>
        </w:rPr>
      </w:pPr>
      <w:r w:rsidRPr="008434F0">
        <w:rPr>
          <w:rFonts w:cs="Times New Roman"/>
        </w:rPr>
        <w:t>  </w:t>
      </w:r>
    </w:p>
    <w:p w14:paraId="6E190B43" w14:textId="77777777" w:rsidR="008434F0" w:rsidRPr="008434F0" w:rsidRDefault="008434F0" w:rsidP="008434F0">
      <w:pPr>
        <w:rPr>
          <w:rFonts w:cs="Times New Roman"/>
        </w:rPr>
      </w:pPr>
      <w:r w:rsidRPr="008434F0">
        <w:rPr>
          <w:rFonts w:cs="Arial"/>
          <w:color w:val="000000"/>
          <w:u w:val="single"/>
        </w:rPr>
        <w:t>Information Security Management Systems (ISMS)</w:t>
      </w:r>
      <w:r w:rsidRPr="008434F0">
        <w:rPr>
          <w:rFonts w:cs="Arial"/>
          <w:color w:val="000000"/>
        </w:rPr>
        <w:t xml:space="preserve">, also known as International Organization for Standardization or ISO 27001, is an organized strategy to managing information in a secure manner. ISMS implementation defines protocols, procedures, security system scope, organization's information structures and software and hardware functions. </w:t>
      </w:r>
    </w:p>
    <w:p w14:paraId="51D1F696" w14:textId="77777777" w:rsidR="008434F0" w:rsidRPr="008434F0" w:rsidRDefault="008434F0" w:rsidP="008434F0">
      <w:pPr>
        <w:rPr>
          <w:rFonts w:cs="Times New Roman"/>
        </w:rPr>
      </w:pPr>
      <w:r w:rsidRPr="008434F0">
        <w:rPr>
          <w:rFonts w:cs="Times New Roman"/>
        </w:rPr>
        <w:t> </w:t>
      </w:r>
    </w:p>
    <w:p w14:paraId="7EEDB76C" w14:textId="77777777" w:rsidR="008434F0" w:rsidRPr="008434F0" w:rsidRDefault="008434F0" w:rsidP="008434F0">
      <w:pPr>
        <w:rPr>
          <w:rFonts w:cs="Times New Roman"/>
        </w:rPr>
      </w:pPr>
      <w:r w:rsidRPr="008434F0">
        <w:rPr>
          <w:rFonts w:cs="Arial"/>
          <w:color w:val="000000"/>
        </w:rPr>
        <w:t>To protect a system from different threats, there are 3 major concepts of security which must be studied: Confidentiality, Integrity, and Availability.  </w:t>
      </w:r>
    </w:p>
    <w:p w14:paraId="00A2AFC3" w14:textId="77777777" w:rsidR="008434F0" w:rsidRPr="008434F0" w:rsidRDefault="008434F0" w:rsidP="008434F0">
      <w:pPr>
        <w:rPr>
          <w:rFonts w:cs="Times New Roman"/>
        </w:rPr>
      </w:pPr>
      <w:r w:rsidRPr="008434F0">
        <w:rPr>
          <w:rFonts w:cs="Times New Roman"/>
        </w:rPr>
        <w:t> </w:t>
      </w:r>
    </w:p>
    <w:p w14:paraId="7C3D7353" w14:textId="3D2B12CF" w:rsidR="008434F0" w:rsidRPr="008434F0" w:rsidRDefault="008434F0" w:rsidP="008434F0">
      <w:pPr>
        <w:rPr>
          <w:rFonts w:cs="Times New Roman"/>
        </w:rPr>
      </w:pPr>
      <w:r w:rsidRPr="008434F0">
        <w:rPr>
          <w:rFonts w:cs="Arial"/>
          <w:color w:val="000000"/>
          <w:u w:val="single"/>
        </w:rPr>
        <w:t>Confidentiality</w:t>
      </w:r>
      <w:r w:rsidRPr="008434F0">
        <w:rPr>
          <w:rFonts w:cs="Arial"/>
          <w:color w:val="000000"/>
        </w:rPr>
        <w:t xml:space="preserve"> ensures that a system can be accessed only by </w:t>
      </w:r>
      <w:r w:rsidRPr="008434F0">
        <w:rPr>
          <w:rFonts w:cs="Arial"/>
          <w:color w:val="000000"/>
        </w:rPr>
        <w:t xml:space="preserve">authorized parties. </w:t>
      </w:r>
      <w:r w:rsidRPr="008434F0">
        <w:rPr>
          <w:rFonts w:cs="Arial"/>
          <w:color w:val="000000"/>
        </w:rPr>
        <w:t xml:space="preserve">Confidentiality is sometimes called secrecy or privacy. </w:t>
      </w:r>
    </w:p>
    <w:p w14:paraId="5C7E2CCA" w14:textId="77777777" w:rsidR="008434F0" w:rsidRPr="008434F0" w:rsidRDefault="008434F0" w:rsidP="008434F0">
      <w:pPr>
        <w:rPr>
          <w:rFonts w:cs="Times New Roman"/>
        </w:rPr>
      </w:pPr>
      <w:r w:rsidRPr="008434F0">
        <w:rPr>
          <w:rFonts w:cs="Times New Roman"/>
        </w:rPr>
        <w:t> </w:t>
      </w:r>
    </w:p>
    <w:p w14:paraId="6F892D80" w14:textId="77777777" w:rsidR="008434F0" w:rsidRPr="008434F0" w:rsidRDefault="008434F0" w:rsidP="008434F0">
      <w:pPr>
        <w:rPr>
          <w:rFonts w:cs="Times New Roman"/>
        </w:rPr>
      </w:pPr>
      <w:r w:rsidRPr="008434F0">
        <w:rPr>
          <w:rFonts w:cs="Arial"/>
          <w:color w:val="000000"/>
          <w:u w:val="single"/>
        </w:rPr>
        <w:lastRenderedPageBreak/>
        <w:t>Integrity</w:t>
      </w:r>
      <w:r w:rsidRPr="008434F0">
        <w:rPr>
          <w:rFonts w:cs="Arial"/>
          <w:color w:val="000000"/>
        </w:rPr>
        <w:t xml:space="preserve"> means that the system can be modified only by authorized parties and only in authorized ways. In this context, the modification includes writing, changing, changing status, deleting, and creating.</w:t>
      </w:r>
    </w:p>
    <w:p w14:paraId="7CA38BD2" w14:textId="77777777" w:rsidR="008434F0" w:rsidRPr="008434F0" w:rsidRDefault="008434F0" w:rsidP="008434F0">
      <w:pPr>
        <w:rPr>
          <w:rFonts w:cs="Times New Roman"/>
        </w:rPr>
      </w:pPr>
      <w:r w:rsidRPr="008434F0">
        <w:rPr>
          <w:rFonts w:cs="Times New Roman"/>
        </w:rPr>
        <w:t>  </w:t>
      </w:r>
    </w:p>
    <w:p w14:paraId="2937EF1A" w14:textId="3BE910B0" w:rsidR="008434F0" w:rsidRPr="008434F0" w:rsidRDefault="008434F0" w:rsidP="008434F0">
      <w:pPr>
        <w:rPr>
          <w:rFonts w:cs="Times New Roman"/>
        </w:rPr>
      </w:pPr>
      <w:r w:rsidRPr="008434F0">
        <w:rPr>
          <w:rFonts w:cs="Arial"/>
          <w:color w:val="000000"/>
          <w:u w:val="single"/>
        </w:rPr>
        <w:t>Availability</w:t>
      </w:r>
      <w:r w:rsidRPr="008434F0">
        <w:rPr>
          <w:rFonts w:cs="Arial"/>
          <w:color w:val="000000"/>
        </w:rPr>
        <w:t xml:space="preserve"> means assets are accessible to authorized parties at appropriate times. In other words, if some p</w:t>
      </w:r>
      <w:r w:rsidRPr="008434F0">
        <w:rPr>
          <w:rFonts w:cs="Arial"/>
          <w:color w:val="000000"/>
        </w:rPr>
        <w:t xml:space="preserve">erson or system has legitimate </w:t>
      </w:r>
      <w:r w:rsidRPr="008434F0">
        <w:rPr>
          <w:rFonts w:cs="Arial"/>
          <w:color w:val="000000"/>
        </w:rPr>
        <w:t xml:space="preserve">access to a particular set of system resources such as an application or data, that access should not be prevented. </w:t>
      </w:r>
    </w:p>
    <w:p w14:paraId="61DC7D01" w14:textId="77777777" w:rsidR="008434F0" w:rsidRPr="008434F0" w:rsidRDefault="008434F0" w:rsidP="008434F0">
      <w:pPr>
        <w:rPr>
          <w:rFonts w:cs="Times New Roman"/>
        </w:rPr>
      </w:pPr>
      <w:r w:rsidRPr="008434F0">
        <w:rPr>
          <w:rFonts w:cs="Times New Roman"/>
        </w:rPr>
        <w:t> </w:t>
      </w:r>
    </w:p>
    <w:p w14:paraId="62B470EB" w14:textId="77777777" w:rsidR="008434F0" w:rsidRPr="008434F0" w:rsidRDefault="008434F0" w:rsidP="008434F0">
      <w:pPr>
        <w:rPr>
          <w:rFonts w:eastAsia="Times New Roman" w:cs="Times New Roman"/>
        </w:rPr>
      </w:pPr>
      <w:r w:rsidRPr="008434F0">
        <w:rPr>
          <w:rFonts w:eastAsia="Times New Roman" w:cs="Arial"/>
          <w:color w:val="000000"/>
        </w:rPr>
        <w:t xml:space="preserve">Virtualization, Artificial Intelligence, also called AI, and robotics are essential components of any modern digital process. </w:t>
      </w:r>
    </w:p>
    <w:p w14:paraId="3F5CD43E" w14:textId="77777777" w:rsidR="008434F0" w:rsidRPr="008434F0" w:rsidRDefault="008434F0" w:rsidP="008434F0"/>
    <w:p w14:paraId="67472570" w14:textId="77777777" w:rsidR="008434F0" w:rsidRPr="008434F0" w:rsidRDefault="008434F0" w:rsidP="008434F0">
      <w:pPr>
        <w:pStyle w:val="NormalWeb"/>
        <w:spacing w:before="0" w:beforeAutospacing="0" w:after="0" w:afterAutospacing="0"/>
        <w:rPr>
          <w:rFonts w:asciiTheme="minorHAnsi" w:hAnsiTheme="minorHAnsi" w:cs="Arial"/>
          <w:color w:val="000000"/>
        </w:rPr>
      </w:pPr>
      <w:r w:rsidRPr="008434F0">
        <w:rPr>
          <w:rFonts w:asciiTheme="minorHAnsi" w:hAnsiTheme="minorHAnsi" w:cs="Arial"/>
          <w:color w:val="000000"/>
        </w:rPr>
        <w:t xml:space="preserve">The term </w:t>
      </w:r>
      <w:r w:rsidRPr="008434F0">
        <w:rPr>
          <w:rFonts w:asciiTheme="minorHAnsi" w:hAnsiTheme="minorHAnsi" w:cs="Arial"/>
          <w:color w:val="000000"/>
          <w:u w:val="single"/>
        </w:rPr>
        <w:t>virtualization</w:t>
      </w:r>
      <w:r w:rsidRPr="008434F0">
        <w:rPr>
          <w:rFonts w:asciiTheme="minorHAnsi" w:hAnsiTheme="minorHAnsi" w:cs="Arial"/>
          <w:color w:val="000000"/>
        </w:rPr>
        <w:t xml:space="preserve"> refers to an asset, which exists virtually and not physically. In terms of technology, virtualization refers to the creation of virtual computing resources, with the help of software such as desktop, memory or operating system.</w:t>
      </w:r>
    </w:p>
    <w:p w14:paraId="2F742E81" w14:textId="77777777" w:rsidR="008434F0" w:rsidRPr="008434F0" w:rsidRDefault="008434F0" w:rsidP="008434F0">
      <w:pPr>
        <w:pStyle w:val="NormalWeb"/>
        <w:spacing w:before="0" w:beforeAutospacing="0" w:after="0" w:afterAutospacing="0"/>
        <w:rPr>
          <w:rFonts w:asciiTheme="minorHAnsi" w:hAnsiTheme="minorHAnsi"/>
          <w:u w:val="single"/>
        </w:rPr>
      </w:pPr>
    </w:p>
    <w:p w14:paraId="1728C529"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bCs/>
          <w:color w:val="000000"/>
          <w:u w:val="single"/>
        </w:rPr>
        <w:t>Artificial Intelligence</w:t>
      </w:r>
      <w:r w:rsidRPr="008434F0">
        <w:rPr>
          <w:rFonts w:asciiTheme="minorHAnsi" w:hAnsiTheme="minorHAnsi" w:cs="Arial"/>
          <w:color w:val="000000"/>
          <w:u w:val="single"/>
        </w:rPr>
        <w:t xml:space="preserve"> (AI)</w:t>
      </w:r>
      <w:r w:rsidRPr="008434F0">
        <w:rPr>
          <w:rFonts w:asciiTheme="minorHAnsi" w:hAnsiTheme="minorHAnsi" w:cs="Arial"/>
          <w:color w:val="000000"/>
        </w:rPr>
        <w:t xml:space="preserve"> refers to machines, which can mimic human cognitive skills such as learning and problem-solving. </w:t>
      </w:r>
    </w:p>
    <w:p w14:paraId="12207583" w14:textId="77777777" w:rsidR="008434F0" w:rsidRPr="008434F0" w:rsidRDefault="008434F0" w:rsidP="008434F0"/>
    <w:p w14:paraId="0248DE3D"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bCs/>
          <w:color w:val="000000"/>
          <w:u w:val="single"/>
        </w:rPr>
        <w:t>Robotics</w:t>
      </w:r>
      <w:r w:rsidRPr="008434F0">
        <w:rPr>
          <w:rFonts w:asciiTheme="minorHAnsi" w:hAnsiTheme="minorHAnsi" w:cs="Arial"/>
          <w:color w:val="000000"/>
          <w:u w:val="single"/>
        </w:rPr>
        <w:t xml:space="preserve"> </w:t>
      </w:r>
      <w:r w:rsidRPr="008434F0">
        <w:rPr>
          <w:rFonts w:asciiTheme="minorHAnsi" w:hAnsiTheme="minorHAnsi" w:cs="Arial"/>
          <w:color w:val="000000"/>
        </w:rPr>
        <w:t xml:space="preserve">is a branch of engineering, which involves conceptualizing, designing, manufacturing and training robots. </w:t>
      </w:r>
    </w:p>
    <w:p w14:paraId="40826DC0" w14:textId="77777777" w:rsidR="008434F0" w:rsidRPr="008434F0" w:rsidRDefault="008434F0" w:rsidP="008434F0">
      <w:pPr>
        <w:rPr>
          <w:u w:val="single"/>
        </w:rPr>
      </w:pPr>
    </w:p>
    <w:p w14:paraId="66B9434E" w14:textId="77777777" w:rsidR="008434F0" w:rsidRPr="008434F0" w:rsidRDefault="008434F0" w:rsidP="008434F0">
      <w:pPr>
        <w:pStyle w:val="NormalWeb"/>
        <w:spacing w:before="0" w:beforeAutospacing="0" w:after="0" w:afterAutospacing="0"/>
        <w:rPr>
          <w:rFonts w:asciiTheme="minorHAnsi" w:hAnsiTheme="minorHAnsi" w:cs="Arial"/>
          <w:color w:val="000000"/>
        </w:rPr>
      </w:pPr>
      <w:r w:rsidRPr="008434F0">
        <w:rPr>
          <w:rFonts w:asciiTheme="minorHAnsi" w:hAnsiTheme="minorHAnsi" w:cs="Arial"/>
          <w:color w:val="000000"/>
          <w:u w:val="single"/>
        </w:rPr>
        <w:t>Human-computer interaction (HMI)</w:t>
      </w:r>
      <w:r w:rsidRPr="008434F0">
        <w:rPr>
          <w:rFonts w:asciiTheme="minorHAnsi" w:hAnsiTheme="minorHAnsi" w:cs="Arial"/>
          <w:color w:val="000000"/>
        </w:rPr>
        <w:t xml:space="preserve"> is the study of interactive interface between humans and machines. Human Machine Interaction is a multidisciplinary field with contributions from Human-Computer interaction (HCI), Human-Robot Interaction (HRI), Robotics, Artificial Intelligence (AI) and Humanoid robots.</w:t>
      </w:r>
    </w:p>
    <w:p w14:paraId="6C57EF09" w14:textId="77777777" w:rsidR="008434F0" w:rsidRPr="008434F0" w:rsidRDefault="008434F0" w:rsidP="008434F0">
      <w:pPr>
        <w:pStyle w:val="NormalWeb"/>
        <w:spacing w:before="0" w:beforeAutospacing="0" w:after="0" w:afterAutospacing="0"/>
        <w:rPr>
          <w:rFonts w:asciiTheme="minorHAnsi" w:hAnsiTheme="minorHAnsi" w:cs="Arial"/>
          <w:color w:val="000000"/>
        </w:rPr>
      </w:pPr>
    </w:p>
    <w:p w14:paraId="320F9EDD" w14:textId="0B134AB8"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 xml:space="preserve">Digital Manufacturing and Design can be viewed as a cyber physical system. A </w:t>
      </w:r>
      <w:r w:rsidRPr="008434F0">
        <w:rPr>
          <w:rFonts w:asciiTheme="minorHAnsi" w:hAnsiTheme="minorHAnsi" w:cs="Arial"/>
          <w:color w:val="000000"/>
          <w:u w:val="single"/>
        </w:rPr>
        <w:t>cyber physical system</w:t>
      </w:r>
      <w:r w:rsidRPr="008434F0">
        <w:rPr>
          <w:rFonts w:asciiTheme="minorHAnsi" w:hAnsiTheme="minorHAnsi" w:cs="Arial"/>
          <w:color w:val="000000"/>
        </w:rPr>
        <w:t xml:space="preserve"> is a system which brings both physical and digital realms together, i.e., </w:t>
      </w:r>
      <w:r>
        <w:rPr>
          <w:rFonts w:asciiTheme="minorHAnsi" w:hAnsiTheme="minorHAnsi" w:cs="Arial"/>
          <w:color w:val="000000"/>
        </w:rPr>
        <w:t>a</w:t>
      </w:r>
      <w:r w:rsidRPr="008434F0">
        <w:rPr>
          <w:rFonts w:asciiTheme="minorHAnsi" w:hAnsiTheme="minorHAnsi" w:cs="Arial"/>
          <w:color w:val="000000"/>
        </w:rPr>
        <w:t xml:space="preserve"> system which is controlled by: </w:t>
      </w:r>
    </w:p>
    <w:p w14:paraId="1C4E4C98" w14:textId="77777777" w:rsidR="008434F0" w:rsidRPr="008434F0" w:rsidRDefault="008434F0" w:rsidP="008434F0">
      <w:pPr>
        <w:pStyle w:val="NormalWeb"/>
        <w:spacing w:before="0" w:beforeAutospacing="0" w:after="0" w:afterAutospacing="0"/>
        <w:ind w:left="60"/>
        <w:rPr>
          <w:rFonts w:asciiTheme="minorHAnsi" w:hAnsiTheme="minorHAnsi"/>
        </w:rPr>
      </w:pPr>
    </w:p>
    <w:p w14:paraId="02DD2190" w14:textId="77777777" w:rsidR="008434F0" w:rsidRPr="008434F0" w:rsidRDefault="008434F0" w:rsidP="008434F0">
      <w:pPr>
        <w:pStyle w:val="NormalWeb"/>
        <w:numPr>
          <w:ilvl w:val="0"/>
          <w:numId w:val="2"/>
        </w:numPr>
        <w:spacing w:before="0" w:beforeAutospacing="0" w:after="0" w:afterAutospacing="0"/>
        <w:rPr>
          <w:rFonts w:asciiTheme="minorHAnsi" w:hAnsiTheme="minorHAnsi"/>
        </w:rPr>
      </w:pPr>
      <w:r w:rsidRPr="008434F0">
        <w:rPr>
          <w:rFonts w:asciiTheme="minorHAnsi" w:hAnsiTheme="minorHAnsi" w:cs="Arial"/>
          <w:color w:val="000000"/>
        </w:rPr>
        <w:t>Computer algorithms, which is the digital component or digital part, and is integrated with the Internet or any other private network, and</w:t>
      </w:r>
    </w:p>
    <w:p w14:paraId="785D4995" w14:textId="77777777" w:rsidR="008434F0" w:rsidRPr="008434F0" w:rsidRDefault="008434F0" w:rsidP="008434F0">
      <w:pPr>
        <w:pStyle w:val="NormalWeb"/>
        <w:numPr>
          <w:ilvl w:val="0"/>
          <w:numId w:val="2"/>
        </w:numPr>
        <w:spacing w:before="0" w:beforeAutospacing="0" w:after="0" w:afterAutospacing="0"/>
        <w:rPr>
          <w:rFonts w:asciiTheme="minorHAnsi" w:hAnsiTheme="minorHAnsi"/>
        </w:rPr>
      </w:pPr>
      <w:r w:rsidRPr="008434F0">
        <w:rPr>
          <w:rFonts w:asciiTheme="minorHAnsi" w:hAnsiTheme="minorHAnsi" w:cs="Arial"/>
          <w:color w:val="000000"/>
        </w:rPr>
        <w:t xml:space="preserve">Physical entities, which define the user and physical components. </w:t>
      </w:r>
    </w:p>
    <w:p w14:paraId="2DDCC2C8" w14:textId="77777777" w:rsidR="008434F0" w:rsidRPr="008434F0" w:rsidRDefault="008434F0" w:rsidP="008434F0">
      <w:pPr>
        <w:pStyle w:val="NormalWeb"/>
        <w:spacing w:before="0" w:beforeAutospacing="0" w:after="0" w:afterAutospacing="0"/>
        <w:ind w:left="60"/>
        <w:rPr>
          <w:rFonts w:asciiTheme="minorHAnsi" w:hAnsiTheme="minorHAnsi"/>
        </w:rPr>
      </w:pPr>
    </w:p>
    <w:p w14:paraId="0929418F"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 xml:space="preserve">SCADA is one of the most crucial entities in designing a digital manufacturing system. In simple terms, we can define a SCADA network or a system as a data gathering and monitoring system. </w:t>
      </w:r>
    </w:p>
    <w:p w14:paraId="0EC4C8B2"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2E53FB8E"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SCADA systems help carry out necessary system analysis and information gathering operations. Such analysis can help detect a fault in system devices and machinery, e.g., leakage in a pipeline, a fault in a device or machinery and deteriorated product quality, and then display the collected information in a logical and orderly manner.</w:t>
      </w:r>
    </w:p>
    <w:p w14:paraId="66E6347A" w14:textId="77777777" w:rsidR="008434F0" w:rsidRPr="008434F0" w:rsidRDefault="008434F0" w:rsidP="008434F0">
      <w:pPr>
        <w:pStyle w:val="NormalWeb"/>
        <w:spacing w:before="0" w:beforeAutospacing="0" w:after="0" w:afterAutospacing="0"/>
        <w:ind w:left="60"/>
        <w:rPr>
          <w:rFonts w:asciiTheme="minorHAnsi" w:hAnsiTheme="minorHAnsi"/>
        </w:rPr>
      </w:pPr>
    </w:p>
    <w:p w14:paraId="28780783"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Security of a SCADA system is an extremely important aspect of digital manufacturing. To secure a SCADA system, an organized mechanism is required which can carry out necessary security operations at each level efficiently. Developing a security program for a SCADA system involves the following steps:</w:t>
      </w:r>
    </w:p>
    <w:p w14:paraId="1FC4E23E"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5F281A18" w14:textId="77777777" w:rsidR="008434F0" w:rsidRPr="008434F0" w:rsidRDefault="008434F0" w:rsidP="008434F0">
      <w:pPr>
        <w:pStyle w:val="NormalWeb"/>
        <w:numPr>
          <w:ilvl w:val="0"/>
          <w:numId w:val="1"/>
        </w:numPr>
        <w:spacing w:before="0" w:beforeAutospacing="0" w:after="0" w:afterAutospacing="0"/>
        <w:rPr>
          <w:rFonts w:asciiTheme="minorHAnsi" w:hAnsiTheme="minorHAnsi"/>
        </w:rPr>
      </w:pPr>
      <w:r w:rsidRPr="008434F0">
        <w:rPr>
          <w:rFonts w:asciiTheme="minorHAnsi" w:hAnsiTheme="minorHAnsi" w:cs="Arial"/>
          <w:color w:val="000000"/>
        </w:rPr>
        <w:t>Define responsibilities: It involves defining roles and responsibilities of users present at different levels of the system, including system end-users, operators and supervisors.</w:t>
      </w:r>
    </w:p>
    <w:p w14:paraId="207E060E" w14:textId="77777777" w:rsidR="008434F0" w:rsidRPr="008434F0" w:rsidRDefault="008434F0" w:rsidP="008434F0">
      <w:pPr>
        <w:pStyle w:val="NormalWeb"/>
        <w:numPr>
          <w:ilvl w:val="0"/>
          <w:numId w:val="1"/>
        </w:numPr>
        <w:spacing w:before="0" w:beforeAutospacing="0" w:after="0" w:afterAutospacing="0"/>
        <w:rPr>
          <w:rFonts w:asciiTheme="minorHAnsi" w:hAnsiTheme="minorHAnsi"/>
        </w:rPr>
      </w:pPr>
      <w:r w:rsidRPr="008434F0">
        <w:rPr>
          <w:rFonts w:asciiTheme="minorHAnsi" w:hAnsiTheme="minorHAnsi" w:cs="Arial"/>
          <w:color w:val="000000"/>
        </w:rPr>
        <w:t>Define objectives: It includes defining objective and policies of the security program and assessing business resources. This procedure will help set the security priorities and goals for the organization so that the risks posed by the security threats are handled efficiently.</w:t>
      </w:r>
    </w:p>
    <w:p w14:paraId="1DBAF9D1" w14:textId="77777777" w:rsidR="008434F0" w:rsidRPr="008434F0" w:rsidRDefault="008434F0" w:rsidP="008434F0">
      <w:pPr>
        <w:pStyle w:val="NormalWeb"/>
        <w:numPr>
          <w:ilvl w:val="0"/>
          <w:numId w:val="1"/>
        </w:numPr>
        <w:spacing w:before="0" w:beforeAutospacing="0" w:after="0" w:afterAutospacing="0"/>
        <w:rPr>
          <w:rFonts w:asciiTheme="minorHAnsi" w:hAnsiTheme="minorHAnsi"/>
        </w:rPr>
      </w:pPr>
      <w:r w:rsidRPr="008434F0">
        <w:rPr>
          <w:rFonts w:asciiTheme="minorHAnsi" w:hAnsiTheme="minorHAnsi" w:cs="Arial"/>
          <w:color w:val="000000"/>
        </w:rPr>
        <w:t xml:space="preserve">Perform risk and vulnerability assessment: Risk analysis will help identify the impact of an attack on an organization’s resources and the vulnerability assessment will help recognize the weaknesses that might be present in system security, which can adversely affect the present organizational assets. </w:t>
      </w:r>
    </w:p>
    <w:p w14:paraId="290E7948" w14:textId="77777777" w:rsidR="008434F0" w:rsidRPr="008434F0" w:rsidRDefault="008434F0" w:rsidP="008434F0">
      <w:pPr>
        <w:pStyle w:val="NormalWeb"/>
        <w:numPr>
          <w:ilvl w:val="0"/>
          <w:numId w:val="1"/>
        </w:numPr>
        <w:spacing w:before="0" w:beforeAutospacing="0" w:after="0" w:afterAutospacing="0"/>
        <w:rPr>
          <w:rFonts w:asciiTheme="minorHAnsi" w:hAnsiTheme="minorHAnsi"/>
        </w:rPr>
      </w:pPr>
      <w:r w:rsidRPr="008434F0">
        <w:rPr>
          <w:rFonts w:asciiTheme="minorHAnsi" w:hAnsiTheme="minorHAnsi" w:cs="Arial"/>
          <w:color w:val="000000"/>
        </w:rPr>
        <w:t>Define mitigation controls: Here, define and select appropriate mitigation strategies to reduce the risk while keeping the cost of operations reasonable.</w:t>
      </w:r>
    </w:p>
    <w:p w14:paraId="2B4F7508"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22497E63" w14:textId="77777777" w:rsidR="008434F0" w:rsidRPr="008434F0" w:rsidRDefault="008434F0" w:rsidP="008434F0">
      <w:pPr>
        <w:pStyle w:val="NormalWeb"/>
        <w:spacing w:before="0" w:beforeAutospacing="0" w:after="0" w:afterAutospacing="0"/>
        <w:rPr>
          <w:rFonts w:asciiTheme="minorHAnsi" w:hAnsiTheme="minorHAnsi"/>
          <w:u w:val="single"/>
        </w:rPr>
      </w:pPr>
      <w:r w:rsidRPr="008434F0">
        <w:rPr>
          <w:rFonts w:asciiTheme="minorHAnsi" w:hAnsiTheme="minorHAnsi"/>
          <w:u w:val="single"/>
        </w:rPr>
        <w:t> </w:t>
      </w:r>
    </w:p>
    <w:p w14:paraId="78826491" w14:textId="683FBC54"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u w:val="single"/>
        </w:rPr>
        <w:t>Wireless security</w:t>
      </w:r>
      <w:r w:rsidRPr="008434F0">
        <w:rPr>
          <w:rFonts w:asciiTheme="minorHAnsi" w:hAnsiTheme="minorHAnsi" w:cs="Arial"/>
          <w:color w:val="000000"/>
        </w:rPr>
        <w:t xml:space="preserve"> refers to protecting wireless network and systems on that network from unauthorized access and packet sniffing </w:t>
      </w:r>
      <w:r w:rsidRPr="008434F0">
        <w:rPr>
          <w:rFonts w:asciiTheme="minorHAnsi" w:hAnsiTheme="minorHAnsi" w:cs="Arial"/>
          <w:color w:val="000000"/>
        </w:rPr>
        <w:t>(i.e.</w:t>
      </w:r>
      <w:r w:rsidRPr="008434F0">
        <w:rPr>
          <w:rFonts w:asciiTheme="minorHAnsi" w:hAnsiTheme="minorHAnsi" w:cs="Arial"/>
          <w:color w:val="000000"/>
        </w:rPr>
        <w:t>, reading message over the network).</w:t>
      </w:r>
    </w:p>
    <w:p w14:paraId="3D590F41"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1A622CA0" w14:textId="77777777" w:rsid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u w:val="single"/>
        </w:rPr>
        <w:t>Threat landscape</w:t>
      </w:r>
      <w:r w:rsidRPr="008434F0">
        <w:rPr>
          <w:rFonts w:asciiTheme="minorHAnsi" w:hAnsiTheme="minorHAnsi" w:cs="Arial"/>
          <w:color w:val="000000"/>
        </w:rPr>
        <w:t xml:space="preserve"> refers to collecting and evaluating existing and rising threats in an organization.</w:t>
      </w:r>
    </w:p>
    <w:p w14:paraId="4B49A3FB" w14:textId="77777777" w:rsidR="008434F0" w:rsidRDefault="008434F0" w:rsidP="008434F0">
      <w:pPr>
        <w:pStyle w:val="NormalWeb"/>
        <w:numPr>
          <w:ilvl w:val="0"/>
          <w:numId w:val="3"/>
        </w:numPr>
        <w:spacing w:before="0" w:beforeAutospacing="0" w:after="0" w:afterAutospacing="0"/>
        <w:rPr>
          <w:rFonts w:asciiTheme="minorHAnsi" w:hAnsiTheme="minorHAnsi"/>
        </w:rPr>
      </w:pPr>
      <w:r w:rsidRPr="008434F0">
        <w:rPr>
          <w:rFonts w:asciiTheme="minorHAnsi" w:hAnsiTheme="minorHAnsi" w:cs="Arial"/>
          <w:color w:val="000000"/>
        </w:rPr>
        <w:t>Threat landscape is a collection of information about emerging and existing threat trends around the world in different organizations. These threats are then ranked according to the frequency of their occurrence. The occurrence frequency of a threat is a more important factor than the damage capacity of a threat since the former shows the prevalence of emerging threats.</w:t>
      </w:r>
    </w:p>
    <w:p w14:paraId="37A945D7" w14:textId="6324AEFF" w:rsidR="008434F0" w:rsidRPr="008434F0" w:rsidRDefault="008434F0" w:rsidP="008434F0">
      <w:pPr>
        <w:pStyle w:val="NormalWeb"/>
        <w:numPr>
          <w:ilvl w:val="0"/>
          <w:numId w:val="3"/>
        </w:numPr>
        <w:spacing w:before="0" w:beforeAutospacing="0" w:after="0" w:afterAutospacing="0"/>
        <w:rPr>
          <w:rFonts w:asciiTheme="minorHAnsi" w:hAnsiTheme="minorHAnsi"/>
        </w:rPr>
      </w:pPr>
      <w:r w:rsidRPr="008434F0">
        <w:rPr>
          <w:rFonts w:asciiTheme="minorHAnsi" w:hAnsiTheme="minorHAnsi" w:cs="Arial"/>
          <w:color w:val="000000"/>
        </w:rPr>
        <w:t>Threat Landscape helps in the design of strategies to overcome different emerging or existing cyber threats. In this manner, organizations can design better security solutions by considering threat landscape as their aim.</w:t>
      </w:r>
    </w:p>
    <w:p w14:paraId="73E90CFD"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1162DE59" w14:textId="77777777" w:rsid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u w:val="single"/>
        </w:rPr>
        <w:t>Threat modeling</w:t>
      </w:r>
      <w:r w:rsidRPr="008434F0">
        <w:rPr>
          <w:rFonts w:asciiTheme="minorHAnsi" w:hAnsiTheme="minorHAnsi" w:cs="Arial"/>
          <w:color w:val="000000"/>
        </w:rPr>
        <w:t xml:space="preserve"> defines an organized procedure for optimizing or improving network or program security of an organization by identifying, assessing and ranking the threats and vulnerabilities in a system. The assessment of threats and vulnerabilities can be done by utilizing the knowledge of the threat landscape.</w:t>
      </w:r>
    </w:p>
    <w:p w14:paraId="1C290ECA" w14:textId="18F8A8EB" w:rsidR="008434F0" w:rsidRPr="008434F0" w:rsidRDefault="008434F0" w:rsidP="008434F0">
      <w:pPr>
        <w:pStyle w:val="NormalWeb"/>
        <w:numPr>
          <w:ilvl w:val="0"/>
          <w:numId w:val="4"/>
        </w:numPr>
        <w:spacing w:before="0" w:beforeAutospacing="0" w:after="0" w:afterAutospacing="0"/>
        <w:rPr>
          <w:rFonts w:asciiTheme="minorHAnsi" w:hAnsiTheme="minorHAnsi"/>
        </w:rPr>
      </w:pPr>
      <w:r w:rsidRPr="008434F0">
        <w:rPr>
          <w:rFonts w:asciiTheme="minorHAnsi" w:hAnsiTheme="minorHAnsi" w:cs="Arial"/>
          <w:color w:val="000000"/>
        </w:rPr>
        <w:t>Threat model can also be implemented into an existing security system by separating the system design into different components and then ranking them by assessing threats and vulnerabilities in each component.</w:t>
      </w:r>
    </w:p>
    <w:p w14:paraId="6E291F0A"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3A98C3A9"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u w:val="single"/>
        </w:rPr>
        <w:t>Attack Surface</w:t>
      </w:r>
      <w:r w:rsidRPr="008434F0">
        <w:rPr>
          <w:rFonts w:asciiTheme="minorHAnsi" w:hAnsiTheme="minorHAnsi" w:cs="Arial"/>
          <w:color w:val="000000"/>
        </w:rPr>
        <w:t xml:space="preserve"> refers to the vulnerable parts or components of a system from which an attacker can gain access to the system or application functions.</w:t>
      </w:r>
    </w:p>
    <w:p w14:paraId="1196FC25"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6853D16F"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Starting with an understanding of the threat landscape and the development of a threat model, the attack surface analysis can help you to:</w:t>
      </w:r>
    </w:p>
    <w:p w14:paraId="72967FCA"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12B15AE0" w14:textId="397B1534" w:rsidR="008434F0" w:rsidRPr="008434F0" w:rsidRDefault="008434F0" w:rsidP="008434F0">
      <w:pPr>
        <w:pStyle w:val="NormalWeb"/>
        <w:numPr>
          <w:ilvl w:val="0"/>
          <w:numId w:val="4"/>
        </w:numPr>
        <w:spacing w:before="0" w:beforeAutospacing="0" w:after="0" w:afterAutospacing="0"/>
        <w:rPr>
          <w:rFonts w:asciiTheme="minorHAnsi" w:hAnsiTheme="minorHAnsi"/>
        </w:rPr>
      </w:pPr>
      <w:r w:rsidRPr="008434F0">
        <w:rPr>
          <w:rFonts w:asciiTheme="minorHAnsi" w:hAnsiTheme="minorHAnsi" w:cs="Arial"/>
          <w:color w:val="000000"/>
        </w:rPr>
        <w:t>Identify components of the system to determine security vulnerabilities.</w:t>
      </w:r>
    </w:p>
    <w:p w14:paraId="38F80BD5" w14:textId="0A071B8D" w:rsidR="008434F0" w:rsidRPr="008434F0" w:rsidRDefault="008434F0" w:rsidP="008434F0">
      <w:pPr>
        <w:pStyle w:val="NormalWeb"/>
        <w:numPr>
          <w:ilvl w:val="0"/>
          <w:numId w:val="4"/>
        </w:numPr>
        <w:spacing w:before="0" w:beforeAutospacing="0" w:after="0" w:afterAutospacing="0"/>
        <w:rPr>
          <w:rFonts w:asciiTheme="minorHAnsi" w:hAnsiTheme="minorHAnsi"/>
        </w:rPr>
      </w:pPr>
      <w:r w:rsidRPr="008434F0">
        <w:rPr>
          <w:rFonts w:asciiTheme="minorHAnsi" w:hAnsiTheme="minorHAnsi" w:cs="Arial"/>
          <w:color w:val="000000"/>
        </w:rPr>
        <w:t>Identify high risk areas or parts of the system that need higher security.</w:t>
      </w:r>
    </w:p>
    <w:p w14:paraId="1EEAB6A9" w14:textId="4DB89D1B" w:rsidR="008434F0" w:rsidRPr="008434F0" w:rsidRDefault="008434F0" w:rsidP="008434F0">
      <w:pPr>
        <w:pStyle w:val="NormalWeb"/>
        <w:numPr>
          <w:ilvl w:val="0"/>
          <w:numId w:val="4"/>
        </w:numPr>
        <w:spacing w:before="0" w:beforeAutospacing="0" w:after="0" w:afterAutospacing="0"/>
        <w:rPr>
          <w:rFonts w:asciiTheme="minorHAnsi" w:hAnsiTheme="minorHAnsi"/>
        </w:rPr>
      </w:pPr>
      <w:r w:rsidRPr="008434F0">
        <w:rPr>
          <w:rFonts w:asciiTheme="minorHAnsi" w:hAnsiTheme="minorHAnsi" w:cs="Arial"/>
          <w:color w:val="000000"/>
        </w:rPr>
        <w:t>Identify when you have redefined the attack surface and need to do some kind of threat assessment.</w:t>
      </w:r>
    </w:p>
    <w:p w14:paraId="2D6E216D"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750516A1"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In general terms, the reliability of a system or application refers to various bug fixes and updates of an application, and the technologies that result in a better functioning system with enhanced features.</w:t>
      </w:r>
    </w:p>
    <w:p w14:paraId="5F421BFE"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0638C2B5"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u w:val="single"/>
        </w:rPr>
        <w:t xml:space="preserve">Reliability </w:t>
      </w:r>
      <w:r w:rsidRPr="008434F0">
        <w:rPr>
          <w:rFonts w:asciiTheme="minorHAnsi" w:hAnsiTheme="minorHAnsi" w:cs="Arial"/>
          <w:color w:val="000000"/>
        </w:rPr>
        <w:t>is the ability of a system or component to perform its required functions under stated conditions for a specified period of time.  A reliable system works in conformity with some predefined requirements, and can perform well, the functions that were established during the design period.</w:t>
      </w:r>
    </w:p>
    <w:p w14:paraId="69E03FA5" w14:textId="28B96723"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5AF69B1F"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 xml:space="preserve">The security of a system or application deals with the malicious or accidental threats and vulnerabilities of a system. </w:t>
      </w:r>
    </w:p>
    <w:p w14:paraId="41A9C99B"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29A814E1"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Reliability deals with the internal functioning or updates of a system, while security deals with system threats and vulnerabilities.</w:t>
      </w:r>
    </w:p>
    <w:p w14:paraId="3035BFD9" w14:textId="77777777" w:rsidR="008434F0" w:rsidRPr="008434F0" w:rsidRDefault="008434F0" w:rsidP="008434F0">
      <w:pPr>
        <w:pStyle w:val="NormalWeb"/>
        <w:spacing w:before="0" w:beforeAutospacing="0" w:after="0" w:afterAutospacing="0"/>
        <w:rPr>
          <w:rFonts w:asciiTheme="minorHAnsi" w:hAnsiTheme="minorHAnsi"/>
          <w:u w:val="single"/>
        </w:rPr>
      </w:pPr>
      <w:r w:rsidRPr="008434F0">
        <w:rPr>
          <w:rFonts w:asciiTheme="minorHAnsi" w:hAnsiTheme="minorHAnsi"/>
          <w:u w:val="single"/>
        </w:rPr>
        <w:t> </w:t>
      </w:r>
    </w:p>
    <w:p w14:paraId="190DC5F2"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u w:val="single"/>
        </w:rPr>
        <w:t>Intrusion prevention systems, abbreviated as IPS</w:t>
      </w:r>
      <w:r w:rsidRPr="008434F0">
        <w:rPr>
          <w:rFonts w:asciiTheme="minorHAnsi" w:hAnsiTheme="minorHAnsi" w:cs="Arial"/>
          <w:color w:val="000000"/>
        </w:rPr>
        <w:t>, provide certain tools for an organization to monitor and assess their systems or network for any malicious activity, or security breach, and take actions based on a set of rules established by the network administrator.</w:t>
      </w:r>
    </w:p>
    <w:p w14:paraId="406F8DC9"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129F2CB1"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u w:val="single"/>
        </w:rPr>
        <w:t>Data leak or data breach</w:t>
      </w:r>
      <w:r w:rsidRPr="008434F0">
        <w:rPr>
          <w:rFonts w:asciiTheme="minorHAnsi" w:hAnsiTheme="minorHAnsi" w:cs="Arial"/>
          <w:color w:val="000000"/>
        </w:rPr>
        <w:t xml:space="preserve"> refers to intentional or unintentional release of confidential information to public sources. Such events happen in case of a black hat hacker attack, bugs in security software, insider attack or if the storage devices are not properly disposed.</w:t>
      </w:r>
    </w:p>
    <w:p w14:paraId="7F823F83"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42CB9427"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Data breaches may involve sensitive information such as personal health information (PHI), personally identifiable information (PII), trade secrets or intellectual property, which can be used for evil purposes such as disruption of an economy, blackmailing, achieving political agendas or cyber terrorism.</w:t>
      </w:r>
    </w:p>
    <w:p w14:paraId="16FF76E9"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61817AD8"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Data leak prevention (DLP) strategies perform certain actions including scanning organization’s network traffic for detecting the sensitivity of data or blocking data leaving from data centers. It also performs certain other tasks such as scanning incoming data for malware, monitoring access to sensitive data, supporting data encryption and data classification.</w:t>
      </w:r>
    </w:p>
    <w:p w14:paraId="3F52A522"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rPr>
        <w:t> </w:t>
      </w:r>
    </w:p>
    <w:p w14:paraId="6095DC12"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Intruders are the people or organizations, which cause significant issues for networked systems by hostile or unwanted access to intellectual property.</w:t>
      </w:r>
    </w:p>
    <w:p w14:paraId="70288CC2" w14:textId="77777777" w:rsidR="008434F0" w:rsidRPr="008434F0" w:rsidRDefault="008434F0" w:rsidP="008434F0">
      <w:pPr>
        <w:pStyle w:val="NormalWeb"/>
        <w:spacing w:before="0" w:beforeAutospacing="0" w:after="0" w:afterAutospacing="0"/>
        <w:rPr>
          <w:rFonts w:asciiTheme="minorHAnsi" w:hAnsiTheme="minorHAnsi" w:cs="Arial"/>
          <w:color w:val="000000"/>
        </w:rPr>
      </w:pPr>
    </w:p>
    <w:p w14:paraId="5EACCFBB"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No system can be 100% secure and security breaches cannot be prevented completely. The next best thing is to monitor and detect. With appropriate monitoring, a user can get alerts for any suspicious activity on the system, and therefore, can take quick remedial actions to safeguard any sensitive information.</w:t>
      </w:r>
    </w:p>
    <w:p w14:paraId="26AA3072" w14:textId="77777777" w:rsidR="008434F0" w:rsidRPr="008434F0" w:rsidRDefault="008434F0" w:rsidP="008434F0">
      <w:pPr>
        <w:pStyle w:val="NormalWeb"/>
        <w:spacing w:before="0" w:beforeAutospacing="0" w:after="0" w:afterAutospacing="0"/>
        <w:rPr>
          <w:rFonts w:asciiTheme="minorHAnsi" w:hAnsiTheme="minorHAnsi" w:cs="Arial"/>
          <w:color w:val="000000"/>
        </w:rPr>
      </w:pPr>
    </w:p>
    <w:p w14:paraId="6A115463"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Monitoring also helps in collecting information about attack signatures and system vulnerabilities. Such information is highly useful in improving system security and detecting new kinds of attacks.</w:t>
      </w:r>
    </w:p>
    <w:p w14:paraId="35DF450A" w14:textId="77777777" w:rsidR="008434F0" w:rsidRPr="008434F0" w:rsidRDefault="008434F0" w:rsidP="008434F0">
      <w:pPr>
        <w:pStyle w:val="NormalWeb"/>
        <w:spacing w:before="0" w:beforeAutospacing="0" w:after="0" w:afterAutospacing="0"/>
        <w:rPr>
          <w:rFonts w:asciiTheme="minorHAnsi" w:hAnsiTheme="minorHAnsi" w:cs="Arial"/>
          <w:color w:val="000000"/>
        </w:rPr>
      </w:pPr>
    </w:p>
    <w:p w14:paraId="516859C3"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The intrusion response system can be of two types – Passive or Active.</w:t>
      </w:r>
    </w:p>
    <w:p w14:paraId="2B487278"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u w:val="single"/>
        </w:rPr>
        <w:t>Passive:</w:t>
      </w:r>
      <w:r w:rsidRPr="008434F0">
        <w:rPr>
          <w:rFonts w:asciiTheme="minorHAnsi" w:hAnsiTheme="minorHAnsi" w:cs="Arial"/>
          <w:color w:val="000000"/>
        </w:rPr>
        <w:t xml:space="preserve"> response systems do not take any actions to stop the attack; instead it only alerts the system administrator about a security breach and takes the time to observe the attack progress so as to learn more about the attack and attacker strategies. The system administrator can thereafter take actions to prevent the system compromise or prepare for an appropriate recovery procedure. </w:t>
      </w:r>
    </w:p>
    <w:p w14:paraId="155C3D43" w14:textId="77777777" w:rsidR="008434F0" w:rsidRPr="008434F0" w:rsidRDefault="008434F0" w:rsidP="008434F0">
      <w:pPr>
        <w:pStyle w:val="NormalWeb"/>
        <w:spacing w:before="0" w:beforeAutospacing="0" w:after="0" w:afterAutospacing="0"/>
        <w:rPr>
          <w:rFonts w:asciiTheme="minorHAnsi" w:hAnsiTheme="minorHAnsi" w:cs="Arial"/>
          <w:color w:val="000000"/>
        </w:rPr>
      </w:pPr>
      <w:r w:rsidRPr="008434F0">
        <w:rPr>
          <w:rFonts w:asciiTheme="minorHAnsi" w:hAnsiTheme="minorHAnsi" w:cs="Arial"/>
          <w:color w:val="000000"/>
          <w:u w:val="single"/>
        </w:rPr>
        <w:t>Active:</w:t>
      </w:r>
      <w:r w:rsidRPr="008434F0">
        <w:rPr>
          <w:rFonts w:asciiTheme="minorHAnsi" w:hAnsiTheme="minorHAnsi" w:cs="Arial"/>
          <w:color w:val="000000"/>
        </w:rPr>
        <w:t xml:space="preserve"> response systems can take some predefined or dynamic actions to block the intrusion attempt and notify the system administrator about the intrusion. </w:t>
      </w:r>
    </w:p>
    <w:p w14:paraId="0EA6FAC0" w14:textId="77777777" w:rsidR="008434F0" w:rsidRPr="008434F0" w:rsidRDefault="008434F0" w:rsidP="008434F0">
      <w:pPr>
        <w:pStyle w:val="NormalWeb"/>
        <w:spacing w:before="0" w:beforeAutospacing="0" w:after="0" w:afterAutospacing="0"/>
        <w:rPr>
          <w:rFonts w:asciiTheme="minorHAnsi" w:hAnsiTheme="minorHAnsi"/>
          <w:u w:val="single"/>
        </w:rPr>
      </w:pPr>
    </w:p>
    <w:p w14:paraId="36EE4F33" w14:textId="4F94C1CA"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u w:val="single"/>
        </w:rPr>
        <w:t>Cyber forensics or computer forensics</w:t>
      </w:r>
      <w:r w:rsidRPr="008434F0">
        <w:rPr>
          <w:rFonts w:asciiTheme="minorHAnsi" w:hAnsiTheme="minorHAnsi" w:cs="Arial"/>
          <w:color w:val="000000"/>
        </w:rPr>
        <w:t xml:space="preserve"> is a procedure to collect information and di</w:t>
      </w:r>
      <w:r>
        <w:rPr>
          <w:rFonts w:asciiTheme="minorHAnsi" w:hAnsiTheme="minorHAnsi" w:cs="Arial"/>
          <w:color w:val="000000"/>
        </w:rPr>
        <w:t>gital evidences about any cyber-</w:t>
      </w:r>
      <w:r w:rsidRPr="008434F0">
        <w:rPr>
          <w:rFonts w:asciiTheme="minorHAnsi" w:hAnsiTheme="minorHAnsi" w:cs="Arial"/>
          <w:color w:val="000000"/>
        </w:rPr>
        <w:t>crime so as to present them to law enforcement agencies.</w:t>
      </w:r>
    </w:p>
    <w:p w14:paraId="6F611AE3"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The goals of cyber forensics are:</w:t>
      </w:r>
    </w:p>
    <w:p w14:paraId="7B515B9D"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1.    Prevention of crime from happening, in the first place</w:t>
      </w:r>
    </w:p>
    <w:p w14:paraId="7B349EA0"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2.    Crime detection and analysis, and</w:t>
      </w:r>
    </w:p>
    <w:p w14:paraId="2CB6656D" w14:textId="77777777" w:rsidR="008434F0" w:rsidRPr="008434F0" w:rsidRDefault="008434F0" w:rsidP="008434F0">
      <w:pPr>
        <w:pStyle w:val="NormalWeb"/>
        <w:spacing w:before="0" w:beforeAutospacing="0" w:after="0" w:afterAutospacing="0"/>
        <w:rPr>
          <w:rFonts w:asciiTheme="minorHAnsi" w:hAnsiTheme="minorHAnsi"/>
        </w:rPr>
      </w:pPr>
      <w:r w:rsidRPr="008434F0">
        <w:rPr>
          <w:rFonts w:asciiTheme="minorHAnsi" w:hAnsiTheme="minorHAnsi" w:cs="Arial"/>
          <w:color w:val="000000"/>
        </w:rPr>
        <w:t>3.    Resolution of any dispute where evid</w:t>
      </w:r>
      <w:bookmarkStart w:id="0" w:name="_GoBack"/>
      <w:bookmarkEnd w:id="0"/>
      <w:r w:rsidRPr="008434F0">
        <w:rPr>
          <w:rFonts w:asciiTheme="minorHAnsi" w:hAnsiTheme="minorHAnsi" w:cs="Arial"/>
          <w:color w:val="000000"/>
        </w:rPr>
        <w:t>ence is stored digitally.</w:t>
      </w:r>
    </w:p>
    <w:p w14:paraId="6C5DBF77" w14:textId="77777777" w:rsidR="008434F0" w:rsidRPr="008434F0" w:rsidRDefault="008434F0" w:rsidP="008434F0"/>
    <w:p w14:paraId="3C0BC639" w14:textId="77777777" w:rsidR="008434F0" w:rsidRPr="008434F0" w:rsidRDefault="008434F0" w:rsidP="00AE6E70">
      <w:pPr>
        <w:spacing w:before="100" w:beforeAutospacing="1" w:after="100" w:afterAutospacing="1" w:line="276" w:lineRule="auto"/>
        <w:rPr>
          <w:rFonts w:cs="Times New Roman"/>
        </w:rPr>
      </w:pPr>
    </w:p>
    <w:p w14:paraId="6A509089" w14:textId="77777777" w:rsidR="005A391C" w:rsidRPr="008434F0" w:rsidRDefault="00F35D9D" w:rsidP="00AE6E70">
      <w:pPr>
        <w:tabs>
          <w:tab w:val="left" w:pos="7216"/>
        </w:tabs>
      </w:pPr>
    </w:p>
    <w:sectPr w:rsidR="005A391C" w:rsidRPr="008434F0" w:rsidSect="008434F0">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A3AF0" w14:textId="77777777" w:rsidR="00F35D9D" w:rsidRDefault="00F35D9D" w:rsidP="008434F0">
      <w:r>
        <w:separator/>
      </w:r>
    </w:p>
  </w:endnote>
  <w:endnote w:type="continuationSeparator" w:id="0">
    <w:p w14:paraId="37C99588" w14:textId="77777777" w:rsidR="00F35D9D" w:rsidRDefault="00F35D9D" w:rsidP="00843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FD0310" w14:textId="77777777" w:rsidR="008434F0" w:rsidRDefault="008434F0" w:rsidP="00EB4B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90F468" w14:textId="77777777" w:rsidR="008434F0" w:rsidRDefault="008434F0" w:rsidP="008434F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9E98E5" w14:textId="77777777" w:rsidR="008434F0" w:rsidRDefault="008434F0" w:rsidP="00EB4B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0EDCEDE1" w14:textId="77777777" w:rsidR="008434F0" w:rsidRDefault="008434F0" w:rsidP="008434F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824DDD" w14:textId="77777777" w:rsidR="00F35D9D" w:rsidRDefault="00F35D9D" w:rsidP="008434F0">
      <w:r>
        <w:separator/>
      </w:r>
    </w:p>
  </w:footnote>
  <w:footnote w:type="continuationSeparator" w:id="0">
    <w:p w14:paraId="0A630E4F" w14:textId="77777777" w:rsidR="00F35D9D" w:rsidRDefault="00F35D9D" w:rsidP="008434F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742005"/>
    <w:multiLevelType w:val="hybridMultilevel"/>
    <w:tmpl w:val="91F2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0E85384"/>
    <w:multiLevelType w:val="hybridMultilevel"/>
    <w:tmpl w:val="4C34D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F7706B0"/>
    <w:multiLevelType w:val="hybridMultilevel"/>
    <w:tmpl w:val="83D0575C"/>
    <w:lvl w:ilvl="0" w:tplc="04090001">
      <w:start w:val="1"/>
      <w:numFmt w:val="bullet"/>
      <w:lvlText w:val=""/>
      <w:lvlJc w:val="left"/>
      <w:pPr>
        <w:ind w:left="720" w:hanging="360"/>
      </w:pPr>
      <w:rPr>
        <w:rFonts w:ascii="Symbol" w:hAnsi="Symbol" w:hint="default"/>
      </w:rPr>
    </w:lvl>
    <w:lvl w:ilvl="1" w:tplc="F872DD2A">
      <w:numFmt w:val="bullet"/>
      <w:lvlText w:val="•"/>
      <w:lvlJc w:val="left"/>
      <w:pPr>
        <w:ind w:left="1440" w:hanging="360"/>
      </w:pPr>
      <w:rPr>
        <w:rFonts w:ascii="Calibri" w:eastAsiaTheme="minorHAnsi" w:hAnsi="Calibri" w:cs="Arial" w:hint="default"/>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E25196F"/>
    <w:multiLevelType w:val="hybridMultilevel"/>
    <w:tmpl w:val="EB50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E70"/>
    <w:rsid w:val="000B755B"/>
    <w:rsid w:val="00192AA2"/>
    <w:rsid w:val="004D6D2A"/>
    <w:rsid w:val="008434F0"/>
    <w:rsid w:val="00AE6E70"/>
    <w:rsid w:val="00E04A45"/>
    <w:rsid w:val="00EC0A59"/>
    <w:rsid w:val="00F35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5295E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AE6E70"/>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E70"/>
    <w:rPr>
      <w:rFonts w:ascii="Times New Roman" w:hAnsi="Times New Roman" w:cs="Times New Roman"/>
      <w:b/>
      <w:bCs/>
      <w:kern w:val="36"/>
      <w:sz w:val="48"/>
      <w:szCs w:val="48"/>
    </w:rPr>
  </w:style>
  <w:style w:type="paragraph" w:styleId="NormalWeb">
    <w:name w:val="Normal (Web)"/>
    <w:basedOn w:val="Normal"/>
    <w:uiPriority w:val="99"/>
    <w:unhideWhenUsed/>
    <w:rsid w:val="008434F0"/>
    <w:pPr>
      <w:spacing w:before="100" w:beforeAutospacing="1" w:after="100" w:afterAutospacing="1"/>
    </w:pPr>
    <w:rPr>
      <w:rFonts w:ascii="Times New Roman" w:hAnsi="Times New Roman" w:cs="Times New Roman"/>
    </w:rPr>
  </w:style>
  <w:style w:type="paragraph" w:styleId="Footer">
    <w:name w:val="footer"/>
    <w:basedOn w:val="Normal"/>
    <w:link w:val="FooterChar"/>
    <w:uiPriority w:val="99"/>
    <w:unhideWhenUsed/>
    <w:rsid w:val="008434F0"/>
    <w:pPr>
      <w:tabs>
        <w:tab w:val="center" w:pos="4680"/>
        <w:tab w:val="right" w:pos="9360"/>
      </w:tabs>
    </w:pPr>
  </w:style>
  <w:style w:type="character" w:customStyle="1" w:styleId="FooterChar">
    <w:name w:val="Footer Char"/>
    <w:basedOn w:val="DefaultParagraphFont"/>
    <w:link w:val="Footer"/>
    <w:uiPriority w:val="99"/>
    <w:rsid w:val="008434F0"/>
  </w:style>
  <w:style w:type="character" w:styleId="PageNumber">
    <w:name w:val="page number"/>
    <w:basedOn w:val="DefaultParagraphFont"/>
    <w:uiPriority w:val="99"/>
    <w:semiHidden/>
    <w:unhideWhenUsed/>
    <w:rsid w:val="00843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annereed/Desktop/DMD/DMD%20Document%20template%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DMD Document template .dotx</Template>
  <TotalTime>9</TotalTime>
  <Pages>5</Pages>
  <Words>1626</Words>
  <Characters>9272</Characters>
  <Application>Microsoft Macintosh Word</Application>
  <DocSecurity>0</DocSecurity>
  <Lines>77</Lines>
  <Paragraphs>21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Cyber Security in Manufacturing- Key Takeaways</vt:lpstr>
    </vt:vector>
  </TitlesOfParts>
  <LinksUpToDate>false</LinksUpToDate>
  <CharactersWithSpaces>10877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2017-05-26T19:46:00Z</dcterms:created>
  <dcterms:modified xsi:type="dcterms:W3CDTF">2017-05-26T19:59:00Z</dcterms:modified>
</cp:coreProperties>
</file>