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лабораторной работе 1 6</w:t>
      </w:r>
    </w:p>
    <w:p>
      <w:pPr>
        <w:jc w:val="center"/>
      </w:pPr>
      <w:r>
        <w:rPr>
          <w:b/>
        </w:rPr>
        <w:t>Стилизация представлений с помощью CSS</w:t>
      </w:r>
    </w:p>
    <w:p>
      <w:r>
        <w:t>Разработка и сопровождение программных систем. Вариант 12. Группа ПИ-331.</w:t>
      </w:r>
    </w:p>
    <w:p>
      <w:pPr>
        <w:pStyle w:val="Heading1"/>
      </w:pPr>
      <w:r>
        <w:t>Цель работы</w:t>
      </w:r>
    </w:p>
    <w:p>
      <w:r>
        <w:t>Стилизация представлений с помощью CSS для предметной области «Города и парки».</w:t>
      </w:r>
    </w:p>
    <w:p>
      <w:pPr>
        <w:pStyle w:val="Heading1"/>
      </w:pPr>
      <w:r>
        <w:t>Условие работы</w:t>
      </w:r>
    </w:p>
    <w:p>
      <w:r>
        <w:t>Выполнить проектирование в соответствии с описанием, приведенном в code.makery</w:t>
      </w:r>
    </w:p>
    <w:p>
      <w:r>
        <w:t>1. Стилизация с помощью каскадных таблиц стилей (CSS)</w:t>
        <w:br/>
        <w:t>2. Добавление иконки приложения</w:t>
      </w:r>
    </w:p>
    <w:p>
      <w:r>
        <w:t>Индивидуальная работа, выполняется по заданию преподавателя.</w:t>
      </w:r>
    </w:p>
    <w:p>
      <w:pPr>
        <w:pStyle w:val="Heading1"/>
      </w:pPr>
      <w:r>
        <w:t>Вариант и модель данных</w:t>
      </w:r>
    </w:p>
    <w:p>
      <w:r>
        <w:t>Города: название, статус, население. Парки: название, тип, площадь, наличие водоема, дата постройки.</w:t>
      </w:r>
    </w:p>
    <w:p>
      <w:pPr>
        <w:pStyle w:val="Heading1"/>
      </w:pPr>
      <w:r>
        <w:t>Ход работы</w:t>
      </w:r>
    </w:p>
    <w:p>
      <w:r>
        <w:t>К основной сцене и диалогу подключена таблица стилей CSS. В заголовок основного окна и диалога добавлена иконка парка. Изменены оформление меню, таблицы и заголовков.</w:t>
      </w:r>
    </w:p>
    <w:p>
      <w:pPr>
        <w:pStyle w:val="Heading1"/>
      </w:pPr>
      <w:r>
        <w:t>Фрагменты исходного кода</w:t>
      </w:r>
    </w:p>
    <w:p>
      <w:r>
        <w:t>Ниже приведены фрагменты файлов проекта. Полные исходники находятся в папке лабораторной работы.</w:t>
      </w:r>
    </w:p>
    <w:p>
      <w:pPr>
        <w:pStyle w:val="Heading2"/>
      </w:pPr>
      <w:r>
        <w:t>MainApp java метод start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@Override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public void start(Stage primaryStage)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this.primaryStage = primaryStage;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this.primaryStage.setTitle("Города и парки");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this.primaryStage.getIcons().add(new javafx.scene.image.Image(MainApp.class.getResourceAsStream("images/park.png")));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initRootLayout();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showCityOverview();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pStyle w:val="Heading2"/>
      </w:pPr>
      <w:r>
        <w:t>style css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.root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-fx-font-family: "Segoe UI", "Arial", sans-serif;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-fx-base: #eef3f7;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}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.menu-bar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-fx-background-color: #24364b;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}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.menu-bar .label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-fx-text-fill: white;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}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.section-title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-fx-font-size: 16px;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-fx-font-weight: bold;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-fx-text-fill: #24364b;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}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.button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-fx-background-radius: 4;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-fx-border-radius: 4;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-fx-padding: 6 12 6 12;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}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.table-view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-fx-border-color: #cad4df;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-fx-border-width: 1;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}</w:t>
      </w:r>
    </w:p>
    <w:p>
      <w:pPr>
        <w:pStyle w:val="Heading1"/>
      </w:pPr>
      <w:r>
        <w:t>Проверка работы</w:t>
      </w:r>
    </w:p>
    <w:p>
      <w:r>
        <w:t>Локальная проверка выполнена 14 октября 2026 года. Сборка завершилась без ошибок. Подтверждены: FXML loaded; MVC view present; Correct data for this stage; Application icon loaded; CSS connected; Selection displays details; Add city with all park fields; Edit updates details; Cancel preserves original data; Invalid input keeps dialog open; Invalid input not added; Delete removes selected record.</w:t>
      </w:r>
    </w:p>
    <w:p>
      <w:pPr>
        <w:pStyle w:val="Heading1"/>
      </w:pPr>
      <w:r>
        <w:t>Результат запуска</w:t>
      </w:r>
    </w:p>
    <w:p>
      <w:r>
        <w:drawing>
          <wp:inline xmlns:a="http://schemas.openxmlformats.org/drawingml/2006/main" xmlns:pic="http://schemas.openxmlformats.org/drawingml/2006/picture">
            <wp:extent cx="5940000" cy="346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Окно приложения при локальной проверке.</w:t>
      </w:r>
    </w:p>
    <w:p>
      <w:pPr>
        <w:pStyle w:val="Heading1"/>
      </w:pPr>
      <w:r>
        <w:t>Запуск</w:t>
      </w:r>
    </w:p>
    <w:p>
      <w:r>
        <w:t>В VS Code открыть папку этой лабораторной и терминал PowerShell. Выполнить .\run.ps1.</w:t>
      </w:r>
    </w:p>
    <w:p>
      <w:pPr>
        <w:pStyle w:val="Heading1"/>
      </w:pPr>
      <w:r>
        <w:t>Вывод</w:t>
      </w:r>
    </w:p>
    <w:p>
      <w:r>
        <w:t>Результат программной части этого этапа получен и проверен. Подготовлены исходники, сценарий запуска и отчет для демонстрации преподавателю.</w:t>
      </w:r>
    </w:p>
    <w:p>
      <w:pPr>
        <w:pStyle w:val="Heading1"/>
      </w:pPr>
      <w:r>
        <w:t>Источники</w:t>
      </w:r>
    </w:p>
    <w:p>
      <w:r>
        <w:t>https://do.rsue.ru/mod/assign/view.php?id=129769</w:t>
      </w:r>
    </w:p>
    <w:p>
      <w:r>
        <w:t>https://code.makery.ch/ru/library/javafx-tutorial/part4/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