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49F01" w14:textId="4E8607F3" w:rsidR="00C0656D" w:rsidRPr="00B149E1" w:rsidRDefault="00C0656D" w:rsidP="00B149E1"/>
    <w:sectPr w:rsidR="00C0656D" w:rsidRPr="00B149E1" w:rsidSect="00B149E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7B"/>
    <w:rsid w:val="003A577B"/>
    <w:rsid w:val="00B149E1"/>
    <w:rsid w:val="00C0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FB53"/>
  <w15:chartTrackingRefBased/>
  <w15:docId w15:val="{707748F5-79F9-4839-BEC8-398B3A47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Blyablin</dc:creator>
  <cp:keywords/>
  <dc:description/>
  <cp:lastModifiedBy>Egor Blyablin</cp:lastModifiedBy>
  <cp:revision>1</cp:revision>
  <dcterms:created xsi:type="dcterms:W3CDTF">2021-11-25T19:20:00Z</dcterms:created>
  <dcterms:modified xsi:type="dcterms:W3CDTF">2021-11-25T19:44:00Z</dcterms:modified>
</cp:coreProperties>
</file>