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0" w:type="dxa"/>
        <w:jc w:val="left"/>
        <w:tblInd w:w="0" w:type="dxa"/>
        <w:tblLayout w:type="fixed"/>
        <w:tblCellMar>
          <w:top w:w="55" w:type="dxa"/>
          <w:left w:w="52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4819"/>
        <w:gridCol w:w="4820"/>
      </w:tblGrid>
      <w:tr>
        <w:trPr>
          <w:trHeight w:val="366" w:hRule="atLeast"/>
        </w:trPr>
        <w:tc>
          <w:tcPr>
            <w:tcW w:w="4819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 object.org.legal_name }}</w:t>
            </w:r>
          </w:p>
        </w:tc>
        <w:tc>
          <w:tcPr>
            <w:tcW w:w="4820" w:type="dxa"/>
            <w:vMerge w:val="restart"/>
            <w:tcBorders/>
            <w:shd w:color="auto" w:fill="auto" w:val="clear"/>
          </w:tcPr>
          <w:p>
            <w:pPr>
              <w:pStyle w:val="Style31"/>
              <w:widowControl w:val="false"/>
              <w:suppressAutoHyphens w:val="tru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 direction_barcode }}</w:t>
            </w:r>
          </w:p>
          <w:p>
            <w:pPr>
              <w:pStyle w:val="Style31"/>
              <w:widowControl w:val="false"/>
              <w:suppressAutoHyphens w:val="tru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 object.number }}</w:t>
            </w:r>
          </w:p>
        </w:tc>
      </w:tr>
      <w:tr>
        <w:trPr>
          <w:trHeight w:val="238" w:hRule="atLeast"/>
        </w:trPr>
        <w:tc>
          <w:tcPr>
            <w:tcW w:w="4819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(наименование организации (предприятия),</w:t>
              <w:br/>
              <w:t>форма собственности, отрасль экономики)</w:t>
            </w:r>
          </w:p>
        </w:tc>
        <w:tc>
          <w:tcPr>
            <w:tcW w:w="4820" w:type="dxa"/>
            <w:vMerge w:val="continue"/>
            <w:tcBorders/>
            <w:shd w:color="auto" w:fill="auto" w:val="clear"/>
          </w:tcPr>
          <w:p>
            <w:pPr>
              <w:pStyle w:val="Style29"/>
              <w:widowControl w:val="false"/>
              <w:suppressAutoHyphens w:val="true"/>
              <w:snapToGrid w:val="false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suppressAutoHyphens w:val="true"/>
        <w:jc w:val="both"/>
        <w:rPr/>
      </w:pPr>
      <w:r>
        <w:rPr/>
      </w:r>
    </w:p>
    <w:p>
      <w:pPr>
        <w:pStyle w:val="Normal"/>
        <w:suppressAutoHyphens w:val="true"/>
        <w:jc w:val="both"/>
        <w:rPr/>
      </w:pPr>
      <w:r>
        <w:rPr/>
      </w:r>
    </w:p>
    <w:p>
      <w:pPr>
        <w:pStyle w:val="Normal"/>
        <w:suppressAutoHyphens w:val="true"/>
        <w:jc w:val="both"/>
        <w:rPr/>
      </w:pPr>
      <w:r>
        <w:rPr/>
      </w:r>
    </w:p>
    <w:p>
      <w:pPr>
        <w:pStyle w:val="Normal"/>
        <w:suppressAutoHyphens w:val="true"/>
        <w:jc w:val="center"/>
        <w:rPr/>
      </w:pPr>
      <w:hyperlink r:id="rId2">
        <w:r>
          <w:rPr>
            <w:b/>
            <w:bCs/>
            <w:color w:val="000000"/>
            <w:sz w:val="32"/>
            <w:szCs w:val="32"/>
          </w:rPr>
          <w:t>Направление</w:t>
        </w:r>
      </w:hyperlink>
      <w:r>
        <w:rPr>
          <w:b/>
          <w:bCs/>
          <w:color w:val="000000"/>
          <w:sz w:val="32"/>
          <w:szCs w:val="32"/>
        </w:rPr>
        <w:t xml:space="preserve"> на {{ object.exam_type|lower }}</w:t>
        <w:br/>
      </w:r>
      <w:hyperlink r:id="rId3">
        <w:r>
          <w:rPr>
            <w:b/>
            <w:bCs/>
            <w:color w:val="000000"/>
            <w:sz w:val="32"/>
            <w:szCs w:val="32"/>
          </w:rPr>
          <w:t>медицинский осмотр</w:t>
        </w:r>
      </w:hyperlink>
      <w:r>
        <w:rPr>
          <w:b/>
          <w:bCs/>
          <w:color w:val="000000"/>
          <w:sz w:val="32"/>
          <w:szCs w:val="32"/>
        </w:rPr>
        <w:t xml:space="preserve"> (обследование)</w:t>
      </w:r>
    </w:p>
    <w:p>
      <w:pPr>
        <w:pStyle w:val="Normal"/>
        <w:suppressAutoHyphens w:val="true"/>
        <w:jc w:val="center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tbl>
      <w:tblPr>
        <w:tblStyle w:val="af5"/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69"/>
        <w:gridCol w:w="6484"/>
      </w:tblGrid>
      <w:tr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eastAsia="zh-CN"/>
              </w:rPr>
              <w:t>Направляется в</w:t>
            </w:r>
          </w:p>
        </w:tc>
        <w:tc>
          <w:tcPr>
            <w:tcW w:w="64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eastAsia="zh-CN"/>
              </w:rPr>
              <w:t>ООО «</w:t>
            </w: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zh-CN" w:bidi="ar-SA"/>
              </w:rPr>
              <w:t>Название Медцентра</w:t>
            </w:r>
            <w:r>
              <w:rPr>
                <w:kern w:val="0"/>
                <w:sz w:val="28"/>
                <w:szCs w:val="28"/>
                <w:lang w:val="ru-RU" w:eastAsia="zh-CN"/>
              </w:rPr>
              <w:t>»</w:t>
            </w:r>
          </w:p>
        </w:tc>
      </w:tr>
      <w:tr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64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ru-RU" w:eastAsia="zh-CN"/>
              </w:rPr>
              <w:t>(наименование медицинской организации, адрес регистрации)</w:t>
            </w:r>
          </w:p>
        </w:tc>
      </w:tr>
    </w:tbl>
    <w:p>
      <w:pPr>
        <w:pStyle w:val="Normal"/>
        <w:suppressAutoHyphens w:val="true"/>
        <w:jc w:val="center"/>
        <w:rPr/>
      </w:pPr>
      <w:r>
        <w:rPr/>
      </w:r>
    </w:p>
    <w:tbl>
      <w:tblPr>
        <w:tblStyle w:val="af5"/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69"/>
        <w:gridCol w:w="6484"/>
      </w:tblGrid>
      <w:tr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zh-CN"/>
              </w:rPr>
              <w:t>1. Ф.И.О.</w:t>
            </w:r>
          </w:p>
        </w:tc>
        <w:tc>
          <w:tcPr>
            <w:tcW w:w="64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kern w:val="0"/>
                <w:sz w:val="28"/>
                <w:szCs w:val="28"/>
                <w:lang w:val="en-US" w:eastAsia="zh-CN"/>
              </w:rPr>
              <w:t>{{ object.last_name }} {{ object.first_name }} {{ object.middle_name }}</w:t>
            </w:r>
          </w:p>
        </w:tc>
      </w:tr>
      <w:tr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en-US" w:eastAsia="zh-CN"/>
              </w:rPr>
              <w:t>2</w:t>
            </w:r>
            <w:r>
              <w:rPr>
                <w:color w:val="000000"/>
                <w:kern w:val="0"/>
                <w:sz w:val="28"/>
                <w:szCs w:val="28"/>
                <w:lang w:val="ru-RU" w:eastAsia="zh-CN"/>
              </w:rPr>
              <w:t>. Дата рождения</w:t>
            </w:r>
          </w:p>
        </w:tc>
        <w:tc>
          <w:tcPr>
            <w:tcW w:w="64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kern w:val="0"/>
                <w:sz w:val="28"/>
                <w:szCs w:val="28"/>
                <w:lang w:val="en-US" w:eastAsia="zh-CN"/>
              </w:rPr>
              <w:t>{{ object.birth|date_to_rus }}</w:t>
            </w:r>
          </w:p>
        </w:tc>
      </w:tr>
      <w:tr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zh-CN"/>
              </w:rPr>
              <w:t>3. Пол</w:t>
            </w:r>
          </w:p>
        </w:tc>
        <w:tc>
          <w:tcPr>
            <w:tcW w:w="64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kern w:val="0"/>
                <w:sz w:val="28"/>
                <w:szCs w:val="28"/>
                <w:lang w:val="en-US" w:eastAsia="zh-CN"/>
              </w:rPr>
              <w:t>{{ object.gender }}</w:t>
            </w:r>
          </w:p>
        </w:tc>
      </w:tr>
    </w:tbl>
    <w:p>
      <w:pPr>
        <w:pStyle w:val="Normal"/>
        <w:suppressAutoHyphens w:val="true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</w:r>
    </w:p>
    <w:tbl>
      <w:tblPr>
        <w:tblStyle w:val="af5"/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69"/>
        <w:gridCol w:w="6484"/>
      </w:tblGrid>
      <w:tr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zh-CN"/>
              </w:rPr>
              <w:t>4</w:t>
            </w:r>
            <w:r>
              <w:rPr>
                <w:kern w:val="0"/>
                <w:sz w:val="28"/>
                <w:szCs w:val="28"/>
                <w:lang w:val="ru-RU" w:eastAsia="zh-CN"/>
              </w:rPr>
              <w:t>. Вид осмотра</w:t>
            </w:r>
          </w:p>
        </w:tc>
        <w:tc>
          <w:tcPr>
            <w:tcW w:w="64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zh-CN"/>
              </w:rPr>
              <w:t>{{ object.exam_type }}</w:t>
            </w:r>
          </w:p>
        </w:tc>
      </w:tr>
      <w:tr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zh-CN"/>
              </w:rPr>
              <w:t>5</w:t>
            </w:r>
            <w:r>
              <w:rPr>
                <w:kern w:val="0"/>
                <w:sz w:val="28"/>
                <w:szCs w:val="28"/>
                <w:lang w:val="ru-RU" w:eastAsia="zh-CN"/>
              </w:rPr>
              <w:t>. Цех, участок (подразделение)</w:t>
            </w:r>
          </w:p>
        </w:tc>
        <w:tc>
          <w:tcPr>
            <w:tcW w:w="64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zh-CN"/>
              </w:rPr>
              <w:t>{{ object.shop }}</w:t>
            </w:r>
          </w:p>
        </w:tc>
      </w:tr>
      <w:tr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64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98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eastAsia="zh-CN"/>
              </w:rPr>
              <w:t>6. Вредные и (или) опасные вещества и производственные факторы:</w:t>
            </w:r>
          </w:p>
        </w:tc>
      </w:tr>
      <w:tr>
        <w:trPr/>
        <w:tc>
          <w:tcPr>
            <w:tcW w:w="98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zh-CN"/>
              </w:rPr>
              <w:t>{%tr if object.get_law_items(law_name='302</w:t>
            </w:r>
            <w:r>
              <w:rPr>
                <w:kern w:val="0"/>
                <w:sz w:val="28"/>
                <w:szCs w:val="28"/>
                <w:lang w:val="ru-RU" w:eastAsia="zh-CN"/>
              </w:rPr>
              <w:t>н</w:t>
            </w:r>
            <w:r>
              <w:rPr>
                <w:kern w:val="0"/>
                <w:sz w:val="28"/>
                <w:szCs w:val="28"/>
                <w:lang w:val="en-US" w:eastAsia="zh-CN"/>
              </w:rPr>
              <w:t>') %}</w:t>
            </w:r>
          </w:p>
        </w:tc>
      </w:tr>
      <w:tr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zh-CN"/>
              </w:rPr>
              <w:t>6</w:t>
            </w:r>
            <w:r>
              <w:rPr>
                <w:kern w:val="0"/>
                <w:sz w:val="28"/>
                <w:szCs w:val="28"/>
                <w:lang w:val="ru-RU" w:eastAsia="zh-CN"/>
              </w:rPr>
              <w:t>.1 Приложение 1 приказа 302н</w:t>
            </w:r>
          </w:p>
        </w:tc>
        <w:tc>
          <w:tcPr>
            <w:tcW w:w="64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zh-CN"/>
              </w:rPr>
              <w:t>{% for l_i in object.get_law_items(law_name='302</w:t>
            </w:r>
            <w:r>
              <w:rPr>
                <w:kern w:val="0"/>
                <w:sz w:val="28"/>
                <w:szCs w:val="28"/>
                <w:lang w:val="ru-RU" w:eastAsia="zh-CN"/>
              </w:rPr>
              <w:t>н</w:t>
            </w:r>
            <w:r>
              <w:rPr>
                <w:kern w:val="0"/>
                <w:sz w:val="28"/>
                <w:szCs w:val="28"/>
                <w:lang w:val="en-US" w:eastAsia="zh-CN"/>
              </w:rPr>
              <w:t xml:space="preserve">', section='1') %} </w:t>
            </w:r>
            <w:r>
              <w:rPr>
                <w:kern w:val="0"/>
                <w:sz w:val="28"/>
                <w:szCs w:val="28"/>
                <w:lang w:val="ru-RU" w:eastAsia="zh-CN"/>
              </w:rPr>
              <w:t>п</w:t>
            </w:r>
            <w:r>
              <w:rPr>
                <w:kern w:val="0"/>
                <w:sz w:val="28"/>
                <w:szCs w:val="28"/>
                <w:lang w:val="en-US" w:eastAsia="zh-CN"/>
              </w:rPr>
              <w:t>. {{ l_i['name'] }} {%if not loop.last %}, {% endif %}{% endfor %}</w:t>
            </w:r>
          </w:p>
        </w:tc>
      </w:tr>
      <w:tr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zh-CN"/>
              </w:rPr>
              <w:t>6</w:t>
            </w:r>
            <w:r>
              <w:rPr>
                <w:kern w:val="0"/>
                <w:sz w:val="28"/>
                <w:szCs w:val="28"/>
                <w:lang w:val="ru-RU" w:eastAsia="zh-CN"/>
              </w:rPr>
              <w:t>.2 Приложение 2 приказа 302н</w:t>
            </w:r>
          </w:p>
        </w:tc>
        <w:tc>
          <w:tcPr>
            <w:tcW w:w="64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zh-CN"/>
              </w:rPr>
              <w:t>{% for l_i in object.get_law_items(law_name='302</w:t>
            </w:r>
            <w:r>
              <w:rPr>
                <w:kern w:val="0"/>
                <w:sz w:val="28"/>
                <w:szCs w:val="28"/>
                <w:lang w:val="ru-RU" w:eastAsia="zh-CN"/>
              </w:rPr>
              <w:t>н</w:t>
            </w:r>
            <w:r>
              <w:rPr>
                <w:kern w:val="0"/>
                <w:sz w:val="28"/>
                <w:szCs w:val="28"/>
                <w:lang w:val="en-US" w:eastAsia="zh-CN"/>
              </w:rPr>
              <w:t xml:space="preserve">', section='2') %} </w:t>
            </w:r>
            <w:r>
              <w:rPr>
                <w:kern w:val="0"/>
                <w:sz w:val="28"/>
                <w:szCs w:val="28"/>
                <w:lang w:val="ru-RU" w:eastAsia="zh-CN"/>
              </w:rPr>
              <w:t>п</w:t>
            </w:r>
            <w:r>
              <w:rPr>
                <w:kern w:val="0"/>
                <w:sz w:val="28"/>
                <w:szCs w:val="28"/>
                <w:lang w:val="en-US" w:eastAsia="zh-CN"/>
              </w:rPr>
              <w:t>. {{ l_i['name'] }} {% if not loop.last %}, {% endif %}{% endfor %}</w:t>
            </w:r>
          </w:p>
        </w:tc>
      </w:tr>
      <w:tr>
        <w:trPr/>
        <w:tc>
          <w:tcPr>
            <w:tcW w:w="98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zh-CN"/>
              </w:rPr>
              <w:t>{%tr elif object.get_law_items(law_name='29</w:t>
            </w:r>
            <w:r>
              <w:rPr>
                <w:kern w:val="0"/>
                <w:sz w:val="28"/>
                <w:szCs w:val="28"/>
                <w:lang w:val="ru-RU" w:eastAsia="zh-CN"/>
              </w:rPr>
              <w:t>н</w:t>
            </w:r>
            <w:r>
              <w:rPr>
                <w:kern w:val="0"/>
                <w:sz w:val="28"/>
                <w:szCs w:val="28"/>
                <w:lang w:val="en-US" w:eastAsia="zh-CN"/>
              </w:rPr>
              <w:t>') %}</w:t>
            </w:r>
          </w:p>
        </w:tc>
      </w:tr>
      <w:tr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eastAsia="zh-CN"/>
              </w:rPr>
              <w:t>по приказу 29н</w:t>
            </w:r>
          </w:p>
        </w:tc>
        <w:tc>
          <w:tcPr>
            <w:tcW w:w="64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zh-CN"/>
              </w:rPr>
              <w:t>{% for l_i in object.get_law_items(law_name='29</w:t>
            </w:r>
            <w:r>
              <w:rPr>
                <w:kern w:val="0"/>
                <w:sz w:val="28"/>
                <w:szCs w:val="28"/>
                <w:lang w:val="ru-RU" w:eastAsia="zh-CN"/>
              </w:rPr>
              <w:t>н</w:t>
            </w:r>
            <w:r>
              <w:rPr>
                <w:kern w:val="0"/>
                <w:sz w:val="28"/>
                <w:szCs w:val="28"/>
                <w:lang w:val="en-US" w:eastAsia="zh-CN"/>
              </w:rPr>
              <w:t xml:space="preserve">') %} </w:t>
            </w:r>
            <w:r>
              <w:rPr>
                <w:kern w:val="0"/>
                <w:sz w:val="28"/>
                <w:szCs w:val="28"/>
                <w:lang w:val="ru-RU" w:eastAsia="zh-CN"/>
              </w:rPr>
              <w:t>п</w:t>
            </w:r>
            <w:r>
              <w:rPr>
                <w:kern w:val="0"/>
                <w:sz w:val="28"/>
                <w:szCs w:val="28"/>
                <w:lang w:val="en-US" w:eastAsia="zh-CN"/>
              </w:rPr>
              <w:t>. {{ l_i['name']}} {%if not loop.last %}, {% endif %}{% endfor %}</w:t>
            </w:r>
          </w:p>
        </w:tc>
      </w:tr>
      <w:tr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</w:r>
          </w:p>
        </w:tc>
        <w:tc>
          <w:tcPr>
            <w:tcW w:w="64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4"/>
                <w:lang w:val="ru-RU" w:eastAsia="zh-CN"/>
              </w:rPr>
            </w:pPr>
            <w:r>
              <w:rPr>
                <w:kern w:val="0"/>
                <w:sz w:val="20"/>
                <w:szCs w:val="24"/>
                <w:lang w:val="ru-RU" w:eastAsia="zh-CN"/>
              </w:rPr>
            </w:r>
          </w:p>
        </w:tc>
      </w:tr>
      <w:tr>
        <w:trPr/>
        <w:tc>
          <w:tcPr>
            <w:tcW w:w="98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zh-CN"/>
              </w:rPr>
              <w:t>{%tr endif %}</w:t>
            </w:r>
          </w:p>
        </w:tc>
      </w:tr>
      <w:tr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eastAsia="zh-CN"/>
              </w:rPr>
              <w:t>7. Профессия, должность</w:t>
            </w:r>
          </w:p>
        </w:tc>
        <w:tc>
          <w:tcPr>
            <w:tcW w:w="64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zh-CN"/>
              </w:rPr>
              <w:t>{{ object.post }}</w:t>
            </w:r>
          </w:p>
        </w:tc>
      </w:tr>
    </w:tbl>
    <w:p>
      <w:pPr>
        <w:pStyle w:val="Normal"/>
        <w:suppressAutoHyphens w:val="tru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uppressAutoHyphens w:val="true"/>
        <w:rPr/>
      </w:pPr>
      <w:r>
        <w:rPr/>
      </w:r>
    </w:p>
    <w:sectPr>
      <w:footerReference w:type="default" r:id="rId4"/>
      <w:type w:val="nextPage"/>
      <w:pgSz w:w="11906" w:h="16838"/>
      <w:pgMar w:left="1134" w:right="1134" w:header="0" w:top="1134" w:footer="1134" w:bottom="268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rPr/>
    </w:pPr>
    <w:r>
      <w:rPr/>
    </w:r>
  </w:p>
  <w:tbl>
    <w:tblPr>
      <w:tblW w:w="9645" w:type="dxa"/>
      <w:jc w:val="left"/>
      <w:tblInd w:w="28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noHBand="0" w:noVBand="1" w:firstColumn="1" w:lastRow="0" w:lastColumn="0" w:firstRow="1"/>
    </w:tblPr>
    <w:tblGrid>
      <w:gridCol w:w="3973"/>
      <w:gridCol w:w="105"/>
      <w:gridCol w:w="2732"/>
      <w:gridCol w:w="165"/>
      <w:gridCol w:w="2670"/>
    </w:tblGrid>
    <w:tr>
      <w:trPr/>
      <w:tc>
        <w:tcPr>
          <w:tcW w:w="3973" w:type="dxa"/>
          <w:tcBorders>
            <w:bottom w:val="single" w:sz="4" w:space="0" w:color="000000"/>
          </w:tcBorders>
          <w:vAlign w:val="bottom"/>
        </w:tcPr>
        <w:p>
          <w:pPr>
            <w:pStyle w:val="Style29"/>
            <w:widowControl w:val="false"/>
            <w:jc w:val="center"/>
            <w:rPr>
              <w:lang w:val="en-US"/>
            </w:rPr>
          </w:pPr>
          <w:r>
            <w:rPr>
              <w:lang w:val="en-US"/>
            </w:rPr>
            <w:t>{{ user.core.post }}</w:t>
          </w:r>
        </w:p>
      </w:tc>
      <w:tc>
        <w:tcPr>
          <w:tcW w:w="105" w:type="dxa"/>
          <w:tcBorders/>
          <w:vAlign w:val="bottom"/>
        </w:tcPr>
        <w:p>
          <w:pPr>
            <w:pStyle w:val="Style29"/>
            <w:widowControl w:val="false"/>
            <w:rPr/>
          </w:pPr>
          <w:r>
            <w:rPr/>
          </w:r>
        </w:p>
      </w:tc>
      <w:tc>
        <w:tcPr>
          <w:tcW w:w="2732" w:type="dxa"/>
          <w:tcBorders>
            <w:bottom w:val="single" w:sz="4" w:space="0" w:color="000000"/>
          </w:tcBorders>
          <w:vAlign w:val="bottom"/>
        </w:tcPr>
        <w:p>
          <w:pPr>
            <w:pStyle w:val="Style29"/>
            <w:widowControl w:val="false"/>
            <w:rPr/>
          </w:pPr>
          <w:r>
            <w:rPr/>
          </w:r>
        </w:p>
      </w:tc>
      <w:tc>
        <w:tcPr>
          <w:tcW w:w="165" w:type="dxa"/>
          <w:tcBorders/>
          <w:vAlign w:val="bottom"/>
        </w:tcPr>
        <w:p>
          <w:pPr>
            <w:pStyle w:val="Style29"/>
            <w:widowControl w:val="false"/>
            <w:rPr/>
          </w:pPr>
          <w:r>
            <w:rPr/>
          </w:r>
        </w:p>
      </w:tc>
      <w:tc>
        <w:tcPr>
          <w:tcW w:w="2670" w:type="dxa"/>
          <w:tcBorders>
            <w:bottom w:val="single" w:sz="4" w:space="0" w:color="000000"/>
          </w:tcBorders>
          <w:vAlign w:val="bottom"/>
        </w:tcPr>
        <w:p>
          <w:pPr>
            <w:pStyle w:val="Style29"/>
            <w:widowControl w:val="false"/>
            <w:jc w:val="center"/>
            <w:rPr>
              <w:lang w:val="en-US"/>
            </w:rPr>
          </w:pPr>
          <w:r>
            <w:rPr>
              <w:lang w:val="en-US"/>
            </w:rPr>
            <w:t>{{ user.core.get_short_fio() }}</w:t>
          </w:r>
        </w:p>
      </w:tc>
    </w:tr>
    <w:tr>
      <w:trPr/>
      <w:tc>
        <w:tcPr>
          <w:tcW w:w="3973" w:type="dxa"/>
          <w:tcBorders>
            <w:top w:val="single" w:sz="4" w:space="0" w:color="000000"/>
          </w:tcBorders>
        </w:tcPr>
        <w:p>
          <w:pPr>
            <w:pStyle w:val="Normal"/>
            <w:widowControl w:val="false"/>
            <w:jc w:val="center"/>
            <w:rPr/>
          </w:pPr>
          <w:r>
            <w:rPr>
              <w:sz w:val="14"/>
              <w:szCs w:val="14"/>
            </w:rPr>
            <w:t>(должность</w:t>
            <w:br/>
            <w:t>уполномоченного</w:t>
          </w:r>
          <w:r>
            <w:rPr>
              <w:sz w:val="14"/>
              <w:szCs w:val="14"/>
              <w:lang w:val="en-US"/>
            </w:rPr>
            <w:t xml:space="preserve"> </w:t>
          </w:r>
          <w:r>
            <w:rPr>
              <w:sz w:val="14"/>
              <w:szCs w:val="14"/>
            </w:rPr>
            <w:t>представителя)</w:t>
          </w:r>
        </w:p>
      </w:tc>
      <w:tc>
        <w:tcPr>
          <w:tcW w:w="105" w:type="dxa"/>
          <w:tcBorders/>
        </w:tcPr>
        <w:p>
          <w:pPr>
            <w:pStyle w:val="Normal"/>
            <w:widowControl w:val="false"/>
            <w:jc w:val="center"/>
            <w:rPr/>
          </w:pPr>
          <w:r>
            <w:rPr/>
          </w:r>
        </w:p>
      </w:tc>
      <w:tc>
        <w:tcPr>
          <w:tcW w:w="2732" w:type="dxa"/>
          <w:tcBorders>
            <w:top w:val="single" w:sz="4" w:space="0" w:color="000000"/>
          </w:tcBorders>
        </w:tcPr>
        <w:p>
          <w:pPr>
            <w:pStyle w:val="Normal"/>
            <w:widowControl w:val="false"/>
            <w:jc w:val="center"/>
            <w:rPr/>
          </w:pPr>
          <w:r>
            <w:rPr>
              <w:sz w:val="14"/>
              <w:szCs w:val="14"/>
            </w:rPr>
            <w:t>(подпись</w:t>
            <w:br/>
            <w:t>уполномоченного</w:t>
          </w:r>
          <w:r>
            <w:rPr>
              <w:sz w:val="14"/>
              <w:szCs w:val="14"/>
              <w:lang w:val="en-US"/>
            </w:rPr>
            <w:t xml:space="preserve"> </w:t>
          </w:r>
          <w:r>
            <w:rPr>
              <w:sz w:val="14"/>
              <w:szCs w:val="14"/>
            </w:rPr>
            <w:t>представителя)</w:t>
          </w:r>
        </w:p>
      </w:tc>
      <w:tc>
        <w:tcPr>
          <w:tcW w:w="165" w:type="dxa"/>
          <w:tcBorders/>
        </w:tcPr>
        <w:p>
          <w:pPr>
            <w:pStyle w:val="Normal"/>
            <w:widowControl w:val="false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</w:tc>
      <w:tc>
        <w:tcPr>
          <w:tcW w:w="2670" w:type="dxa"/>
          <w:tcBorders>
            <w:top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(Ф. И. О.)</w:t>
          </w:r>
        </w:p>
      </w:tc>
    </w:tr>
  </w:tbl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uiPriority w:val="9"/>
    <w:qFormat/>
    <w:pPr>
      <w:numPr>
        <w:ilvl w:val="0"/>
        <w:numId w:val="1"/>
      </w:numPr>
      <w:spacing w:before="108" w:after="108"/>
      <w:jc w:val="center"/>
      <w:outlineLvl w:val="0"/>
    </w:pPr>
    <w:rPr>
      <w:rFonts w:ascii="Arial" w:hAnsi="Arial" w:cs="Arial"/>
      <w:b/>
      <w:bCs/>
      <w:color w:val="00008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Style13" w:customStyle="1">
    <w:name w:val="Символ сноски"/>
    <w:basedOn w:val="DefaultParagraphFont"/>
    <w:qFormat/>
    <w:rPr>
      <w:vertAlign w:val="superscript"/>
    </w:rPr>
  </w:style>
  <w:style w:type="character" w:styleId="Style14" w:customStyle="1">
    <w:name w:val="Интернет-ссылка"/>
    <w:basedOn w:val="DefaultParagraphFont"/>
    <w:rPr>
      <w:color w:val="0000FF"/>
      <w:u w:val="single"/>
    </w:rPr>
  </w:style>
  <w:style w:type="character" w:styleId="Style15" w:customStyle="1">
    <w:name w:val="Привязка сноски"/>
    <w:rPr>
      <w:vertAlign w:val="superscript"/>
    </w:rPr>
  </w:style>
  <w:style w:type="character" w:styleId="Style16" w:customStyle="1">
    <w:name w:val="Символ концевой сноски"/>
    <w:qFormat/>
    <w:rPr/>
  </w:style>
  <w:style w:type="character" w:styleId="Style17" w:customStyle="1">
    <w:name w:val="Привязка концевой сноски"/>
    <w:rPr>
      <w:vertAlign w:val="superscript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Title"/>
    <w:basedOn w:val="Normal"/>
    <w:next w:val="Style19"/>
    <w:uiPriority w:val="10"/>
    <w:qFormat/>
    <w:pPr>
      <w:keepNext w:val="true"/>
      <w:spacing w:before="240" w:after="120"/>
    </w:pPr>
    <w:rPr>
      <w:rFonts w:ascii="Liberation Sans;Arial" w:hAnsi="Liberation Sans;Arial" w:eastAsia="WenQuanYi Micro Hei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yle24" w:customStyle="1">
    <w:name w:val="Верхний и нижний колонтитулы"/>
    <w:basedOn w:val="Normal"/>
    <w:qFormat/>
    <w:pPr/>
    <w:rPr/>
  </w:style>
  <w:style w:type="paragraph" w:styleId="Style25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6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7" w:customStyle="1">
    <w:name w:val="Нормальный (таблица)"/>
    <w:basedOn w:val="Normal"/>
    <w:next w:val="Normal"/>
    <w:qFormat/>
    <w:pPr>
      <w:jc w:val="both"/>
    </w:pPr>
    <w:rPr>
      <w:rFonts w:ascii="Arial" w:hAnsi="Arial" w:cs="Arial"/>
    </w:rPr>
  </w:style>
  <w:style w:type="paragraph" w:styleId="Style28">
    <w:name w:val="Footnote Text"/>
    <w:basedOn w:val="Normal"/>
    <w:pPr/>
    <w:rPr>
      <w:sz w:val="20"/>
      <w:szCs w:val="20"/>
    </w:rPr>
  </w:style>
  <w:style w:type="paragraph" w:styleId="Style29" w:customStyle="1">
    <w:name w:val="Содержимое таблицы"/>
    <w:basedOn w:val="Normal"/>
    <w:qFormat/>
    <w:pPr>
      <w:suppressLineNumbers/>
    </w:pPr>
    <w:rPr/>
  </w:style>
  <w:style w:type="paragraph" w:styleId="Style30" w:customStyle="1">
    <w:name w:val="Заголовок таблицы"/>
    <w:basedOn w:val="Style29"/>
    <w:qFormat/>
    <w:pPr>
      <w:jc w:val="center"/>
    </w:pPr>
    <w:rPr>
      <w:b/>
      <w:bCs/>
    </w:rPr>
  </w:style>
  <w:style w:type="paragraph" w:styleId="Style31" w:customStyle="1">
    <w:name w:val="Текст в заданном формате"/>
    <w:basedOn w:val="Normal"/>
    <w:qFormat/>
    <w:pPr/>
    <w:rPr>
      <w:rFonts w:ascii="Liberation Mono;Courier New" w:hAnsi="Liberation Mono;Courier New" w:eastAsia="WenQuanYi Micro Hei Mono" w:cs="Liberation Mono;Courier New"/>
      <w:sz w:val="20"/>
      <w:szCs w:val="20"/>
    </w:rPr>
  </w:style>
  <w:style w:type="paragraph" w:styleId="Style32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43d3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5">
    <w:name w:val="Table Grid"/>
    <w:basedOn w:val="a1"/>
    <w:uiPriority w:val="39"/>
    <w:rsid w:val="00843d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lanker.ru/doc/napravlenie-na-medosmotr" TargetMode="External"/><Relationship Id="rId3" Type="http://schemas.openxmlformats.org/officeDocument/2006/relationships/hyperlink" Target="https://blanker.ru/doc/napravlenie-na-medosmotr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LibreOffice/7.1.1.2$Linux_X86_64 LibreOffice_project/10$Build-2</Application>
  <AppVersion>15.0000</AppVersion>
  <Pages>1</Pages>
  <Words>182</Words>
  <Characters>1226</Characters>
  <CharactersWithSpaces>1373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2019-12-18T15:50:00Z</dcterms:created>
  <dc:creator/>
  <dc:description>https://blanker.ru/doc/napravlenie-na-medosmotr</dc:description>
  <dc:language>ru-RU</dc:language>
  <cp:lastModifiedBy/>
  <dcterms:modified xsi:type="dcterms:W3CDTF">2021-03-24T12:23:04Z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