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EB42" w14:textId="77777777" w:rsidR="00DC0C8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75FEC5" w14:textId="77777777" w:rsidR="00DC0C8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BBA376" w14:textId="77777777" w:rsidR="00DC0C8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87A9BD1" w14:textId="77777777" w:rsidR="00DC0C81" w:rsidRDefault="00DC0C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8725F" w14:textId="77777777" w:rsidR="00DC0C81" w:rsidRDefault="00DC0C8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908915D" w14:textId="77777777" w:rsidR="00DC0C81" w:rsidRDefault="00DC0C8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D5103" w14:textId="77777777" w:rsidR="00DC0C81" w:rsidRDefault="00DC0C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9AAB9" w14:textId="77777777" w:rsidR="00DC0C81" w:rsidRDefault="00DC0C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72B64" w14:textId="77777777" w:rsidR="00DC0C8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4C846F0" w14:textId="77777777" w:rsidR="00DC0C8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2564B17" w14:textId="77777777" w:rsidR="00DC0C8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38B8C66" w14:textId="77777777" w:rsidR="00DC0C81" w:rsidRDefault="00DC0C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5CCC5" w14:textId="77777777" w:rsidR="00DC0C81" w:rsidRDefault="00DC0C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D5F61" w14:textId="11B5385B" w:rsidR="00DC0C8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60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Деревягин Егор Андреевич</w:t>
      </w:r>
    </w:p>
    <w:p w14:paraId="33A106D2" w14:textId="76133CF6" w:rsidR="00DC0C8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A6000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438F866C" w14:textId="56556426" w:rsidR="00DC0C8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A60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A6000E" w:rsidRPr="00C02345">
        <w:rPr>
          <w:rFonts w:ascii="Times New Roman" w:eastAsia="Times New Roman" w:hAnsi="Times New Roman" w:cs="Times New Roman"/>
          <w:color w:val="000000"/>
          <w:sz w:val="24"/>
          <w:szCs w:val="24"/>
        </w:rPr>
        <w:t>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24B8CB" w14:textId="77777777" w:rsidR="00DC0C8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3FD2429A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1D55B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72BB81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902D96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1C709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D5B58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605DB" w14:textId="77777777" w:rsidR="00DC0C81" w:rsidRDefault="00DC0C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6B4F97" w14:textId="77777777" w:rsidR="00DC0C81" w:rsidRDefault="00DC0C81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93411" w14:textId="77777777" w:rsidR="00DC0C81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6D8EA4" wp14:editId="7805F70D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F2C59" w14:textId="77777777" w:rsidR="00DC0C8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70450056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222AD150" w14:textId="77777777" w:rsidR="00DC0C81" w:rsidRDefault="00DC0C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CBD75" w14:textId="77777777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DC0C81" w14:paraId="4D8BB817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00ED11B7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1CD55A6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D5B95AC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1D89E10F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DC0C81" w14:paraId="675E9739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04223AAD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031BD0A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F2DF954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21C2FD69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50805C37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DC0C81" w14:paraId="6940EFC1" w14:textId="77777777" w:rsidTr="00A6000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center"/>
          </w:tcPr>
          <w:p w14:paraId="32DC5F77" w14:textId="715EEBDC" w:rsidR="00DC0C81" w:rsidRPr="00A6000E" w:rsidRDefault="00A6000E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Новая с</w:t>
            </w:r>
            <w:r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плит-система (инвертор) </w:t>
            </w:r>
            <w:proofErr w:type="spellStart"/>
            <w:r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Rapid</w:t>
            </w:r>
            <w:proofErr w:type="spellEnd"/>
            <w:r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RAMI-12HJ/N1_23Y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4B473870" w14:textId="451F5E98" w:rsidR="00DC0C81" w:rsidRDefault="00A6000E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24999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64D0339" w14:textId="5868B9FA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53814FB6" w14:textId="3C48C863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2780,0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2DBE730" w14:textId="5923C9F4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2780,0</w:t>
            </w:r>
          </w:p>
        </w:tc>
      </w:tr>
      <w:tr w:rsidR="00DC0C81" w14:paraId="74B31825" w14:textId="77777777" w:rsidTr="00A6000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center"/>
          </w:tcPr>
          <w:p w14:paraId="7B3ABEB6" w14:textId="212BB5C9" w:rsidR="00DC0C81" w:rsidRPr="00A6000E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Новая к</w:t>
            </w:r>
            <w:r w:rsidRPr="00ED2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омпактная камера Nikon COOLPIX B500 черный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17B35923" w14:textId="7652D2B3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29999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6F417F" w14:textId="4289F6F3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5307E4E" w14:textId="3BAEC76C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06A2FA8" w14:textId="66C03759" w:rsidR="00DC0C81" w:rsidRDefault="00ED23D8" w:rsidP="00A60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2500,0</w:t>
            </w:r>
          </w:p>
        </w:tc>
      </w:tr>
      <w:tr w:rsidR="00DC0C81" w14:paraId="4A972659" w14:textId="77777777" w:rsidTr="00A6000E">
        <w:trPr>
          <w:trHeight w:val="375"/>
          <w:jc w:val="center"/>
        </w:trPr>
        <w:tc>
          <w:tcPr>
            <w:tcW w:w="2745" w:type="dxa"/>
            <w:shd w:val="clear" w:color="auto" w:fill="auto"/>
            <w:vAlign w:val="center"/>
          </w:tcPr>
          <w:p w14:paraId="68B377C7" w14:textId="77777777" w:rsidR="00DC0C81" w:rsidRDefault="00000000" w:rsidP="00A6000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4806FB36" w14:textId="54618818" w:rsidR="00DC0C81" w:rsidRDefault="00DC0C81" w:rsidP="00A6000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EE0325D" w14:textId="3CAEF0BD" w:rsidR="00DC0C81" w:rsidRDefault="00DC0C81" w:rsidP="00A6000E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9F8FB45" w14:textId="77AFF0B9" w:rsidR="00DC0C81" w:rsidRPr="00ED23D8" w:rsidRDefault="00ED23D8" w:rsidP="00A6000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5280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FCC459B" w14:textId="1729A7BE" w:rsidR="00DC0C81" w:rsidRDefault="005F0685" w:rsidP="005F0685">
            <w:pPr>
              <w:ind w:left="5040" w:hanging="50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5280</w:t>
            </w:r>
          </w:p>
        </w:tc>
      </w:tr>
    </w:tbl>
    <w:p w14:paraId="7776E428" w14:textId="77777777" w:rsidR="005F0685" w:rsidRDefault="005F068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DA895" w14:textId="63A62218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077962A1" w14:textId="77777777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56C96FC3" w14:textId="61E1A20C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за 1 неделю в текущем месяце (</w:t>
      </w:r>
      <w:r w:rsidR="005F0685">
        <w:rPr>
          <w:rFonts w:ascii="Times New Roman" w:eastAsia="Times New Roman" w:hAnsi="Times New Roman" w:cs="Times New Roman"/>
          <w:sz w:val="24"/>
          <w:szCs w:val="24"/>
        </w:rPr>
        <w:t>апрель 2023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DC0C81" w14:paraId="6BC1DE4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8D16B4D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50E2C2E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DC0C81" w14:paraId="4E1F58F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779A736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1106C80" w14:textId="77777777" w:rsidR="00DC0C8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C0C81" w14:paraId="3CDCB11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3A40BB7" w14:textId="3D7C7B4F" w:rsidR="00DC0C81" w:rsidRDefault="005F068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Местный 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762301D" w14:textId="0114329B" w:rsidR="00DC0C81" w:rsidRDefault="005F06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</w:tr>
      <w:tr w:rsidR="00DC0C81" w14:paraId="01596A8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B7A422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7206899" w14:textId="77777777" w:rsidR="00DC0C81" w:rsidRDefault="00DC0C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0C81" w14:paraId="4453506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E59B388" w14:textId="24D30597" w:rsidR="00DC0C81" w:rsidRPr="003C1794" w:rsidRDefault="005F0685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2496277" w14:textId="4937B785" w:rsidR="00DC0C81" w:rsidRDefault="005F06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2778</w:t>
            </w:r>
          </w:p>
        </w:tc>
      </w:tr>
      <w:tr w:rsidR="00DC0C81" w14:paraId="11F06CD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B40BC89" w14:textId="0D581918" w:rsidR="00DC0C81" w:rsidRDefault="005F068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Лекарства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8DBF4C" w14:textId="1C8A1F04" w:rsidR="00DC0C81" w:rsidRDefault="005F06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1293</w:t>
            </w:r>
          </w:p>
        </w:tc>
      </w:tr>
      <w:tr w:rsidR="00DC0C81" w14:paraId="6F9F5A2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F8BA68E" w14:textId="69867259" w:rsidR="00DC0C81" w:rsidRDefault="003C17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Уход за собой (Улыбка радуги)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816F80" w14:textId="31A22B41" w:rsidR="00DC0C81" w:rsidRDefault="005F06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968</w:t>
            </w:r>
          </w:p>
        </w:tc>
      </w:tr>
      <w:tr w:rsidR="00DC0C81" w14:paraId="3F2957D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2DF9205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5F18FE0" w14:textId="0E3A0DE6" w:rsidR="00DC0C81" w:rsidRDefault="005F068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6344</w:t>
            </w:r>
          </w:p>
        </w:tc>
      </w:tr>
    </w:tbl>
    <w:p w14:paraId="301BE0A5" w14:textId="77777777" w:rsidR="00DC0C81" w:rsidRDefault="00DC0C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56971" w14:textId="1CC915C9" w:rsidR="00DC0C81" w:rsidRPr="003C179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DC0C81" w14:paraId="46A496DF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D83D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5AE0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1E7D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7674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61D42032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1920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доля не обязательных 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общей сумме</w:t>
            </w:r>
          </w:p>
        </w:tc>
      </w:tr>
      <w:tr w:rsidR="00DC0C81" w14:paraId="4F3F7930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D655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553E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079D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CE93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D49D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493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3790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BEC" w14:paraId="35EB939C" w14:textId="77777777" w:rsidTr="003D2F25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F33D" w14:textId="25D13F06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4BF8" w14:textId="75222D3A" w:rsidR="00E41BEC" w:rsidRPr="003C1794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Макароны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36A6" w14:textId="6F7C8BD2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31B5" w14:textId="26EC2992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Сырные шарики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B775" w14:textId="54B0B998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E104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244D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1BEC" w14:paraId="404EBED2" w14:textId="77777777" w:rsidTr="003D2F2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A868" w14:textId="77777777" w:rsidR="00E41BEC" w:rsidRDefault="00E41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645D" w14:textId="6A52BED4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Сосиски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21AB" w14:textId="0BDEDEAE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8DD0" w14:textId="4D143643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Шоколадный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маффин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4598" w14:textId="3AD35E89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BAAD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C65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1BEC" w14:paraId="5782FC04" w14:textId="77777777" w:rsidTr="003D2F25">
        <w:trPr>
          <w:trHeight w:val="518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48FF" w14:textId="77777777" w:rsidR="00E41BEC" w:rsidRDefault="00E41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15C8" w14:textId="4C2A2AD9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Хлеб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8DDF" w14:textId="1D5DB6CD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735D" w14:textId="45FCF30D" w:rsidR="00E41BEC" w:rsidRP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Добрый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77F9" w14:textId="416D367A" w:rsidR="00E41BEC" w:rsidRP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6659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2478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1BEC" w14:paraId="3AE92A55" w14:textId="77777777" w:rsidTr="003D2F2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8EC" w14:textId="77777777" w:rsidR="00E41BEC" w:rsidRDefault="00E41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5CE9" w14:textId="472C75F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Огурцы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350E" w14:textId="40A29B02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6591" w14:textId="5144625B" w:rsidR="00E41BEC" w:rsidRP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Бутерброд с курицей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2A8B" w14:textId="4D45F4D4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D92F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B860" w14:textId="77777777" w:rsidR="00E41BEC" w:rsidRDefault="00E41BE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BEC" w14:paraId="6193DA04" w14:textId="77777777" w:rsidTr="003D2F2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CCE2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B0F2" w14:textId="5754FF53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Филе грудки куриное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329E" w14:textId="2F50E53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B73B" w14:textId="0B636B1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Пицца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387D" w14:textId="1114A134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D606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6A03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BEC" w14:paraId="53AD1907" w14:textId="77777777" w:rsidTr="003D2F2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BEFF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E69B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 куриные</w:t>
            </w:r>
          </w:p>
          <w:p w14:paraId="5CEEF38F" w14:textId="621FE7B3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пачки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9442" w14:textId="4C617D39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9200" w14:textId="7D2605D1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E4AA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1F5B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B87A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1BEC" w14:paraId="70B931D6" w14:textId="77777777" w:rsidTr="003D2F25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135C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86E4" w14:textId="58FC6311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A3D4" w14:textId="63B01B79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E3AF" w14:textId="77777777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68F9F566" w14:textId="1B099954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DC8" w14:textId="6DAF41EB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1494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48CA" w14:textId="53CBBA2D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2778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663F" w14:textId="5A84C668" w:rsid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53,78%</w:t>
            </w:r>
          </w:p>
        </w:tc>
      </w:tr>
      <w:tr w:rsidR="003C1794" w14:paraId="575B8D79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CC5E" w14:textId="1FF7E81A" w:rsidR="003C1794" w:rsidRPr="00E41BEC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DBBB" w14:textId="7CF2369A" w:rsidR="003C1794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 (БСК)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8DDF" w14:textId="7058C0DA" w:rsidR="003C1794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5E15" w14:textId="52985EC7" w:rsidR="003C1794" w:rsidRDefault="003C1794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1CB5" w14:textId="1A4AED2F" w:rsidR="003C1794" w:rsidRDefault="003C1794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8E5" w14:textId="63E85946" w:rsidR="003C1794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6709" w14:textId="50616DE7" w:rsidR="003C1794" w:rsidRDefault="00E41BEC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A728E" w14:paraId="37FC7368" w14:textId="77777777" w:rsidTr="00BA52E8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468D" w14:textId="3DAFDCBE" w:rsidR="004A728E" w:rsidRPr="00E41BEC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Лекарства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8921" w14:textId="10E0D31C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Полидекса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A535" w14:textId="35987905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C397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2975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0C9" w14:textId="64DD3FFA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07CF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728E" w14:paraId="26E49F42" w14:textId="77777777" w:rsidTr="00BA52E8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2323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E50F" w14:textId="7DA04572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Аквалор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474B" w14:textId="0D8ECE05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CFBA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F759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6EF" w14:textId="0F4FC930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45B" w14:textId="49106C58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A728E" w14:paraId="15B119ED" w14:textId="77777777" w:rsidTr="005E0C3D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634C" w14:textId="1CA3E989" w:rsidR="004A728E" w:rsidRP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7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Уход за собой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168D" w14:textId="2001A742" w:rsidR="004A728E" w:rsidRP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Бритва одноразовая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050D" w14:textId="2B411013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97CA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18F1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B95A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AFCD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728E" w14:paraId="3F285877" w14:textId="77777777" w:rsidTr="005E0C3D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F3E4" w14:textId="77777777" w:rsidR="004A728E" w:rsidRP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602" w14:textId="0C785D2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Пенка для лица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EF1" w14:textId="1781CEBF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4A0C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8A00" w14:textId="77777777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B19" w14:textId="65F7182D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114D" w14:textId="3F731C7A" w:rsidR="004A728E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C1794" w14:paraId="18231E40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5364" w14:textId="77777777" w:rsidR="003C1794" w:rsidRDefault="003C1794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094F" w14:textId="77777777" w:rsidR="003C1794" w:rsidRDefault="003C1794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D758" w14:textId="1EED30C9" w:rsidR="003C1794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14EB" w14:textId="77777777" w:rsidR="003C1794" w:rsidRDefault="003C1794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864A" w14:textId="175F3250" w:rsidR="003C1794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1494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95BB" w14:textId="6F01FDEA" w:rsidR="003C1794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6344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0066" w14:textId="5CDE43F7" w:rsidR="003C1794" w:rsidRDefault="004A728E" w:rsidP="003C179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23,55%</w:t>
            </w:r>
          </w:p>
        </w:tc>
      </w:tr>
    </w:tbl>
    <w:p w14:paraId="164C44E2" w14:textId="19664870" w:rsidR="00DC0C81" w:rsidRDefault="00DC0C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F5AA29" w14:textId="028DA696" w:rsidR="00C02345" w:rsidRDefault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C8B1B" w14:textId="20B150A5" w:rsidR="00C02345" w:rsidRDefault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F9F82" w14:textId="4E4728B3" w:rsidR="00C02345" w:rsidRDefault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13924" w14:textId="3329D2F3" w:rsidR="00C02345" w:rsidRDefault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E88F2" w14:textId="77777777" w:rsidR="00C02345" w:rsidRDefault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7D61D" w14:textId="7C57048E" w:rsidR="00DC0C81" w:rsidRPr="00C02345" w:rsidRDefault="00000000" w:rsidP="00C0234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2.2. План расходов на следующий месяц</w:t>
      </w:r>
    </w:p>
    <w:p w14:paraId="3A4B390A" w14:textId="01A1026C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C02345">
        <w:rPr>
          <w:rFonts w:ascii="Times New Roman" w:eastAsia="Times New Roman" w:hAnsi="Times New Roman" w:cs="Times New Roman"/>
          <w:sz w:val="24"/>
          <w:szCs w:val="24"/>
        </w:rPr>
        <w:t>май</w:t>
      </w:r>
      <w:r w:rsidR="00A65A33">
        <w:rPr>
          <w:rFonts w:ascii="Times New Roman" w:eastAsia="Times New Roman" w:hAnsi="Times New Roman" w:cs="Times New Roman"/>
          <w:sz w:val="24"/>
          <w:szCs w:val="24"/>
        </w:rPr>
        <w:t xml:space="preserve"> 2023 г.</w:t>
      </w:r>
      <w:r>
        <w:rPr>
          <w:rFonts w:ascii="Times New Roman" w:eastAsia="Times New Roman" w:hAnsi="Times New Roman" w:cs="Times New Roman"/>
          <w:sz w:val="24"/>
          <w:szCs w:val="24"/>
        </w:rPr>
        <w:t>). Продвинутый уровень.</w:t>
      </w: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DC0C81" w14:paraId="076CAC2E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F884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CF85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0CFC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206D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0C5AB943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F3A5" w14:textId="77777777" w:rsidR="00DC0C8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DC0C81" w14:paraId="505108DD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CC4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B3EA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E376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FC55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3A3F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55E8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8903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61FD3D91" w14:textId="77777777" w:rsidTr="002B1D5C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D8C8" w14:textId="6E74FEF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249F9" w14:textId="0C45D28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Салат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Афицион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Эко-Культура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C9CB7" w14:textId="6DA9F24F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E85B" w14:textId="79609CF9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Шаурма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B6AA" w14:textId="0CFC29C6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55C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5C3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3C1" w14:paraId="30C108A8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C05D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F37DB7" w14:textId="2BC1B12B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Перец красный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2A855B" w14:textId="40B68AD3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F6E2" w14:textId="23821845" w:rsidR="00A323C1" w:rsidRP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Пицца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3291" w14:textId="70B5E338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9EE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9633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3C1" w14:paraId="6EF60508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DE9C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E9EEBF" w14:textId="35F89014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Чай</w:t>
            </w: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чёрный</w:t>
            </w: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Tess Charamel Charm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78FAC5" w14:textId="1BBC176D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01D3" w14:textId="1F063BBD" w:rsidR="00A323C1" w:rsidRP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Газировка (3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E693" w14:textId="15953E40" w:rsidR="00A323C1" w:rsidRP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76F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820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3C1" w14:paraId="0EA25694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48B5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4924BD" w14:textId="7BC1A77D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Молоко Parmalat Comfort</w:t>
            </w: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(4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35076" w14:textId="102523E1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84A0" w14:textId="17A9EF96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Попкорн (2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CC16" w14:textId="3F1AF29A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394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A8CB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33D06131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27B5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0A02D6" w14:textId="7BDE314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репчатый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BB726" w14:textId="16152FA9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883" w14:textId="7E7058E3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Маффин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шоколадный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22D4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14:paraId="3D74FF29" w14:textId="3D0EB73B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8C0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E07A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48C77359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12A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F1C983" w14:textId="74F573F1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Хлеб "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Тостовый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белый" (4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C9DF3" w14:textId="2A81B74D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5AC1" w14:textId="6C512EFF" w:rsidR="00A323C1" w:rsidRP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7209" w14:textId="3A723C7E" w:rsidR="00A323C1" w:rsidRP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878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21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55A551A2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3905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6E2D3D" w14:textId="31241217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Макороны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(4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A4E63" w14:textId="3F1ADE52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DB8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4A72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E748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65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63718FB0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D5DA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F9F0E6" w14:textId="1A02516A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Филе грудки куриное (5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B8630" w14:textId="31ECFD5E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C915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2F53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775E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207F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5FDC2F1C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B7A8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466BE" w14:textId="138D9608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Колбаса вареная Докторская (3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B68880" w14:textId="6125EA03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6B8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938E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832E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5853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229150E2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3FFC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2C7FC9" w14:textId="068F506E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Лук зелёный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F28AB" w14:textId="430D4F8C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227B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3F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97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74B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0D4937CA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4B43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032B1" w14:textId="70B1818D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Крупа манная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5729C" w14:textId="64C3FA4D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C15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B57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AEA2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683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555A325C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AF5A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B6FE84" w14:textId="4D665462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Картофель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EDA3B" w14:textId="69C00978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DFD5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8C0E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A5D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004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21704A4A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273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9F5B9" w14:textId="0738209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Морковь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4B324" w14:textId="0F469B6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4C5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4EEB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3F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22A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6E7E11C1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E59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ADBB8" w14:textId="6A4C9EFC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Яйцо куриное (3 упаковки)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BDE17" w14:textId="5ADB286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CD54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F978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1E14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A28F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6047CB4D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B434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AE630" w14:textId="56925693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Фарш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Классичесеский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индейки (3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AD9B39" w14:textId="16E96019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C71B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11C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743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E24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40D35061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EEA2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AF6A56" w14:textId="121859C1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Салат Айсберг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F228A" w14:textId="4B37FD35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AB94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FD0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81C2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D14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3852F6A9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5D50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F071BE" w14:textId="1420F777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Сосиски (3 </w:t>
            </w:r>
            <w:proofErr w:type="spellStart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488241" w14:textId="2DA1A3DC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D79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D63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FF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A37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2D229705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F73F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E7EAAD" w14:textId="2D1801DE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Бананы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22D0EE" w14:textId="0D0C7E6A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0B7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6EE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873C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D12D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7CC34DA5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586C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2DC0E" w14:textId="335A570A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Яблоки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510777" w14:textId="2BC9ECC1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2431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3BF9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A6EF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F2BE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5214F58F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61C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981F4" w14:textId="7C8C84F2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Творог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EB4921" w14:textId="35D53A24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4882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950A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9D7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A963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3C1" w14:paraId="4AB83418" w14:textId="77777777" w:rsidTr="002B1D5C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5849" w14:textId="77777777" w:rsidR="00A323C1" w:rsidRDefault="00A323C1" w:rsidP="00A32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5BB04" w14:textId="5024453A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Огурцы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461C4" w14:textId="1A80AD38" w:rsidR="00A323C1" w:rsidRPr="00B311B2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1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89D2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387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DA6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D758" w14:textId="77777777" w:rsidR="00A323C1" w:rsidRDefault="00A323C1" w:rsidP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C81" w14:paraId="018DEBBC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F07A" w14:textId="77777777" w:rsidR="00DC0C81" w:rsidRDefault="00DC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59CE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F373" w14:textId="3A8B37F6" w:rsidR="00A323C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64C9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73613CF9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102" w14:textId="3697A0A1" w:rsidR="00DC0C81" w:rsidRPr="00A323C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2957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A0F1" w14:textId="037625FE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9407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F0BB" w14:textId="66E7CB38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31,43%</w:t>
            </w:r>
          </w:p>
        </w:tc>
      </w:tr>
      <w:tr w:rsidR="00DC0C81" w14:paraId="3D6C07E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4ECF" w14:textId="178760FC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27ED" w14:textId="66DBDFE9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466" w14:textId="1DEBE99E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D14" w14:textId="5ED86451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8AA7" w14:textId="55C9D6B2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372E" w14:textId="3D9D476C" w:rsidR="00DC0C81" w:rsidRDefault="00A323C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CC22" w14:textId="7B984A74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B00012" w14:paraId="62ECE521" w14:textId="77777777" w:rsidTr="00625CE5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CA55" w14:textId="5F893587" w:rsidR="00B00012" w:rsidRPr="0040301C" w:rsidRDefault="00B00012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Коммунальные платежи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1F88" w14:textId="3A75EBB2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Общедомовое + вода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7999" w14:textId="14E917BF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095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8A1E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7E43" w14:textId="7D104C93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9042" w14:textId="18537D1C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0012" w14:paraId="1C32C00A" w14:textId="77777777" w:rsidTr="00625CE5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19D3" w14:textId="417AC622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90A4" w14:textId="4F4F1515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A703" w14:textId="11122AED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0A36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9793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DA0F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74B9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0012" w14:paraId="7A660AFC" w14:textId="77777777" w:rsidTr="003917EA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0983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C42C" w14:textId="39662F2B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Мусор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C72A" w14:textId="0EF07876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87C7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7F7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9AD2" w14:textId="1BFACB7D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5E0D" w14:textId="13A56CC4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012" w14:paraId="0C80C0B8" w14:textId="77777777" w:rsidTr="00625CE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1B5B" w14:textId="77777777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533D" w14:textId="627C58F9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B8D" w14:textId="29B70185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7BBF" w14:textId="5792650C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1AF6" w14:textId="263B60A4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41A2" w14:textId="41E604FA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BDD7" w14:textId="00BA6379" w:rsidR="00B00012" w:rsidRDefault="00B0001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C0C81" w14:paraId="447021D1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65D3" w14:textId="45EF3699" w:rsidR="00DC0C81" w:rsidRPr="0040301C" w:rsidRDefault="00B311B2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Услуги интернет</w:t>
            </w:r>
            <w:r w:rsidR="0040301C"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провайдера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284A" w14:textId="22ED27A8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9A84" w14:textId="3FC7FD3D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88B5" w14:textId="77777777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378F" w14:textId="77777777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3E71" w14:textId="47E1478F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588E" w14:textId="4920EDC9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C0C81" w14:paraId="40884355" w14:textId="7777777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2DCA" w14:textId="31BC9DC0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5036" w14:textId="05437E72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 сотового оператора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F970" w14:textId="00D8C9BD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2504" w14:textId="77777777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D070" w14:textId="77777777" w:rsidR="00DC0C81" w:rsidRDefault="00DC0C8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2530" w14:textId="5593A807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DBD" w14:textId="0DACFB79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DC0C81" w14:paraId="7CB1D58A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EC25" w14:textId="44100AA2" w:rsidR="00DC0C81" w:rsidRPr="00B311B2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Долги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203C" w14:textId="1ECC239F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Образовательный кредит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5AA3" w14:textId="1F26716E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BF0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CAC8" w14:textId="77777777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3744" w14:textId="2E7E880D" w:rsidR="00DC0C81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11B2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1907" w14:textId="05A248F4" w:rsidR="00DC0C81" w:rsidRDefault="00B311B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B00012" w14:paraId="745570C2" w14:textId="77777777" w:rsidTr="00391216">
        <w:trPr>
          <w:trHeight w:val="77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95BE" w14:textId="514E2D89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58AA" w14:textId="00126434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Футболки (5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45E6" w14:textId="5C9ADC1B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8815" w14:textId="0A60B8A0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Джинсы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6D50" w14:textId="3B978441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6E2D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A591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0012" w14:paraId="799049B8" w14:textId="77777777" w:rsidTr="00F55AF8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6432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BE23" w14:textId="4C2DE5F6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Носки </w:t>
            </w:r>
            <w:r w:rsidR="006B0C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(5 пар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14BD" w14:textId="2296F21B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7033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30B0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B9D0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2D4B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0012" w14:paraId="620830DD" w14:textId="77777777" w:rsidTr="00391216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8015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998A" w14:textId="6D1ECBC1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4342" w14:textId="13DA8583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2C0B" w14:textId="3542A7BA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7F82" w14:textId="23EBA262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6C13" w14:textId="427CA3E4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030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0A8A" w14:textId="6FD4D92D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65,93</w:t>
            </w:r>
            <w:r w:rsidRPr="004030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%</w:t>
            </w:r>
          </w:p>
        </w:tc>
      </w:tr>
      <w:tr w:rsidR="00B00012" w14:paraId="07EF92FE" w14:textId="77777777" w:rsidTr="00E273C8">
        <w:trPr>
          <w:trHeight w:val="770"/>
        </w:trPr>
        <w:tc>
          <w:tcPr>
            <w:tcW w:w="1614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6B6C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Развлечения</w:t>
            </w:r>
          </w:p>
          <w:p w14:paraId="3908CF87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252F15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6032D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37112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A97CE" w14:textId="77777777" w:rsidR="00890748" w:rsidRDefault="00890748" w:rsidP="008907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70E621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E3E84" w14:textId="77777777" w:rsidR="00890748" w:rsidRPr="00890748" w:rsidRDefault="00890748" w:rsidP="008907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E7D0E" w14:textId="77777777" w:rsidR="00890748" w:rsidRDefault="00890748" w:rsidP="008907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87180A" w14:textId="77777777" w:rsidR="00890748" w:rsidRDefault="00890748" w:rsidP="008907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4F60E3" w14:textId="77777777" w:rsidR="00890748" w:rsidRDefault="00890748" w:rsidP="008907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992731" w14:textId="0FB21153" w:rsidR="00890748" w:rsidRPr="00890748" w:rsidRDefault="00890748" w:rsidP="008907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5EE3" w14:textId="7073C1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0D5E" w14:textId="3EC92DFE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C65B" w14:textId="4A3A53A4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Кинотеатр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90F6" w14:textId="13EBE9F5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099C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9CA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0012" w14:paraId="61D0655E" w14:textId="77777777" w:rsidTr="00E273C8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6F78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25A9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A0C7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F112" w14:textId="153E114F" w:rsidR="00B00012" w:rsidRPr="002545AE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Гранд макет Россия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2644" w14:textId="1B27970A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D9AB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3C3A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0012" w14:paraId="78136316" w14:textId="77777777" w:rsidTr="00E273C8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387A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4A0F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DB99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2E43" w14:textId="0446610E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Парк аттракционов Диво Остров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843A" w14:textId="48FD5CD0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6E46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5F06" w14:textId="77777777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0012" w14:paraId="7B54934B" w14:textId="77777777" w:rsidTr="00391216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C60F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20EA" w14:textId="01ED22A1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8753" w14:textId="01562175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E96" w14:textId="6139695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5565" w14:textId="3BE650A1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C04F" w14:textId="29B4F076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6E84" w14:textId="3387A03E" w:rsidR="00B00012" w:rsidRPr="0040301C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100%</w:t>
            </w:r>
          </w:p>
        </w:tc>
      </w:tr>
      <w:tr w:rsidR="00B00012" w14:paraId="34FCDD2E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1195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641D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5DFE" w14:textId="675486BA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22155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8841" w14:textId="77777777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FB2E" w14:textId="1427CC36" w:rsidR="00B00012" w:rsidRDefault="006114A7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9157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E2F" w14:textId="1A7F6412" w:rsidR="00B00012" w:rsidRDefault="00B00012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313</w:t>
            </w:r>
            <w:r w:rsidR="00C77C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2F43" w14:textId="4E2BBE6E" w:rsidR="00B00012" w:rsidRDefault="006114A7" w:rsidP="00B0001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29,25%</w:t>
            </w:r>
          </w:p>
        </w:tc>
      </w:tr>
    </w:tbl>
    <w:p w14:paraId="63BDFE42" w14:textId="78488602" w:rsidR="00DC0C81" w:rsidRDefault="00DC0C81" w:rsidP="006114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00DEF" w14:textId="3C5532B8" w:rsidR="00DC0C81" w:rsidRDefault="002775DD" w:rsidP="006114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75D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87993B" wp14:editId="2E63571E">
            <wp:extent cx="5940425" cy="3557270"/>
            <wp:effectExtent l="0" t="0" r="3175" b="5080"/>
            <wp:docPr id="2138888421" name="Рисунок 1" descr="Изображение выглядит как диаграмма, круговая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8421" name="Рисунок 1" descr="Изображение выглядит как диаграмма, круговая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4923" w14:textId="44E1A869" w:rsidR="00DC0C81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A65A33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09B035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3DB9E20E" w14:textId="072B5B5C" w:rsidR="00DC0C81" w:rsidRDefault="00923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одежды неоправданно велика необходимо разделить приобретение вещей на два или три месяца</w:t>
      </w:r>
    </w:p>
    <w:p w14:paraId="1F221638" w14:textId="3C9C8A54" w:rsidR="00DC0C81" w:rsidRDefault="00923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Доля развлечений не сильно велика, но можно и снизить её до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6-8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79BB21BB" w14:textId="0967F43F" w:rsidR="00DC0C81" w:rsidRDefault="00923D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коммунальных платежей слишком большая, нужно снизить расход воды.</w:t>
      </w:r>
    </w:p>
    <w:p w14:paraId="1B09F667" w14:textId="77777777" w:rsidR="00DC0C81" w:rsidRDefault="00DC0C8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3E7D72" w14:textId="77777777" w:rsidR="00DC0C8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405F68D0" w14:textId="2016D975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923D51">
        <w:rPr>
          <w:rFonts w:ascii="Times New Roman" w:eastAsia="Times New Roman" w:hAnsi="Times New Roman" w:cs="Times New Roman"/>
          <w:sz w:val="24"/>
          <w:szCs w:val="24"/>
        </w:rPr>
        <w:t>одежда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2744CAB5" w14:textId="2903FA6D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Планируемые расходы на </w:t>
      </w:r>
      <w:r w:rsidR="00923D51">
        <w:rPr>
          <w:rFonts w:ascii="Times New Roman" w:eastAsia="Times New Roman" w:hAnsi="Times New Roman" w:cs="Times New Roman"/>
          <w:sz w:val="24"/>
          <w:szCs w:val="24"/>
        </w:rPr>
        <w:t>одежду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следующем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месяце  (</w:t>
      </w:r>
      <w:proofErr w:type="gramEnd"/>
      <w:r w:rsidR="00923D51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DC0C81" w14:paraId="72493E5D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13EC0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0F9AF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76F51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62780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658BA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6C1E4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DC0C81" w14:paraId="055DCD5D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A5D42" w14:textId="5ED9FCBA" w:rsidR="00DC0C81" w:rsidRDefault="00923D5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Джинсы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8A757" w14:textId="3EE50191" w:rsidR="00DC0C81" w:rsidRDefault="00923D5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8598B" w14:textId="6A673B03" w:rsidR="00DC0C81" w:rsidRDefault="00923D5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65,93</w:t>
            </w:r>
            <w:r w:rsidR="006B0C44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01864" w14:textId="31CB6464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9535" w14:textId="1BD0E783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D0D23" w14:textId="1A206E93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Вместо покупки джинсов в этом месяце, лучше перенести их покупку на следующий месяц так как в их покупке нету сильной необходимости</w:t>
            </w:r>
          </w:p>
        </w:tc>
      </w:tr>
      <w:tr w:rsidR="00DC0C81" w14:paraId="5E8033BA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C0D7F" w14:textId="15D9088A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Футболки (5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EC17D" w14:textId="6369BC3C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3750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1B817" w14:textId="756F31B7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49,67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48D6" w14:textId="0F0C217D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70498" w14:textId="3C665ED5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826AB" w14:textId="28BCAFDF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Вместо 5 штук, можно купить </w:t>
            </w:r>
            <w:r w:rsidR="00583536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а </w:t>
            </w:r>
            <w:r w:rsidR="00583536">
              <w:rPr>
                <w:rFonts w:ascii="Times New Roman" w:eastAsia="Times New Roman" w:hAnsi="Times New Roman" w:cs="Times New Roman"/>
                <w:color w:val="000000"/>
              </w:rPr>
              <w:t xml:space="preserve">оставшиеся </w:t>
            </w:r>
            <w:r w:rsidR="005835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две купить в следующем месяце</w:t>
            </w:r>
          </w:p>
        </w:tc>
      </w:tr>
      <w:tr w:rsidR="00DC0C81" w14:paraId="711584A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D5CF4" w14:textId="61D29498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Носки (5 пар)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3FC8A" w14:textId="2B7FCC16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C3CBC" w14:textId="4C9CCF05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2C2D9" w14:textId="61FC5E97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9F4C6" w14:textId="510BB736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FFCF" w14:textId="3E502EA8" w:rsidR="00DC0C81" w:rsidRDefault="006B0C4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Покупка носков необходима так как у меня их осталось не так много и нужны новые. А покупка комплектов дешевле, чем покупка по отдельности, следовательно, в сокращении количества нету смысла</w:t>
            </w:r>
          </w:p>
        </w:tc>
      </w:tr>
      <w:tr w:rsidR="00DC0C81" w14:paraId="5F842EAD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F3247" w14:textId="77777777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BF29" w14:textId="25C2CE06" w:rsidR="00DC0C81" w:rsidRDefault="006B0C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7550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5AEB" w14:textId="4DA0CF27" w:rsidR="00DC0C81" w:rsidRDefault="006B0C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EA6BD" w14:textId="2A080ABB" w:rsidR="00DC0C81" w:rsidRDefault="006B0C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F716E" w14:textId="266A9B54" w:rsidR="00DC0C81" w:rsidRDefault="006B0C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F81D1" w14:textId="249F0E43" w:rsidR="00DC0C8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6B0C44">
              <w:rPr>
                <w:rFonts w:ascii="Times New Roman" w:eastAsia="Times New Roman" w:hAnsi="Times New Roman" w:cs="Times New Roman"/>
                <w:b/>
                <w:color w:val="000000"/>
              </w:rPr>
              <w:t>59,6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6CFF9782" w14:textId="77777777" w:rsidR="00DC0C81" w:rsidRDefault="00DC0C81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C300051" w14:textId="77777777" w:rsidR="00690902" w:rsidRDefault="006909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F31E6" w14:textId="77777777" w:rsidR="00690902" w:rsidRDefault="006909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D05E0" w14:textId="77777777" w:rsidR="00690902" w:rsidRDefault="006909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5D988" w14:textId="77777777" w:rsidR="00690902" w:rsidRDefault="006909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44F50" w14:textId="4A572AE8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74377EB" w14:textId="678696F5" w:rsidR="00DC0C8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690902">
        <w:rPr>
          <w:rFonts w:ascii="Times New Roman" w:eastAsia="Times New Roman" w:hAnsi="Times New Roman" w:cs="Times New Roman"/>
          <w:sz w:val="24"/>
          <w:szCs w:val="24"/>
        </w:rPr>
        <w:t>май 2023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DC0C81" w14:paraId="4DD6A8C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25C53A1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1B01187D" w14:textId="77777777" w:rsidR="00DC0C8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4153473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C89ECBB" w14:textId="77777777" w:rsidR="00DC0C8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24B8A51" w14:textId="77777777" w:rsidR="00DC0C81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7060ABC" w14:textId="77777777" w:rsidR="00DC0C81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DC0C81" w14:paraId="4DC829C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F16F739" w14:textId="03AF11C8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F17205E" w14:textId="5DD38AB4" w:rsidR="00DC0C81" w:rsidRPr="00282389" w:rsidRDefault="0028238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53B3F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541AE1B" w14:textId="798BCE49" w:rsidR="00DC0C81" w:rsidRPr="00690902" w:rsidRDefault="0069090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3C13AAC" w14:textId="77777777" w:rsidR="00DC0C81" w:rsidRDefault="00DC0C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6F48B6F" w14:textId="4C6F3FEA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«Подушка безопасности»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960EF2" w14:textId="35E32ED6" w:rsidR="00DC0C81" w:rsidRPr="00F758E6" w:rsidRDefault="00282389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5908</w:t>
            </w:r>
          </w:p>
        </w:tc>
      </w:tr>
      <w:tr w:rsidR="00DC0C81" w14:paraId="4DB0247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2F7F5FD" w14:textId="272BBDA4" w:rsidR="00DC0C81" w:rsidRDefault="00DC0C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DA4A8F3" w14:textId="5417130B" w:rsidR="00DC0C81" w:rsidRPr="00690902" w:rsidRDefault="00DC0C81" w:rsidP="00282389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40F25B67" w14:textId="4D6FAD8D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 (проездной в метро и на наземном транспорте)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CA95230" w14:textId="426B4083" w:rsidR="00DC0C81" w:rsidRDefault="0069090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6C2D81F" w14:textId="399DEDB1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</w:t>
            </w:r>
            <w:r w:rsidR="00F75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Новая с</w:t>
            </w:r>
            <w:r w:rsidR="00F758E6"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плит-система (инвертор) </w:t>
            </w:r>
            <w:proofErr w:type="spellStart"/>
            <w:r w:rsidR="00F758E6"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Rapid</w:t>
            </w:r>
            <w:proofErr w:type="spellEnd"/>
            <w:r w:rsidR="00F758E6" w:rsidRPr="00A60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RAMI-12HJ/N1_23Y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EA118D" w14:textId="125676E9" w:rsidR="00DC0C81" w:rsidRDefault="00F758E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2780</w:t>
            </w:r>
          </w:p>
        </w:tc>
      </w:tr>
      <w:tr w:rsidR="00DC0C81" w14:paraId="2170D1C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973C5B0" w14:textId="77777777" w:rsidR="00DC0C81" w:rsidRDefault="00DC0C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973F6AF" w14:textId="77777777" w:rsidR="00DC0C81" w:rsidRDefault="00DC0C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0CB7A42" w14:textId="0A44AFCD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91DF1EC" w14:textId="002384B5" w:rsidR="00DC0C81" w:rsidRDefault="0069090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CD6AA33" w14:textId="5941075C" w:rsidR="00DC0C81" w:rsidRDefault="006909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Накопления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F75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58E6" w:rsidRPr="00ED2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камера</w:t>
            </w:r>
            <w:proofErr w:type="gramEnd"/>
            <w:r w:rsidR="00F758E6" w:rsidRPr="00ED2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Nikon COOLPIX B500 черный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24C3A98" w14:textId="20583BCD" w:rsidR="00DC0C81" w:rsidRDefault="00F758E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DC0C81" w14:paraId="7E47980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02CA31A" w14:textId="77777777" w:rsidR="00DC0C81" w:rsidRDefault="00DC0C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B79CDD3" w14:textId="77777777" w:rsidR="00DC0C81" w:rsidRDefault="00DC0C8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AD9E608" w14:textId="6065BFC1" w:rsidR="00DC0C81" w:rsidRDefault="00690902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45A829F" w14:textId="41FD590E" w:rsidR="00DC0C81" w:rsidRDefault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F51CCB4" w14:textId="77777777" w:rsidR="00DC0C81" w:rsidRDefault="00DC0C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026DF0B" w14:textId="77777777" w:rsidR="00DC0C81" w:rsidRDefault="00DC0C8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83536" w14:paraId="3AE85F1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BA098D1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B135407" w14:textId="77777777" w:rsidR="00583536" w:rsidRDefault="00583536" w:rsidP="0058353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F8B8309" w14:textId="566F7152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2EB8BA" w14:textId="641EFCB2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97183DA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2DBF23A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6B05C9A2" w14:textId="77777777" w:rsidTr="008C246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F9565F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174FEA2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059614C" w14:textId="0C5B3979" w:rsidR="00583536" w:rsidRDefault="00583536" w:rsidP="0058353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Долг (образовательный кредит)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FF66F49" w14:textId="22B892E7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C1812B8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292F675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182864E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815319A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01CD48F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D135634" w14:textId="1DE86762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9DEE414" w14:textId="77D2EEAB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9407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6E0AF47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4B112BC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5CEF98FF" w14:textId="77777777" w:rsidTr="008C246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0B3CB0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C7FE470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16B9F4B" w14:textId="721B0EAE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Коммунальные платежи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8CAA470" w14:textId="130F0D18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1132C44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795E7EF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0D16F0B9" w14:textId="77777777" w:rsidTr="00BD0E75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ECD56A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681898C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286B413" w14:textId="5151BA7C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Одежда, 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т.ч.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4B70C2D" w14:textId="433F6C92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D5AFAEE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6595B78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11DFB2A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41DB2C9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260B118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276CB06" w14:textId="29D0DFF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Футболки (3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2576ED5" w14:textId="517FA593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F43D06D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9FA09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6B76D52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DD520DC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45A6540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AEB0D1D" w14:textId="4BA7CA1E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Носки (5 пар)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662C23D" w14:textId="29B5952E" w:rsidR="00583536" w:rsidRP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3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5C27A8C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E42547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01509AA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8DC3A7E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3BCE165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01FAF91" w14:textId="7334EDA9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Развлечения, 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т.ч.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A9F1948" w14:textId="62071E2C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4999D3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4307049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583536" w14:paraId="4D282B5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C49D58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79091BB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0336612" w14:textId="2C4071BC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Кинотеатр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EDFAC66" w14:textId="6CEB5C69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5E59DC5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4E26ACE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83536" w14:paraId="0B97379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9128B09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776C8C1E" w14:textId="77777777" w:rsidR="00583536" w:rsidRDefault="00583536" w:rsidP="0058353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A484F6A" w14:textId="317C387C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Гранд макет Россия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31B5A5D" w14:textId="631D0F9A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B669F37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AF6DD5F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83536" w14:paraId="1E8CE38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D6EAAA2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7994E5AF" w14:textId="77777777" w:rsidR="00583536" w:rsidRDefault="00583536" w:rsidP="00583536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603C6CCC" w14:textId="1605FFFE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 Парк аттракционов Диво Остров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926C2A0" w14:textId="59F1E790" w:rsidR="00583536" w:rsidRDefault="00583536" w:rsidP="005835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0538E9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766512BD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583536" w14:paraId="6944179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33B760A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B2C3898" w14:textId="2418F8FA" w:rsidR="00583536" w:rsidRDefault="00553B3F" w:rsidP="005835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38000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A840CB0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6E7A43D" w14:textId="0003FC2B" w:rsidR="00583536" w:rsidRDefault="00553B3F" w:rsidP="005835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26812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F948C01" w14:textId="77777777" w:rsidR="00583536" w:rsidRDefault="00583536" w:rsidP="0058353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CBE605" w14:textId="3DA6D165" w:rsidR="00583536" w:rsidRDefault="00553B3F" w:rsidP="005835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11188</w:t>
            </w:r>
          </w:p>
        </w:tc>
      </w:tr>
    </w:tbl>
    <w:p w14:paraId="744B0560" w14:textId="77777777" w:rsidR="00DC0C81" w:rsidRDefault="00DC0C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A332D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712A3690" w14:textId="7AC2B6CA" w:rsidR="00DC0C81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553B3F"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сокращена статья расходов одежда, потому что слишком дорого выходило купить всё сразу. Поэтому было принято решение купить сначала то, что действительно необходимо.</w:t>
      </w:r>
    </w:p>
    <w:p w14:paraId="63916764" w14:textId="49922DFB" w:rsidR="00DC0C81" w:rsidRPr="00553B3F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553B3F"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Благодаря сокращению статьи расходов одежда эти денежные средства можно отложить в «подушку безопасности».</w:t>
      </w:r>
    </w:p>
    <w:p w14:paraId="5C3860A3" w14:textId="77777777" w:rsidR="00DC0C81" w:rsidRDefault="00DC0C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029F9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27B730B7" w14:textId="77777777" w:rsidR="00DC0C8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533"/>
        <w:gridCol w:w="2126"/>
        <w:gridCol w:w="1843"/>
      </w:tblGrid>
      <w:tr w:rsidR="00DC0C81" w14:paraId="08A09A3B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39D4AEAD" w14:textId="77777777" w:rsidR="00DC0C81" w:rsidRPr="005C374B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2F3E06A7" w14:textId="77777777" w:rsidR="00DC0C81" w:rsidRPr="005C374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79920C68" w14:textId="77777777" w:rsidR="00DC0C81" w:rsidRPr="005C374B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72F2E684" w14:textId="637A3C94" w:rsidR="00DC0C81" w:rsidRPr="005C374B" w:rsidRDefault="005F328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5C3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Tinkoff Black</w:t>
            </w:r>
            <w:r w:rsidRPr="005C3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5C374B" w:rsidRPr="005C37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МИР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6B825627" w14:textId="033336F9" w:rsidR="00DC0C81" w:rsidRPr="005C374B" w:rsidRDefault="005F32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Альфа-Карта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02300E48" w14:textId="3B7F2F71" w:rsidR="00DC0C81" w:rsidRPr="005C374B" w:rsidRDefault="005F32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Молодёжная </w:t>
            </w:r>
            <w:proofErr w:type="spellStart"/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СберКарта</w:t>
            </w:r>
            <w:proofErr w:type="spellEnd"/>
          </w:p>
        </w:tc>
      </w:tr>
      <w:tr w:rsidR="00DC0C81" w14:paraId="4115A119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14497426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0F98E70" w14:textId="498AD1E5" w:rsidR="00DC0C81" w:rsidRPr="005C374B" w:rsidRDefault="005F3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Бонус за оформление</w:t>
            </w:r>
          </w:p>
        </w:tc>
        <w:tc>
          <w:tcPr>
            <w:tcW w:w="2533" w:type="dxa"/>
            <w:shd w:val="clear" w:color="auto" w:fill="FFFFFF"/>
            <w:vAlign w:val="center"/>
          </w:tcPr>
          <w:p w14:paraId="60DA5BEE" w14:textId="6D9A7361" w:rsidR="00DC0C81" w:rsidRPr="005C374B" w:rsidRDefault="005F32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1000 рублей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34059792" w14:textId="51F4F020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рублей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5949B46" w14:textId="30F80644" w:rsidR="00DC0C81" w:rsidRPr="005C374B" w:rsidRDefault="005F32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рублей</w:t>
            </w:r>
          </w:p>
        </w:tc>
      </w:tr>
      <w:tr w:rsidR="00DC0C81" w14:paraId="4F498A53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75D21FA9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9157F99" w14:textId="539589C8" w:rsidR="00DC0C81" w:rsidRPr="005C374B" w:rsidRDefault="005F32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Процент на остаток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68CCC4F4" w14:textId="471B639C" w:rsidR="00DC0C81" w:rsidRPr="005C374B" w:rsidRDefault="005C37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C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Кэшбэк</w:t>
            </w:r>
            <w:proofErr w:type="spellEnd"/>
          </w:p>
        </w:tc>
        <w:tc>
          <w:tcPr>
            <w:tcW w:w="2126" w:type="dxa"/>
            <w:shd w:val="clear" w:color="auto" w:fill="FFFFFF"/>
            <w:vAlign w:val="bottom"/>
          </w:tcPr>
          <w:p w14:paraId="12ACC392" w14:textId="47F1C974" w:rsidR="00DC0C81" w:rsidRPr="005C374B" w:rsidRDefault="005C374B" w:rsidP="005C37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Баллы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08D78658" w14:textId="75CD88CE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Баллы</w:t>
            </w:r>
          </w:p>
        </w:tc>
      </w:tr>
      <w:tr w:rsidR="00DC0C81" w14:paraId="6BB58DB4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534C805F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8E59DC5" w14:textId="753649C9" w:rsidR="00DC0C81" w:rsidRPr="005C374B" w:rsidRDefault="005C3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кэшбека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5BE25F90" w14:textId="6084BD48" w:rsidR="00DC0C81" w:rsidRPr="005C374B" w:rsidRDefault="005C37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5C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1-15</w:t>
            </w:r>
            <w:proofErr w:type="gramEnd"/>
            <w:r w:rsidRPr="005C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1678FEB7" w14:textId="5F5E6712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AD07F6F" w14:textId="43A4F74E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C0C81" w14:paraId="6B7486AC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2F0A1E10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2302667" w14:textId="115FE2E1" w:rsidR="00DC0C81" w:rsidRPr="005C374B" w:rsidRDefault="005C3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вознаграждение в месяц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7C3E080B" w14:textId="7D4AC753" w:rsidR="00DC0C81" w:rsidRPr="005C374B" w:rsidRDefault="005C37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 рублей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72C78AE6" w14:textId="257A344B" w:rsidR="00DC0C81" w:rsidRPr="005C374B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5000 баллов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C2891F6" w14:textId="5C34D971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C0C81" w14:paraId="02C192F4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705F5B82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5468124" w14:textId="187E5A93" w:rsidR="00DC0C81" w:rsidRPr="005C374B" w:rsidRDefault="005C3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категорий вознаграждения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4CD4FFBE" w14:textId="4A422C10" w:rsidR="00DC0C81" w:rsidRPr="005C374B" w:rsidRDefault="005C37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226408AC" w14:textId="2F188BBD" w:rsidR="00DC0C81" w:rsidRPr="005C374B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2AD707E" w14:textId="5BB59DB6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C0C81" w14:paraId="7AC959EA" w14:textId="77777777" w:rsidTr="005F3281">
        <w:trPr>
          <w:trHeight w:val="315"/>
        </w:trPr>
        <w:tc>
          <w:tcPr>
            <w:tcW w:w="567" w:type="dxa"/>
            <w:shd w:val="clear" w:color="auto" w:fill="FFFFFF"/>
          </w:tcPr>
          <w:p w14:paraId="572F53CF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DAF1CBE" w14:textId="7975C062" w:rsidR="00DC0C81" w:rsidRPr="005C374B" w:rsidRDefault="005C3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Варианты использования вознаграждений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51EE8F1F" w14:textId="66CC58FB" w:rsidR="00DC0C81" w:rsidRPr="00D37041" w:rsidRDefault="005C37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0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вещей со 100% скидкой (имеется в виду, что деньги полученные с кэшбека можно использовать как захочется. Можно что-нибудь купить, а можно отложить)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47F579E5" w14:textId="69988AF0" w:rsidR="00DC0C81" w:rsidRPr="00D37041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70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Баллами можно компенсировать стоимость любых товаров и услуг</w:t>
            </w:r>
            <w:r w:rsidR="00D37041" w:rsidRPr="00D370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или конвертировать в рубли</w:t>
            </w:r>
            <w:r w:rsidRPr="00D370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2F5213AB" w14:textId="017B0E0D" w:rsidR="00DC0C81" w:rsidRPr="005C374B" w:rsidRDefault="005C374B" w:rsidP="005C37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Баллами компенсируется до 99% стоимости товаров и услуг у партнеров.</w:t>
            </w: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Доступна конвертация баллов в рубли при достижении уровня «Больше, чем спасибо».</w:t>
            </w:r>
          </w:p>
        </w:tc>
      </w:tr>
      <w:tr w:rsidR="00DC0C81" w14:paraId="7E74D1BF" w14:textId="77777777" w:rsidTr="005F3281">
        <w:trPr>
          <w:trHeight w:val="237"/>
        </w:trPr>
        <w:tc>
          <w:tcPr>
            <w:tcW w:w="567" w:type="dxa"/>
            <w:shd w:val="clear" w:color="auto" w:fill="FFFFFF"/>
          </w:tcPr>
          <w:p w14:paraId="198B5B33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2366A4E" w14:textId="521CE67D" w:rsidR="00DC0C81" w:rsidRPr="005C374B" w:rsidRDefault="005C3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Комиссия за снятие наличных в банкоматах банка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7A732D88" w14:textId="77777777" w:rsidR="00DC0C81" w:rsidRPr="005C374B" w:rsidRDefault="005C3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 при снятии до 500 тысяч рублей.</w:t>
            </w:r>
          </w:p>
          <w:p w14:paraId="4C98DD58" w14:textId="038B1BBD" w:rsidR="005C374B" w:rsidRPr="005C374B" w:rsidRDefault="005C37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sz w:val="24"/>
                <w:szCs w:val="24"/>
              </w:rPr>
              <w:t>2% от суммы, превышающей 500 тыс. рублей.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1F705CDA" w14:textId="4F2F5AE9" w:rsidR="00DC0C81" w:rsidRPr="005C374B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Бесплатно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4A6CF8B" w14:textId="5DA41DCD" w:rsidR="00DC0C81" w:rsidRPr="005C374B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Бесплатно</w:t>
            </w:r>
          </w:p>
        </w:tc>
      </w:tr>
      <w:tr w:rsidR="00F87D3D" w14:paraId="69B398C4" w14:textId="77777777" w:rsidTr="005F3281">
        <w:trPr>
          <w:trHeight w:val="237"/>
        </w:trPr>
        <w:tc>
          <w:tcPr>
            <w:tcW w:w="567" w:type="dxa"/>
            <w:shd w:val="clear" w:color="auto" w:fill="FFFFFF"/>
          </w:tcPr>
          <w:p w14:paraId="7DFC073B" w14:textId="77777777" w:rsidR="00F87D3D" w:rsidRPr="005C374B" w:rsidRDefault="00F87D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48AE5692" w14:textId="22D9B5D4" w:rsidR="00F87D3D" w:rsidRPr="005C374B" w:rsidRDefault="00F87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отдельным категориям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633C0DDB" w14:textId="7A0741CA" w:rsidR="00F87D3D" w:rsidRPr="00D37041" w:rsidRDefault="00D370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 30</w:t>
            </w:r>
            <w:r w:rsidR="00F87D3D" w:rsidRPr="00D3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%, выбор 4 категорий из 7 ежемесячно.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11EC7D34" w14:textId="73717705" w:rsidR="00F87D3D" w:rsidRPr="00D37041" w:rsidRDefault="00F87D3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7041">
              <w:rPr>
                <w:rFonts w:ascii="Times New Roman" w:eastAsia="Times New Roman" w:hAnsi="Times New Roman" w:cs="Times New Roman"/>
                <w:sz w:val="24"/>
                <w:szCs w:val="24"/>
              </w:rPr>
              <w:t>До 2</w:t>
            </w:r>
            <w:r w:rsidRPr="00D37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5%, выбор 4 категорий из </w:t>
            </w:r>
            <w:r w:rsidRPr="00D370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370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ежемесячно.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88BE3EC" w14:textId="59922FF7" w:rsidR="00F87D3D" w:rsidRPr="005C374B" w:rsidRDefault="00F87D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7D3D" w14:paraId="05FC1827" w14:textId="77777777" w:rsidTr="005F3281">
        <w:trPr>
          <w:trHeight w:val="237"/>
        </w:trPr>
        <w:tc>
          <w:tcPr>
            <w:tcW w:w="567" w:type="dxa"/>
            <w:shd w:val="clear" w:color="auto" w:fill="FFFFFF"/>
          </w:tcPr>
          <w:p w14:paraId="56070C40" w14:textId="77777777" w:rsidR="00F87D3D" w:rsidRPr="005C374B" w:rsidRDefault="00F87D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76DD2B5" w14:textId="53B80220" w:rsidR="00F87D3D" w:rsidRDefault="00F87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прочим операциям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7B395353" w14:textId="058C1255" w:rsidR="00F87D3D" w:rsidRDefault="00F87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1% при условии выбора этой опции в категориях </w:t>
            </w:r>
            <w:proofErr w:type="spellStart"/>
            <w:r w:rsidRPr="00F87D3D">
              <w:rPr>
                <w:rFonts w:ascii="Times New Roman" w:eastAsia="Times New Roman" w:hAnsi="Times New Roman" w:cs="Times New Roman"/>
                <w:sz w:val="24"/>
                <w:szCs w:val="24"/>
              </w:rPr>
              <w:t>кэшбэка</w:t>
            </w:r>
            <w:proofErr w:type="spellEnd"/>
          </w:p>
        </w:tc>
        <w:tc>
          <w:tcPr>
            <w:tcW w:w="2126" w:type="dxa"/>
            <w:shd w:val="clear" w:color="auto" w:fill="FFFFFF"/>
            <w:vAlign w:val="bottom"/>
          </w:tcPr>
          <w:p w14:paraId="58F26E55" w14:textId="77777777" w:rsidR="00F87D3D" w:rsidRPr="00F87D3D" w:rsidRDefault="00F87D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1% при условии выбора этой опции в категориях </w:t>
            </w:r>
            <w:proofErr w:type="spellStart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кэшбэка</w:t>
            </w:r>
            <w:proofErr w:type="spellEnd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3E94BB" w14:textId="01C9BFDA" w:rsidR="00F87D3D" w:rsidRDefault="00F87D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 также есть возможность </w:t>
            </w:r>
            <w:proofErr w:type="spellStart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выйграть</w:t>
            </w:r>
            <w:proofErr w:type="spellEnd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 100% </w:t>
            </w:r>
            <w:proofErr w:type="spellStart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кэшбэка</w:t>
            </w:r>
            <w:proofErr w:type="spellEnd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или увеличить </w:t>
            </w:r>
            <w:proofErr w:type="spellStart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кэшбэк</w:t>
            </w:r>
            <w:proofErr w:type="spellEnd"/>
            <w:r w:rsidRPr="00F87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покрутив «барабан»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38DCB442" w14:textId="0C191E42" w:rsidR="00F87D3D" w:rsidRDefault="00F87D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C0C81" w14:paraId="22667842" w14:textId="77777777" w:rsidTr="005F3281">
        <w:trPr>
          <w:trHeight w:val="384"/>
        </w:trPr>
        <w:tc>
          <w:tcPr>
            <w:tcW w:w="567" w:type="dxa"/>
            <w:shd w:val="clear" w:color="auto" w:fill="FFFFFF"/>
          </w:tcPr>
          <w:p w14:paraId="629F8CD0" w14:textId="77777777" w:rsidR="00DC0C81" w:rsidRPr="005C374B" w:rsidRDefault="00DC0C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DE9EE4B" w14:textId="51F21824" w:rsidR="00DC0C81" w:rsidRPr="005C374B" w:rsidRDefault="005C3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2533" w:type="dxa"/>
            <w:shd w:val="clear" w:color="auto" w:fill="FFFFFF"/>
            <w:vAlign w:val="bottom"/>
          </w:tcPr>
          <w:p w14:paraId="326767D9" w14:textId="604D4EBE" w:rsidR="00DC0C81" w:rsidRPr="005C374B" w:rsidRDefault="005C374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Есть</w:t>
            </w:r>
          </w:p>
        </w:tc>
        <w:tc>
          <w:tcPr>
            <w:tcW w:w="2126" w:type="dxa"/>
            <w:shd w:val="clear" w:color="auto" w:fill="FFFFFF"/>
            <w:vAlign w:val="bottom"/>
          </w:tcPr>
          <w:p w14:paraId="4407B6F0" w14:textId="161A0C62" w:rsidR="00DC0C81" w:rsidRPr="005C374B" w:rsidRDefault="005C37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Есть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7701FD7C" w14:textId="230F7BA8" w:rsidR="00DC0C81" w:rsidRPr="005C374B" w:rsidRDefault="005C37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3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50203958" w14:textId="1FB27631" w:rsidR="00DC0C81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мне больше всего подходит карта </w:t>
      </w:r>
      <w:r w:rsidR="00D37041">
        <w:rPr>
          <w:rFonts w:ascii="Times New Roman" w:eastAsia="Times New Roman" w:hAnsi="Times New Roman" w:cs="Times New Roman"/>
          <w:sz w:val="24"/>
          <w:szCs w:val="24"/>
        </w:rPr>
        <w:t>Тинькофф Банка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D37041">
        <w:rPr>
          <w:rFonts w:ascii="Times New Roman" w:eastAsia="Times New Roman" w:hAnsi="Times New Roman" w:cs="Times New Roman"/>
          <w:sz w:val="24"/>
          <w:szCs w:val="24"/>
        </w:rPr>
        <w:t xml:space="preserve">о с её помощью можно получить 3000 баллов кэшбека (можно расширить до 5000 рублей если оформить подписку </w:t>
      </w:r>
      <w:r w:rsidR="00D37041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D37041" w:rsidRPr="00D3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041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D37041" w:rsidRPr="00D37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041">
        <w:rPr>
          <w:rFonts w:ascii="Times New Roman" w:eastAsia="Times New Roman" w:hAnsi="Times New Roman" w:cs="Times New Roman"/>
          <w:sz w:val="24"/>
          <w:szCs w:val="24"/>
        </w:rPr>
        <w:t xml:space="preserve">за 200 рублей). А также самый высокий показатель </w:t>
      </w:r>
      <w:proofErr w:type="spellStart"/>
      <w:r w:rsidR="00D37041">
        <w:rPr>
          <w:rFonts w:ascii="Times New Roman" w:eastAsia="Times New Roman" w:hAnsi="Times New Roman" w:cs="Times New Roman"/>
          <w:sz w:val="24"/>
          <w:szCs w:val="24"/>
        </w:rPr>
        <w:t>кэшбэка</w:t>
      </w:r>
      <w:proofErr w:type="spellEnd"/>
      <w:r w:rsidR="00D37041">
        <w:rPr>
          <w:rFonts w:ascii="Times New Roman" w:eastAsia="Times New Roman" w:hAnsi="Times New Roman" w:cs="Times New Roman"/>
          <w:sz w:val="24"/>
          <w:szCs w:val="24"/>
        </w:rPr>
        <w:t xml:space="preserve"> по отдельным категориям.</w:t>
      </w:r>
    </w:p>
    <w:p w14:paraId="7F44B5BD" w14:textId="77777777" w:rsidR="00DC0C81" w:rsidRDefault="00DC0C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09FD0C86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4BD623B5" w14:textId="5806F2A7" w:rsidR="00DC0C8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Основной целью инвестирования является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получение накопление средств на будущее и защита средств от инфляции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некритичен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накопление средств идёт на долгое будущее.</w:t>
      </w:r>
    </w:p>
    <w:p w14:paraId="7124A4FA" w14:textId="1D1E8AC5" w:rsidR="00DC0C8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50000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годно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портфель будет пополняться на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50000 рублей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D9FCF0" w14:textId="02547ADF" w:rsidR="00DC0C8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долгосрочной перспективе данная сумма убытков 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восстановится,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сумма прибыли увеличится в несколько раз.</w:t>
      </w:r>
    </w:p>
    <w:p w14:paraId="36C94F3E" w14:textId="1B3BD36C" w:rsidR="00DC0C8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D764ED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достаточно большой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является 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долгосрочным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 целесообразным будет вложение средств 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в акции и облигации и паевые фонды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оптимальным вариантом считаю вложение </w:t>
      </w:r>
      <w:r w:rsidR="0086646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средств в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акции, потому что будут выплаты дивидендов и большая перспектива роста цены акции,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646E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>в облигации, потому что облигации дают постоянный доход хоть и нету роста цены облигации, также облигации меньше реагируют на кризисы и следовательно меньше рисков, что цена упадё</w:t>
      </w:r>
      <w:r w:rsidR="0086646E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080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динамики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индекса РТС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показал, что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кризисные года максимально падал на 70% и в течение 3 лет происходило восстановление до прежних целей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соответственно объем моего портфеля не должен снизиться более чем на 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>в течение следующих лет я систематически буду пополнять портфель на запланированную сумму.</w:t>
      </w:r>
    </w:p>
    <w:p w14:paraId="4C39A67D" w14:textId="0781239A" w:rsidR="00DC0C81" w:rsidRPr="00B81FD5" w:rsidRDefault="00000000" w:rsidP="00B81FD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>акций «</w:t>
      </w:r>
      <w:r w:rsidR="0086646E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>бербанк привилегированные»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220D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произошёл рост цены на 390% за последние 10 лет. Также были выплаты дивидендов.</w:t>
      </w:r>
      <w:r w:rsidR="00B81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портфель акций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 был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 выбран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 xml:space="preserve">а акция «Сбербанк </w:t>
      </w:r>
      <w:r w:rsidR="0086646E" w:rsidRPr="00B81FD5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привилегированные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, соответственно через 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10 лет я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 планирую получить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 xml:space="preserve"> не менее 200% с этой акции</w:t>
      </w:r>
      <w:r w:rsidR="00B81FD5">
        <w:rPr>
          <w:rFonts w:ascii="Times New Roman" w:eastAsia="Times New Roman" w:hAnsi="Times New Roman" w:cs="Times New Roman"/>
          <w:sz w:val="24"/>
          <w:szCs w:val="24"/>
        </w:rPr>
        <w:t xml:space="preserve"> и дивиденды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 Если даже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 xml:space="preserve"> не произойдёт роста или вдруг произойдёт кризис, и акция просядет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, я все равно смогу получить суммарно </w:t>
      </w:r>
      <w:r w:rsidR="00B81FD5" w:rsidRPr="00B81FD5">
        <w:rPr>
          <w:rFonts w:ascii="Times New Roman" w:eastAsia="Times New Roman" w:hAnsi="Times New Roman" w:cs="Times New Roman"/>
          <w:sz w:val="24"/>
          <w:szCs w:val="24"/>
        </w:rPr>
        <w:t>около 171875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 xml:space="preserve"> рублей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 xml:space="preserve"> по портфелю, так как </w:t>
      </w:r>
      <w:r w:rsidR="0086646E" w:rsidRPr="00B81FD5">
        <w:rPr>
          <w:rFonts w:ascii="Times New Roman" w:eastAsia="Times New Roman" w:hAnsi="Times New Roman" w:cs="Times New Roman"/>
          <w:sz w:val="24"/>
          <w:szCs w:val="24"/>
        </w:rPr>
        <w:t>я ежегодно буду покупать на 25000 рублей акции сбербанка и получать дивиденды.</w:t>
      </w:r>
    </w:p>
    <w:p w14:paraId="45505DFB" w14:textId="136D5B70" w:rsidR="00B81FD5" w:rsidRDefault="00B81FD5" w:rsidP="00B81FD5">
      <w:pPr>
        <w:pStyle w:val="aa"/>
        <w:numPr>
          <w:ilvl w:val="3"/>
          <w:numId w:val="3"/>
        </w:num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облигаций ОФЗ и корпоративных облигаций показал, что в среднем можно получить купонный доход 10–13% ежегодно. Для вложений в портфель облигаций была выбрана облигация «</w:t>
      </w:r>
      <w:r w:rsidRPr="00B81FD5">
        <w:rPr>
          <w:rFonts w:ascii="Times New Roman" w:eastAsia="Times New Roman" w:hAnsi="Times New Roman" w:cs="Times New Roman"/>
          <w:sz w:val="24"/>
          <w:szCs w:val="24"/>
        </w:rPr>
        <w:t>Россельхозбанк</w:t>
      </w:r>
      <w:r>
        <w:rPr>
          <w:rFonts w:ascii="Times New Roman" w:eastAsia="Times New Roman" w:hAnsi="Times New Roman" w:cs="Times New Roman"/>
          <w:sz w:val="24"/>
          <w:szCs w:val="24"/>
        </w:rPr>
        <w:t>». Средняя ежегодная выплата составляет около 10%, соответственно через 10 лет я планирую получить 137500 рублей по портфелю облигаций, так как будет выплата купонного дохода.</w:t>
      </w:r>
    </w:p>
    <w:p w14:paraId="3A3379CA" w14:textId="4795CA5C" w:rsidR="00B81FD5" w:rsidRPr="00B81FD5" w:rsidRDefault="00B81FD5" w:rsidP="00B81FD5">
      <w:pPr>
        <w:pStyle w:val="aa"/>
        <w:numPr>
          <w:ilvl w:val="3"/>
          <w:numId w:val="3"/>
        </w:num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 при инвестировании 500000 рублей за 10 лет я получу доход 308875 рублей по выплатам дивидендов и купонов, а также возможен рост на 200% акций и мой портфель будет стоить 1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>308875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рублей.</w:t>
      </w:r>
    </w:p>
    <w:p w14:paraId="5AB4DF6D" w14:textId="77777777" w:rsidR="00DC0C81" w:rsidRDefault="00DC0C81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C4684" w14:textId="77777777" w:rsidR="00DC0C81" w:rsidRDefault="00DC0C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A21B3" w14:textId="77777777" w:rsidR="00DC0C8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12CBB183" w14:textId="5951D72B" w:rsidR="00DC0C8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666B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6D666B">
        <w:rPr>
          <w:rFonts w:ascii="Times New Roman" w:eastAsia="Times New Roman" w:hAnsi="Times New Roman" w:cs="Times New Roman"/>
          <w:color w:val="000000"/>
          <w:sz w:val="24"/>
          <w:szCs w:val="24"/>
        </w:rPr>
        <w:t>овая к</w:t>
      </w:r>
      <w:r w:rsidR="006D666B" w:rsidRPr="00ED23D8">
        <w:rPr>
          <w:rFonts w:ascii="Times New Roman" w:eastAsia="Times New Roman" w:hAnsi="Times New Roman" w:cs="Times New Roman"/>
          <w:color w:val="000000"/>
          <w:sz w:val="24"/>
          <w:szCs w:val="24"/>
        </w:rPr>
        <w:t>омпактная камера Nikon COOLPIX B500 черный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>13,89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2B65AE35" w14:textId="4CD02BCE" w:rsidR="00DC0C8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>5908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>15,55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76D8E2E5" w14:textId="5E269D7E" w:rsidR="00DC0C8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6D666B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2775DD">
        <w:rPr>
          <w:rFonts w:ascii="Times New Roman" w:eastAsia="Times New Roman" w:hAnsi="Times New Roman" w:cs="Times New Roman"/>
          <w:sz w:val="24"/>
          <w:szCs w:val="24"/>
        </w:rPr>
        <w:t>продукты, одежда и коммунальные платежи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14,37</w:t>
      </w:r>
      <w:r>
        <w:rPr>
          <w:rFonts w:ascii="Times New Roman" w:eastAsia="Times New Roman" w:hAnsi="Times New Roman" w:cs="Times New Roman"/>
          <w:sz w:val="24"/>
          <w:szCs w:val="24"/>
        </w:rPr>
        <w:t>% за счет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 оптимизации расходов на одежду.</w:t>
      </w:r>
    </w:p>
    <w:p w14:paraId="79855B81" w14:textId="28AE6D6B" w:rsidR="00DC0C8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перспективе источники доходов планируется дополнить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 подработкой.</w:t>
      </w:r>
    </w:p>
    <w:p w14:paraId="0C146EDC" w14:textId="4A8ACD3E" w:rsidR="00DC0C81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к таблицы очень удобны для структурирования расходов и доходов.</w:t>
      </w:r>
    </w:p>
    <w:p w14:paraId="65051B59" w14:textId="5FF47D71" w:rsidR="00DC0C81" w:rsidRDefault="00000000" w:rsidP="00C77CC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, потому что она является самой оптимальной и самым выгодным </w:t>
      </w:r>
      <w:proofErr w:type="spellStart"/>
      <w:r w:rsidR="00C77CC6">
        <w:rPr>
          <w:rFonts w:ascii="Times New Roman" w:eastAsia="Times New Roman" w:hAnsi="Times New Roman" w:cs="Times New Roman"/>
          <w:sz w:val="24"/>
          <w:szCs w:val="24"/>
        </w:rPr>
        <w:t>кэшбэком</w:t>
      </w:r>
      <w:proofErr w:type="spellEnd"/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 и в случае чего её функции можно расширить подписками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  <w:lang w:val="en-US"/>
        </w:rPr>
        <w:t>Premium</w:t>
      </w:r>
      <w:r w:rsidR="00C77CC6" w:rsidRPr="00C77C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6FF06" w14:textId="4DFB63F3" w:rsidR="00DC0C81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инвестиционный портфель,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состоящий из </w:t>
      </w:r>
      <w:r w:rsidR="0086646E">
        <w:rPr>
          <w:rFonts w:ascii="Times New Roman" w:eastAsia="Times New Roman" w:hAnsi="Times New Roman" w:cs="Times New Roman"/>
          <w:sz w:val="24"/>
          <w:szCs w:val="24"/>
        </w:rPr>
        <w:t>акци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и облигаций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для долгосрочного инвестирования они подходят больше всего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ожидаемая доходность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должна составить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от 308875 до 1308875.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консервативным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C77CC6">
        <w:rPr>
          <w:rFonts w:ascii="Times New Roman" w:eastAsia="Times New Roman" w:hAnsi="Times New Roman" w:cs="Times New Roman"/>
          <w:sz w:val="24"/>
          <w:szCs w:val="24"/>
        </w:rPr>
        <w:t>долгосрочное инвестирование.</w:t>
      </w:r>
    </w:p>
    <w:p w14:paraId="11A24CEB" w14:textId="77777777" w:rsidR="00DC0C81" w:rsidRDefault="00DC0C8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C0C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D72"/>
    <w:multiLevelType w:val="multilevel"/>
    <w:tmpl w:val="0682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F58B1"/>
    <w:multiLevelType w:val="multilevel"/>
    <w:tmpl w:val="B1129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95248"/>
    <w:multiLevelType w:val="multilevel"/>
    <w:tmpl w:val="AE348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579E2"/>
    <w:multiLevelType w:val="multilevel"/>
    <w:tmpl w:val="58589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6546619">
    <w:abstractNumId w:val="1"/>
  </w:num>
  <w:num w:numId="2" w16cid:durableId="1550071221">
    <w:abstractNumId w:val="3"/>
  </w:num>
  <w:num w:numId="3" w16cid:durableId="1716806695">
    <w:abstractNumId w:val="2"/>
  </w:num>
  <w:num w:numId="4" w16cid:durableId="142692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81"/>
    <w:rsid w:val="000809EF"/>
    <w:rsid w:val="00220DAB"/>
    <w:rsid w:val="002545AE"/>
    <w:rsid w:val="002775DD"/>
    <w:rsid w:val="00282389"/>
    <w:rsid w:val="003C1794"/>
    <w:rsid w:val="0040301C"/>
    <w:rsid w:val="004A728E"/>
    <w:rsid w:val="00553B3F"/>
    <w:rsid w:val="00583536"/>
    <w:rsid w:val="005C374B"/>
    <w:rsid w:val="005F0685"/>
    <w:rsid w:val="005F3281"/>
    <w:rsid w:val="006114A7"/>
    <w:rsid w:val="00690902"/>
    <w:rsid w:val="006B0C44"/>
    <w:rsid w:val="006D666B"/>
    <w:rsid w:val="0086646E"/>
    <w:rsid w:val="00890748"/>
    <w:rsid w:val="00923D51"/>
    <w:rsid w:val="009D6182"/>
    <w:rsid w:val="00A323C1"/>
    <w:rsid w:val="00A6000E"/>
    <w:rsid w:val="00A65A33"/>
    <w:rsid w:val="00B00012"/>
    <w:rsid w:val="00B311B2"/>
    <w:rsid w:val="00B81FD5"/>
    <w:rsid w:val="00C02345"/>
    <w:rsid w:val="00C77CC6"/>
    <w:rsid w:val="00CD5B8F"/>
    <w:rsid w:val="00D37041"/>
    <w:rsid w:val="00D764ED"/>
    <w:rsid w:val="00DC0C81"/>
    <w:rsid w:val="00E41BEC"/>
    <w:rsid w:val="00ED23D8"/>
    <w:rsid w:val="00F758E6"/>
    <w:rsid w:val="00F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FB01"/>
  <w15:docId w15:val="{6EE46119-32B2-46DA-9FE4-14EA5A82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Деревягин Егор Андреевич</cp:lastModifiedBy>
  <cp:revision>2</cp:revision>
  <dcterms:created xsi:type="dcterms:W3CDTF">2023-04-18T15:20:00Z</dcterms:created>
  <dcterms:modified xsi:type="dcterms:W3CDTF">2023-04-18T15:20:00Z</dcterms:modified>
</cp:coreProperties>
</file>