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B8" w:rsidRPr="00DF63FB" w:rsidRDefault="00FA13B8" w:rsidP="00FA13B8">
      <w:pPr>
        <w:jc w:val="center"/>
        <w:rPr>
          <w:rFonts w:ascii="Times New Roman" w:hAnsi="Times New Roman" w:cs="Times New Roman"/>
          <w:sz w:val="52"/>
          <w:szCs w:val="52"/>
        </w:rPr>
      </w:pPr>
      <w:proofErr w:type="gramStart"/>
      <w:r w:rsidRPr="00DF63FB">
        <w:rPr>
          <w:rFonts w:ascii="Times New Roman" w:hAnsi="Times New Roman" w:cs="Times New Roman"/>
          <w:sz w:val="52"/>
          <w:szCs w:val="52"/>
        </w:rPr>
        <w:t>.</w:t>
      </w:r>
      <w:r w:rsidRPr="00FA13B8">
        <w:rPr>
          <w:rFonts w:ascii="Times New Roman" w:hAnsi="Times New Roman" w:cs="Times New Roman"/>
          <w:sz w:val="52"/>
          <w:szCs w:val="52"/>
          <w:lang w:val="en-US"/>
        </w:rPr>
        <w:t>Monument</w:t>
      </w:r>
      <w:proofErr w:type="gramEnd"/>
    </w:p>
    <w:p w:rsidR="00FA13B8" w:rsidRDefault="00FA13B8" w:rsidP="00FA13B8">
      <w:pPr>
        <w:pStyle w:val="1"/>
        <w:jc w:val="center"/>
        <w:rPr>
          <w:color w:val="auto"/>
          <w:sz w:val="44"/>
        </w:rPr>
      </w:pPr>
      <w:r w:rsidRPr="00FA13B8">
        <w:rPr>
          <w:color w:val="auto"/>
          <w:sz w:val="44"/>
        </w:rPr>
        <w:t>Руководство пользователя</w:t>
      </w:r>
    </w:p>
    <w:p w:rsidR="00FA13B8" w:rsidRPr="00FA13B8" w:rsidRDefault="00FA13B8" w:rsidP="00FA13B8"/>
    <w:p w:rsidR="00FA13B8" w:rsidRDefault="00FA13B8" w:rsidP="00FA13B8">
      <w:pPr>
        <w:pStyle w:val="2"/>
        <w:jc w:val="center"/>
        <w:rPr>
          <w:rFonts w:ascii="Times New Roman" w:hAnsi="Times New Roman" w:cs="Times New Roman"/>
          <w:color w:val="auto"/>
          <w:sz w:val="40"/>
        </w:rPr>
      </w:pPr>
      <w:r w:rsidRPr="00FA13B8">
        <w:rPr>
          <w:rFonts w:ascii="Times New Roman" w:hAnsi="Times New Roman" w:cs="Times New Roman"/>
          <w:color w:val="auto"/>
          <w:sz w:val="40"/>
        </w:rPr>
        <w:t>Введение</w:t>
      </w:r>
    </w:p>
    <w:p w:rsidR="00FA13B8" w:rsidRPr="00FA13B8" w:rsidRDefault="00FA13B8" w:rsidP="00FA13B8"/>
    <w:p w:rsidR="00FA13B8" w:rsidRDefault="00FA13B8" w:rsidP="00FA13B8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 w:rsidRPr="00FA13B8">
        <w:rPr>
          <w:rFonts w:ascii="Times New Roman" w:hAnsi="Times New Roman" w:cs="Times New Roman"/>
          <w:color w:val="auto"/>
          <w:sz w:val="36"/>
          <w:szCs w:val="32"/>
        </w:rPr>
        <w:t>Область применения</w:t>
      </w:r>
    </w:p>
    <w:p w:rsidR="00FA13B8" w:rsidRDefault="00FA13B8" w:rsidP="00FA1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13B8" w:rsidRDefault="00FA13B8" w:rsidP="00E26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Применяется для ознакомления пользователя с краткой биографией личностей Героев Советского Союза, чьи памятники размещены на Аллее Героев на улице Дзержинского.</w:t>
      </w:r>
    </w:p>
    <w:p w:rsidR="00FA13B8" w:rsidRDefault="00FA13B8" w:rsidP="00FA13B8">
      <w:pPr>
        <w:rPr>
          <w:rFonts w:ascii="Times New Roman" w:hAnsi="Times New Roman" w:cs="Times New Roman"/>
          <w:sz w:val="28"/>
          <w:szCs w:val="28"/>
        </w:rPr>
      </w:pPr>
    </w:p>
    <w:p w:rsidR="00FA13B8" w:rsidRDefault="00FA13B8" w:rsidP="00FA13B8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>
        <w:rPr>
          <w:rFonts w:ascii="Times New Roman" w:hAnsi="Times New Roman" w:cs="Times New Roman"/>
          <w:color w:val="auto"/>
          <w:sz w:val="36"/>
          <w:szCs w:val="32"/>
        </w:rPr>
        <w:t>Краткое описание возможностей</w:t>
      </w:r>
    </w:p>
    <w:p w:rsidR="00FA13B8" w:rsidRDefault="00FA13B8" w:rsidP="00FA13B8"/>
    <w:p w:rsidR="00E26B11" w:rsidRDefault="00E26B11" w:rsidP="00E26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«.</w:t>
      </w:r>
      <w:r>
        <w:rPr>
          <w:rFonts w:ascii="Times New Roman" w:hAnsi="Times New Roman" w:cs="Times New Roman"/>
          <w:sz w:val="28"/>
          <w:szCs w:val="28"/>
          <w:lang w:val="en-US"/>
        </w:rPr>
        <w:t>Monument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E26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технологии дополненной реальности(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E26B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личности, размещённой на памятнике. Пользователю даётся возможность прочитать или прослушать краткую биографию личности. </w:t>
      </w:r>
    </w:p>
    <w:p w:rsidR="00E26B11" w:rsidRDefault="00E26B11" w:rsidP="00E26B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B11" w:rsidRDefault="00E26B11" w:rsidP="00E26B11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>
        <w:rPr>
          <w:rFonts w:ascii="Times New Roman" w:hAnsi="Times New Roman" w:cs="Times New Roman"/>
          <w:color w:val="auto"/>
          <w:sz w:val="36"/>
          <w:szCs w:val="32"/>
        </w:rPr>
        <w:t>Уровень подготовки пользователя</w:t>
      </w:r>
    </w:p>
    <w:p w:rsidR="00E26B11" w:rsidRDefault="00E26B11" w:rsidP="00E26B11"/>
    <w:p w:rsidR="00E26B11" w:rsidRDefault="00E26B11" w:rsidP="00E26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приложения не нужно иметь специальных навыков для работы с ним.</w:t>
      </w:r>
    </w:p>
    <w:p w:rsidR="004975DF" w:rsidRDefault="004975DF" w:rsidP="00E26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5DF" w:rsidRDefault="004975DF" w:rsidP="004975DF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>
        <w:rPr>
          <w:rFonts w:ascii="Times New Roman" w:hAnsi="Times New Roman" w:cs="Times New Roman"/>
          <w:color w:val="auto"/>
          <w:sz w:val="36"/>
          <w:szCs w:val="32"/>
        </w:rPr>
        <w:t>Требования для работы программы</w:t>
      </w:r>
    </w:p>
    <w:p w:rsidR="004975DF" w:rsidRDefault="004975DF" w:rsidP="004975DF"/>
    <w:p w:rsidR="00E26B11" w:rsidRPr="004975DF" w:rsidRDefault="004975DF" w:rsidP="00497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должен иметь смартфон с камерой</w:t>
      </w:r>
      <w:r w:rsidR="00E7590E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базе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версии 4.4 и выше. </w:t>
      </w:r>
    </w:p>
    <w:p w:rsidR="004975DF" w:rsidRDefault="004975DF" w:rsidP="004975DF">
      <w:pPr>
        <w:rPr>
          <w:rFonts w:ascii="Times New Roman" w:hAnsi="Times New Roman" w:cs="Times New Roman"/>
          <w:sz w:val="28"/>
          <w:szCs w:val="28"/>
        </w:rPr>
      </w:pPr>
    </w:p>
    <w:p w:rsidR="00E26B11" w:rsidRDefault="00E26B11" w:rsidP="00E26B11">
      <w:pPr>
        <w:pStyle w:val="2"/>
        <w:jc w:val="center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40"/>
        </w:rPr>
        <w:lastRenderedPageBreak/>
        <w:t>Подготовка к работе</w:t>
      </w:r>
    </w:p>
    <w:p w:rsidR="00E26B11" w:rsidRPr="00E26B11" w:rsidRDefault="00E26B11" w:rsidP="00E26B11"/>
    <w:p w:rsidR="00E26B11" w:rsidRDefault="00E26B11" w:rsidP="00E26B11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>
        <w:rPr>
          <w:rFonts w:ascii="Times New Roman" w:hAnsi="Times New Roman" w:cs="Times New Roman"/>
          <w:color w:val="auto"/>
          <w:sz w:val="36"/>
          <w:szCs w:val="32"/>
        </w:rPr>
        <w:t>Состав и содержание</w:t>
      </w:r>
    </w:p>
    <w:p w:rsidR="00E26B11" w:rsidRPr="00E26B11" w:rsidRDefault="00E26B11" w:rsidP="00E26B11"/>
    <w:p w:rsidR="00E26B11" w:rsidRDefault="00E26B11" w:rsidP="00E26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</w:t>
      </w:r>
      <w:r w:rsidR="004975DF">
        <w:rPr>
          <w:rFonts w:ascii="Times New Roman" w:hAnsi="Times New Roman" w:cs="Times New Roman"/>
          <w:sz w:val="28"/>
          <w:szCs w:val="28"/>
        </w:rPr>
        <w:t xml:space="preserve">вателю поставляется загрузчик программы в </w:t>
      </w:r>
      <w:proofErr w:type="gramStart"/>
      <w:r w:rsidR="004975DF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4975DF" w:rsidRPr="004975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975DF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proofErr w:type="gramEnd"/>
      <w:r w:rsidR="004975DF" w:rsidRPr="004975DF">
        <w:rPr>
          <w:rFonts w:ascii="Times New Roman" w:hAnsi="Times New Roman" w:cs="Times New Roman"/>
          <w:sz w:val="28"/>
          <w:szCs w:val="28"/>
        </w:rPr>
        <w:t>.</w:t>
      </w:r>
    </w:p>
    <w:p w:rsidR="004975DF" w:rsidRPr="004975DF" w:rsidRDefault="004975DF" w:rsidP="00E26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5DF" w:rsidRDefault="004975DF" w:rsidP="004975DF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>
        <w:rPr>
          <w:rFonts w:ascii="Times New Roman" w:hAnsi="Times New Roman" w:cs="Times New Roman"/>
          <w:color w:val="auto"/>
          <w:sz w:val="36"/>
          <w:szCs w:val="32"/>
        </w:rPr>
        <w:t>Установка программы</w:t>
      </w:r>
    </w:p>
    <w:p w:rsidR="004975DF" w:rsidRDefault="004975DF" w:rsidP="004975DF"/>
    <w:p w:rsidR="004975DF" w:rsidRDefault="004975DF" w:rsidP="004975DF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начала работы с программой необходимо распаковать поставляемый файл в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формате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после чего запустить его.</w:t>
      </w:r>
      <w:bookmarkStart w:id="0" w:name="_GoBack"/>
      <w:bookmarkEnd w:id="0"/>
    </w:p>
    <w:p w:rsidR="004975DF" w:rsidRDefault="004975DF" w:rsidP="004975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5DF" w:rsidRDefault="004975DF" w:rsidP="004975DF">
      <w:pPr>
        <w:pStyle w:val="2"/>
        <w:jc w:val="center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40"/>
        </w:rPr>
        <w:t>Инструкция по работе с приложением</w:t>
      </w:r>
    </w:p>
    <w:p w:rsidR="00E7590E" w:rsidRDefault="00E7590E" w:rsidP="00E7590E"/>
    <w:p w:rsidR="00647460" w:rsidRDefault="00E7590E" w:rsidP="00E759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запуска приложения пользователь должен нажать к</w:t>
      </w:r>
      <w:r w:rsidR="00DF63F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опку «Начать…» для начала работы с ним. После нажатия на кнопку включится камера устройства. При наведении камеры на табличку (см. рис. 1), расположенную под памятником, появится кнопка «Узнать больше…», нажав на которую, пользователь увидит информацию о личности и её изображение, а также две кнопки </w:t>
      </w:r>
      <w:r w:rsidR="00647460">
        <w:rPr>
          <w:rFonts w:ascii="Times New Roman" w:hAnsi="Times New Roman" w:cs="Times New Roman"/>
          <w:sz w:val="28"/>
          <w:szCs w:val="28"/>
        </w:rPr>
        <w:t xml:space="preserve">сверху </w:t>
      </w:r>
      <w:r>
        <w:rPr>
          <w:rFonts w:ascii="Times New Roman" w:hAnsi="Times New Roman" w:cs="Times New Roman"/>
          <w:sz w:val="28"/>
          <w:szCs w:val="28"/>
        </w:rPr>
        <w:t xml:space="preserve">(см. рис. 2). Левая </w:t>
      </w:r>
      <w:r w:rsidR="00647460">
        <w:rPr>
          <w:rFonts w:ascii="Times New Roman" w:hAnsi="Times New Roman" w:cs="Times New Roman"/>
          <w:sz w:val="28"/>
          <w:szCs w:val="28"/>
        </w:rPr>
        <w:t>кнопка позволяет пользователю прослушать краткую биографию, а правая – вернуться к камере.</w:t>
      </w:r>
    </w:p>
    <w:p w:rsidR="00647460" w:rsidRDefault="00647460" w:rsidP="0064746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E9F104" wp14:editId="31CFEC23">
            <wp:extent cx="1876425" cy="40430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6119" cy="40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60" w:rsidRDefault="00647460" w:rsidP="0064746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 xml:space="preserve"> рисунок</w:t>
      </w:r>
    </w:p>
    <w:p w:rsidR="00647460" w:rsidRDefault="00647460" w:rsidP="00E759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5DF" w:rsidRPr="004975DF" w:rsidRDefault="00647460" w:rsidP="00647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9AFBA" wp14:editId="567740CB">
            <wp:extent cx="1819906" cy="3919041"/>
            <wp:effectExtent l="0" t="0" r="9525" b="5715"/>
            <wp:docPr id="1" name="Рисунок 1" descr="https://sun9-13.userapi.com/c857528/v857528279/212282/8ZYM1QxDN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c857528/v857528279/212282/8ZYM1QxDN9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55" cy="39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DF" w:rsidRDefault="00647460" w:rsidP="0064746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 xml:space="preserve"> рисунок</w:t>
      </w:r>
    </w:p>
    <w:p w:rsidR="00647460" w:rsidRDefault="00647460" w:rsidP="00647460">
      <w:pPr>
        <w:pStyle w:val="2"/>
        <w:jc w:val="center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40"/>
        </w:rPr>
        <w:lastRenderedPageBreak/>
        <w:t>Аварийные ситуации</w:t>
      </w:r>
    </w:p>
    <w:p w:rsidR="00647460" w:rsidRDefault="00647460" w:rsidP="00647460">
      <w:pPr>
        <w:rPr>
          <w:rFonts w:ascii="Times New Roman" w:hAnsi="Times New Roman" w:cs="Times New Roman"/>
          <w:sz w:val="28"/>
          <w:szCs w:val="28"/>
        </w:rPr>
      </w:pPr>
    </w:p>
    <w:p w:rsidR="00647460" w:rsidRPr="00647460" w:rsidRDefault="00647460" w:rsidP="006474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нештатных ситуаций.</w:t>
      </w:r>
    </w:p>
    <w:p w:rsidR="004975DF" w:rsidRDefault="004975DF" w:rsidP="004975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5DF" w:rsidRPr="004975DF" w:rsidRDefault="004975DF" w:rsidP="004975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5DF" w:rsidRPr="004975DF" w:rsidRDefault="004975DF" w:rsidP="00E26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6B11" w:rsidRDefault="00E26B11" w:rsidP="00E26B11"/>
    <w:p w:rsidR="00E26B11" w:rsidRPr="00E26B11" w:rsidRDefault="00E26B11" w:rsidP="00E26B11"/>
    <w:p w:rsidR="00E26B11" w:rsidRDefault="00E26B11" w:rsidP="00E26B11"/>
    <w:p w:rsidR="00E26B11" w:rsidRDefault="00E26B11" w:rsidP="00E26B11"/>
    <w:p w:rsidR="00E26B11" w:rsidRDefault="00E26B11" w:rsidP="00E26B11"/>
    <w:p w:rsidR="00E26B11" w:rsidRPr="00E26B11" w:rsidRDefault="00E26B11" w:rsidP="00E26B11"/>
    <w:p w:rsidR="00E26B11" w:rsidRPr="00E26B11" w:rsidRDefault="00E26B11" w:rsidP="00E26B11"/>
    <w:p w:rsidR="00E26B11" w:rsidRPr="00E26B11" w:rsidRDefault="00E26B11" w:rsidP="00E26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A13B8" w:rsidRPr="00FA13B8" w:rsidRDefault="00FA13B8" w:rsidP="00FA13B8">
      <w:pPr>
        <w:rPr>
          <w:rFonts w:ascii="Times New Roman" w:hAnsi="Times New Roman" w:cs="Times New Roman"/>
          <w:sz w:val="28"/>
          <w:szCs w:val="28"/>
        </w:rPr>
      </w:pPr>
    </w:p>
    <w:p w:rsidR="00FA13B8" w:rsidRPr="00FA13B8" w:rsidRDefault="00FA13B8" w:rsidP="00FA13B8"/>
    <w:sectPr w:rsidR="00FA13B8" w:rsidRPr="00FA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2A30"/>
    <w:multiLevelType w:val="hybridMultilevel"/>
    <w:tmpl w:val="8132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B8"/>
    <w:rsid w:val="000E446F"/>
    <w:rsid w:val="004975DF"/>
    <w:rsid w:val="00621D16"/>
    <w:rsid w:val="00647460"/>
    <w:rsid w:val="00DF63FB"/>
    <w:rsid w:val="00E26B11"/>
    <w:rsid w:val="00E7590E"/>
    <w:rsid w:val="00F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3BF2"/>
  <w15:chartTrackingRefBased/>
  <w15:docId w15:val="{926F9C93-AAD3-41BE-860F-53112058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1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1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13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26B1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4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9A06367-B55A-4C6B-BDEE-1CB8FCED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Малышев</dc:creator>
  <cp:keywords/>
  <dc:description/>
  <cp:lastModifiedBy>Кирилл Малышев</cp:lastModifiedBy>
  <cp:revision>3</cp:revision>
  <dcterms:created xsi:type="dcterms:W3CDTF">2020-06-30T11:41:00Z</dcterms:created>
  <dcterms:modified xsi:type="dcterms:W3CDTF">2020-06-30T12:54:00Z</dcterms:modified>
</cp:coreProperties>
</file>