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240" w:lineRule="auto"/>
        <w:ind w:left="-142" w:right="0" w:firstLine="142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Карта замовлення на друковану плату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0"/>
        </w:tabs>
        <w:spacing w:after="0" w:before="0" w:line="360" w:lineRule="auto"/>
        <w:ind w:left="-142" w:right="0" w:firstLine="142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(первинне замовлення)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 «_</w:t>
      </w:r>
      <w:r w:rsidDel="00000000" w:rsidR="00000000" w:rsidRPr="00000000">
        <w:rPr>
          <w:sz w:val="28"/>
          <w:szCs w:val="2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_» _</w:t>
      </w:r>
      <w:r w:rsidDel="00000000" w:rsidR="00000000" w:rsidRPr="00000000">
        <w:rPr>
          <w:sz w:val="28"/>
          <w:szCs w:val="28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 202</w:t>
      </w:r>
      <w:r w:rsidDel="00000000" w:rsidR="00000000" w:rsidRPr="00000000">
        <w:rPr>
          <w:sz w:val="28"/>
          <w:szCs w:val="2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3.0" w:type="dxa"/>
        <w:jc w:val="left"/>
        <w:tblInd w:w="0.0" w:type="dxa"/>
        <w:tblLayout w:type="fixed"/>
        <w:tblLook w:val="0000"/>
      </w:tblPr>
      <w:tblGrid>
        <w:gridCol w:w="2127"/>
        <w:gridCol w:w="4536"/>
        <w:gridCol w:w="4130"/>
        <w:tblGridChange w:id="0">
          <w:tblGrid>
            <w:gridCol w:w="2127"/>
            <w:gridCol w:w="4536"/>
            <w:gridCol w:w="4130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Інформація про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Замовника, Платника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Фірма/Замовник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Місто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Днiпро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Контактний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0958462118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Розробник/техн. питання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</w:tc>
      </w:tr>
      <w:tr>
        <w:trPr>
          <w:cantSplit w:val="1"/>
          <w:trHeight w:val="29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Платник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Єгор Косоног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Тел./Факс. платника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0958462118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Шифр плати </w:t>
            </w: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(повинно відповідати напису на платі і в рахунку)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 v.1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Ім'я файлу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RadioSens_Gerber_Paste_20221006.zip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Кількість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Термін виготовлення (к-ть робочих днів після узгод. запуску)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Формат вихідного файлу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Клас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mil (0,1530 mm)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Розмір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62,6x42,7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Так, бажано зелений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покриття (HAL SnPb, хім. Sn)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 SnPb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фарбою (немає, 1 або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Кількість шарів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Матеріал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Тип, товщина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FR4, 1-1.5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Товщина фольги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 мкм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Товщина готової плати (БДП)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 ширина провідника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0,1530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 зазор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0,1530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Вимоги до груп. заготовки і обробки контуру,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тип монтажу (ручний, автоматичний)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Імена використовуваних шарів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провідники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RadioSens-F_Cu.gbr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внутр. шар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внутр. шар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провідники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RadioSens-B_Cu.gbr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Свердл. металіз. отв.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RadioSens-PTH.drl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Свердл. неметаліз. отв.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RadioSens-NPTH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RadioSens-F_Mask.gbr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захисна маска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RadioSens-B_Mask.gbr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RadioSens-F_Silkscreen.gbr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маркування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RadioSens-B_Silkscreen.gbr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дод. покр. (струмопровідна паста та ін.)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дод. покр. (струмопровідна паста та ін.)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трафарет під паяльну пасту сторони встановлення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трафарет під паяльну пасту сторони пайки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контур плати з розмірами (пази, вікна, зенківки і т.п.)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RadioSens-Edge_Cuts.gbr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КПК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покриття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видаляти незадіяні ламелі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Електроконтроль плати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Вид приймання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Спосіб доставки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(самовивіз, кур'єрська пошта, пересилка без супроводу)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Нова Пошта (Вiддiлення №85/Поштомат №5018)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Заголовок2">
    <w:name w:val="Заголовок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Текст">
    <w:name w:val="Текст"/>
    <w:basedOn w:val="Normal"/>
    <w:next w:val="Текст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B0YyjFq9dhIKY7SEkSjuzc1vA==">AMUW2mWx5I5xLT9N4x+zqNkEmmFkL+WvKbEu5kbidHfRr4hSe1/4TaY5CR4ezkZKuS2t9eg88G/7lTgNE6jFMkegbDxWZ19DjZT/4S53/X3U2whMnPejwu4=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2007-07-18T12:24:00Z</dcterms:created>
  <dc:creator>Ognevoy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