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-457198</wp:posOffset>
            </wp:positionH>
            <wp:positionV relativeFrom="line">
              <wp:posOffset>-9524</wp:posOffset>
            </wp:positionV>
            <wp:extent cx="914400" cy="923925"/>
            <wp:effectExtent l="0" t="0" r="0" b="0"/>
            <wp:wrapSquare wrapText="bothSides" distL="57150" distR="57150" distT="57150" distB="57150"/>
            <wp:docPr id="1073741825" name="officeArt object" descr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 descr="image1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МИНИСТЕРСТВО ПРОСВЕЩЕНИЯ РОССИЙСКОЙ ФЕДЕРАЦИ</w:t>
      </w:r>
      <w:r>
        <w:rPr>
          <w:rtl w:val="0"/>
          <w:lang w:val="ru-RU"/>
        </w:rPr>
        <w:t>И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.0"/>
        <w:spacing w:line="240" w:lineRule="auto"/>
        <w:jc w:val="center"/>
        <w:rPr>
          <w:rFonts w:ascii="Times Roman" w:cs="Times Roman" w:hAnsi="Times Roman" w:eastAsia="Times Roman"/>
          <w:sz w:val="20"/>
          <w:szCs w:val="2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«РОССИЙСКИЙ ГОСУДАРСТВЕННЫЙ ПЕДАГОГИЧЕСКИЙ УНИВЕРСИТЕТ им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А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И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ГЕРЦЕНА»</w:t>
      </w:r>
    </w:p>
    <w:p>
      <w:pPr>
        <w:pStyle w:val="Normal.0"/>
        <w:spacing w:after="0" w:line="240" w:lineRule="auto"/>
        <w:rPr>
          <w:rFonts w:ascii="Times Roman" w:cs="Times Roman" w:hAnsi="Times Roman" w:eastAsia="Times Roman"/>
          <w:sz w:val="20"/>
          <w:szCs w:val="20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Roman" w:cs="Times Roman" w:hAnsi="Times Roman" w:eastAsia="Times Roman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-312746</wp:posOffset>
                </wp:positionH>
                <wp:positionV relativeFrom="line">
                  <wp:posOffset>71437</wp:posOffset>
                </wp:positionV>
                <wp:extent cx="6362701" cy="12699"/>
                <wp:effectExtent l="0" t="0" r="0" b="0"/>
                <wp:wrapNone/>
                <wp:docPr id="1073741826" name="officeArt object" descr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1" cy="12699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24.6pt;margin-top:5.6pt;width:501.0pt;height:1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tl w:val="0"/>
          <w:lang w:val="ru-RU"/>
        </w:rPr>
        <w:t xml:space="preserve"> 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 w:hint="default"/>
          <w:b w:val="1"/>
          <w:bCs w:val="1"/>
          <w:sz w:val="20"/>
          <w:szCs w:val="20"/>
          <w:rtl w:val="0"/>
          <w:lang w:val="ru-RU"/>
        </w:rPr>
        <w:t>ИНСТИТУТ ИНФОРМАЦИОННЫХ ТЕХНОЛОГИЙ И ТЕХНОЛОГИЧЕСКОГО ОБРАЗОВАНИЯ</w:t>
      </w:r>
    </w:p>
    <w:p>
      <w:pPr>
        <w:pStyle w:val="Normal.0"/>
        <w:spacing w:after="6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Кафедра информационных технологий и электронного обучения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ОТЧЁТ</w:t>
        <w:br w:type="textWrapping"/>
        <w:t xml:space="preserve">О ПРОХОЖДЕНИИ ПРОИЗВОДСТВЕННОЙ </w:t>
        <w:br w:type="textWrapping"/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ПРЕДДИПЛОМНОЙ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ПРАКТИКИ </w:t>
        <w:br w:type="textWrapping"/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по направлению «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09.03.01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– Информатика и вычислительная техника» 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профиль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«Технологии разработки программного обеспечения»</w:t>
      </w:r>
      <w:r>
        <w:rPr>
          <w:rFonts w:ascii="Times New Roman" w:hAnsi="Times New Roman"/>
          <w:sz w:val="26"/>
          <w:szCs w:val="26"/>
          <w:rtl w:val="0"/>
          <w:lang w:val="ru-RU"/>
        </w:rPr>
        <w:t>)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after="0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Зав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кафедрой д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 п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 н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проф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Normal.0"/>
        <w:spacing w:after="0"/>
        <w:jc w:val="righ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after="0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>____________________</w:t>
      </w:r>
    </w:p>
    <w:p>
      <w:pPr>
        <w:pStyle w:val="Normal.0"/>
        <w:spacing w:after="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Власова Е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 З</w:t>
      </w:r>
      <w:r>
        <w:rPr>
          <w:rFonts w:ascii="Times New Roman" w:hAnsi="Times New Roman"/>
          <w:rtl w:val="0"/>
          <w:lang w:val="ru-RU"/>
        </w:rPr>
        <w:t>.)</w:t>
      </w:r>
    </w:p>
    <w:p>
      <w:pPr>
        <w:pStyle w:val="Normal.0"/>
        <w:spacing w:after="0"/>
        <w:jc w:val="right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Руководитель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    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 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н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доцент кафедры ИТиЭО</w:t>
      </w:r>
    </w:p>
    <w:p>
      <w:pPr>
        <w:pStyle w:val="Normal.0"/>
        <w:spacing w:after="0"/>
        <w:jc w:val="righ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after="0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>____________________</w:t>
      </w:r>
    </w:p>
    <w:p>
      <w:pPr>
        <w:pStyle w:val="Normal.0"/>
        <w:spacing w:after="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Государев И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Б</w:t>
      </w:r>
      <w:r>
        <w:rPr>
          <w:rFonts w:ascii="Times New Roman" w:hAnsi="Times New Roman"/>
          <w:rtl w:val="0"/>
          <w:lang w:val="ru-RU"/>
        </w:rPr>
        <w:t>.)</w:t>
      </w:r>
    </w:p>
    <w:p>
      <w:pPr>
        <w:pStyle w:val="Normal.0"/>
        <w:spacing w:after="0"/>
        <w:jc w:val="righ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after="0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tl w:val="0"/>
          <w:lang w:val="ru-RU"/>
        </w:rPr>
        <w:t xml:space="preserve">    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Студент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4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курса</w:t>
      </w:r>
    </w:p>
    <w:p>
      <w:pPr>
        <w:pStyle w:val="Normal.0"/>
        <w:spacing w:after="0"/>
        <w:jc w:val="righ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after="0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>____________________</w:t>
      </w:r>
    </w:p>
    <w:p>
      <w:pPr>
        <w:pStyle w:val="Normal.0"/>
        <w:spacing w:after="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Собинин Е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Я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/>
          <w:rtl w:val="0"/>
          <w:lang w:val="ru-RU"/>
        </w:rPr>
        <w:t>)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Санкт</w:t>
      </w:r>
      <w:r>
        <w:rPr>
          <w:rFonts w:ascii="Times New Roman" w:hAnsi="Times New Roman"/>
          <w:sz w:val="26"/>
          <w:szCs w:val="26"/>
          <w:rtl w:val="0"/>
          <w:lang w:val="ru-RU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Петербург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>2024</w:t>
      </w:r>
    </w:p>
    <w:p>
      <w:pPr>
        <w:pStyle w:val="heading 1"/>
      </w:pPr>
      <w:r>
        <w:rPr>
          <w:rtl w:val="0"/>
          <w:lang w:val="ru-RU"/>
        </w:rPr>
        <w:t xml:space="preserve">I. </w:t>
      </w:r>
      <w:r>
        <w:rPr>
          <w:rtl w:val="0"/>
          <w:lang w:val="ru-RU"/>
        </w:rPr>
        <w:t>Инвариантная самостоятельная работа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Ссылка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>GIT-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репозиторий выполненных заданий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2"/>
      </w:pPr>
      <w:r>
        <w:rPr>
          <w:rtl w:val="0"/>
          <w:lang w:val="ru-RU"/>
        </w:rPr>
        <w:t xml:space="preserve">Задание </w:t>
      </w:r>
      <w:r>
        <w:rPr>
          <w:rtl w:val="0"/>
          <w:lang w:val="ru-RU"/>
        </w:rPr>
        <w:t>1.1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Сформировать библиографию в соответствии с ГОСТ для выпускной квалификационной работы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Форма отчетности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Библиография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текстовый документ</w:t>
      </w:r>
      <w:r>
        <w:rPr>
          <w:rFonts w:ascii="Times New Roman" w:hAnsi="Times New Roman"/>
          <w:sz w:val="24"/>
          <w:szCs w:val="24"/>
          <w:rtl w:val="0"/>
          <w:lang w:val="ru-RU"/>
        </w:rPr>
        <w:t>)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опубликовать в электронном портфолио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ссылка в отчете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Оформить согласно ГОСТу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"http://kodaktor.ru/ref.pdf"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http://kodaktor.ru/ref.pdf</w:t>
      </w:r>
      <w:r>
        <w:rPr/>
        <w:fldChar w:fldCharType="end" w:fldLock="0"/>
      </w:r>
    </w:p>
    <w:p>
      <w:pPr>
        <w:pStyle w:val="Normal.0"/>
        <w:spacing w:after="0" w:line="360" w:lineRule="auto"/>
        <w:jc w:val="both"/>
        <w:rPr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1663700" cy="1651000"/>
            <wp:effectExtent l="0" t="0" r="0" b="0"/>
            <wp:docPr id="1073741827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65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2"/>
        <w:jc w:val="both"/>
      </w:pPr>
      <w:r>
        <w:rPr>
          <w:rtl w:val="0"/>
          <w:lang w:val="ru-RU"/>
        </w:rPr>
        <w:t xml:space="preserve">Задание </w:t>
      </w:r>
      <w:r>
        <w:rPr>
          <w:rtl w:val="0"/>
          <w:lang w:val="ru-RU"/>
        </w:rPr>
        <w:t>1.2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Создать презентацию выступления на защите выпускной квалификационной работы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Форма отчетности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Презентация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опубликовать в электронном портфолио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ссылка в отчете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Normal.0"/>
        <w:jc w:val="both"/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1663700" cy="1651000"/>
            <wp:effectExtent l="0" t="0" r="0" b="0"/>
            <wp:docPr id="1073741828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65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2"/>
        <w:jc w:val="both"/>
      </w:pPr>
      <w:r>
        <w:rPr>
          <w:rtl w:val="0"/>
          <w:lang w:val="ru-RU"/>
        </w:rPr>
        <w:t xml:space="preserve">Задание </w:t>
      </w:r>
      <w:r>
        <w:rPr>
          <w:rtl w:val="0"/>
          <w:lang w:val="ru-RU"/>
        </w:rPr>
        <w:t>1.3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Оформить текст выпускной квалификационной работы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"https://kodaktor.ru/g/vkr"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https://kodaktor.ru/g/vkr</w:t>
      </w:r>
      <w:r>
        <w:rPr/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Форма отчетности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Текстовый документ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опубликовать в электронном портфолио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ссылка в отчете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both"/>
        <w:rPr>
          <w:rFonts w:ascii="Times Roman" w:cs="Times Roman" w:hAnsi="Times Roman" w:eastAsia="Times Roman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1663700" cy="1651000"/>
            <wp:effectExtent l="0" t="0" r="0" b="0"/>
            <wp:docPr id="1073741829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65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2"/>
        <w:jc w:val="both"/>
      </w:pPr>
      <w:r>
        <w:rPr>
          <w:rtl w:val="0"/>
          <w:lang w:val="ru-RU"/>
        </w:rPr>
        <w:t xml:space="preserve">Задание </w:t>
      </w:r>
      <w:r>
        <w:rPr>
          <w:rtl w:val="0"/>
          <w:lang w:val="ru-RU"/>
        </w:rPr>
        <w:t>1.4</w:t>
      </w:r>
    </w:p>
    <w:p>
      <w:pPr>
        <w:pStyle w:val="Normal.0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Проверить текст выпускной квалификационной работы на стилистику с использованием программы например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используя ресурс </w:t>
      </w:r>
      <w:r>
        <w:rPr>
          <w:rFonts w:ascii="Times New Roman" w:hAnsi="Times New Roman"/>
          <w:sz w:val="24"/>
          <w:szCs w:val="24"/>
          <w:rtl w:val="0"/>
          <w:lang w:val="ru-RU"/>
        </w:rPr>
        <w:t>http://do.esprezo.ru/text-improving.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Форма отчетности</w:t>
      </w:r>
    </w:p>
    <w:p>
      <w:pPr>
        <w:pStyle w:val="Normal.0"/>
        <w:spacing w:after="0" w:line="240" w:lineRule="auto"/>
        <w:jc w:val="both"/>
        <w:rPr>
          <w:rFonts w:ascii="Times Roman" w:cs="Times Roman" w:hAnsi="Times Roman" w:eastAsia="Times Roman"/>
          <w:sz w:val="20"/>
          <w:szCs w:val="2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Текстовый документ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содержащий результат проверки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опубликовать в электронном портфолио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ссылка в отчете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1663700" cy="1651000"/>
            <wp:effectExtent l="0" t="0" r="0" b="0"/>
            <wp:docPr id="1073741830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65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2"/>
        <w:jc w:val="both"/>
      </w:pPr>
      <w:r>
        <w:rPr>
          <w:rtl w:val="0"/>
          <w:lang w:val="ru-RU"/>
        </w:rPr>
        <w:t xml:space="preserve">Задание </w:t>
      </w:r>
      <w:r>
        <w:rPr>
          <w:rtl w:val="0"/>
          <w:lang w:val="ru-RU"/>
        </w:rPr>
        <w:t>1.5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Проверить текст выпускной квалификационной работы на антиплагиат с использованием соответствующей информационной системы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Форма отчетности</w:t>
      </w:r>
    </w:p>
    <w:p>
      <w:pPr>
        <w:pStyle w:val="Normal.0"/>
        <w:spacing w:after="0" w:line="240" w:lineRule="auto"/>
        <w:jc w:val="both"/>
        <w:rPr>
          <w:rFonts w:ascii="Times Roman" w:cs="Times Roman" w:hAnsi="Times Roman" w:eastAsia="Times Roman"/>
          <w:sz w:val="20"/>
          <w:szCs w:val="2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Текстовый документ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содержащий результат проверки на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antiplagiat.ru 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опубликовать в электронном портфолио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ссылка в отчете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1663700" cy="1651000"/>
            <wp:effectExtent l="0" t="0" r="0" b="0"/>
            <wp:docPr id="1073741831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65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2"/>
        <w:jc w:val="both"/>
      </w:pPr>
      <w:r>
        <w:rPr>
          <w:rtl w:val="0"/>
          <w:lang w:val="ru-RU"/>
        </w:rPr>
        <w:t xml:space="preserve">Задание </w:t>
      </w:r>
      <w:r>
        <w:rPr>
          <w:rtl w:val="0"/>
          <w:lang w:val="ru-RU"/>
        </w:rPr>
        <w:t>1.6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Подготовить тезисы доклада для выступления на предзащите выпускной квалификационной работы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Форма отчетности</w:t>
      </w:r>
    </w:p>
    <w:p>
      <w:pPr>
        <w:pStyle w:val="Normal.0"/>
        <w:spacing w:after="0" w:line="240" w:lineRule="auto"/>
        <w:jc w:val="both"/>
        <w:rPr>
          <w:rFonts w:ascii="Times Roman" w:cs="Times Roman" w:hAnsi="Times Roman" w:eastAsia="Times Roman"/>
          <w:sz w:val="20"/>
          <w:szCs w:val="2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Тезисы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текстовый документ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 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опубликовать в электронном портфолио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ссылка в отчете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jc w:val="both"/>
        <w:rPr>
          <w:rFonts w:ascii="Times Roman" w:cs="Times Roman" w:hAnsi="Times Roman" w:eastAsia="Times Roman"/>
          <w:sz w:val="20"/>
          <w:szCs w:val="20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1663700" cy="1651000"/>
            <wp:effectExtent l="0" t="0" r="0" b="0"/>
            <wp:docPr id="1073741832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65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jc w:val="both"/>
      </w:pPr>
      <w:r>
        <w:rPr>
          <w:rtl w:val="0"/>
          <w:lang w:val="ru-RU"/>
        </w:rPr>
        <w:t xml:space="preserve">II. </w:t>
      </w:r>
      <w:r>
        <w:rPr>
          <w:rtl w:val="0"/>
          <w:lang w:val="ru-RU"/>
        </w:rPr>
        <w:t>Вариативная самостоятельная работа</w:t>
      </w:r>
    </w:p>
    <w:p>
      <w:pPr>
        <w:pStyle w:val="Normal.0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выбрать одно из заданий с одинаковыми номерами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heading 2"/>
        <w:jc w:val="both"/>
      </w:pPr>
    </w:p>
    <w:p>
      <w:pPr>
        <w:pStyle w:val="heading 2"/>
        <w:jc w:val="both"/>
      </w:pPr>
      <w:r>
        <w:rPr>
          <w:rtl w:val="0"/>
          <w:lang w:val="ru-RU"/>
        </w:rPr>
        <w:t xml:space="preserve">Задание </w:t>
      </w:r>
      <w:r>
        <w:rPr>
          <w:rtl w:val="0"/>
          <w:lang w:val="ru-RU"/>
        </w:rPr>
        <w:t xml:space="preserve">2.1 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Создать скринкаст для защиты выпускной квалификационной работы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Форма отчетности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Скринкаст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опубликовать в электронном портфолио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ссылка в отчете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Normal.0"/>
        <w:spacing w:after="0" w:line="360" w:lineRule="auto"/>
        <w:jc w:val="both"/>
        <w:rPr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QR-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код задания 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 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GIT-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репозиторий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):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1663700" cy="1651000"/>
            <wp:effectExtent l="0" t="0" r="0" b="0"/>
            <wp:docPr id="1073741833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65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2"/>
        <w:jc w:val="both"/>
      </w:pPr>
      <w:r>
        <w:rPr>
          <w:rtl w:val="0"/>
          <w:lang w:val="ru-RU"/>
        </w:rPr>
        <w:t xml:space="preserve">Задание </w:t>
      </w:r>
      <w:r>
        <w:rPr>
          <w:rtl w:val="0"/>
          <w:lang w:val="ru-RU"/>
        </w:rPr>
        <w:t xml:space="preserve">2.2 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Создать раздаточный материал для защиты выпускной квалификационной работы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Форма отчетности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Раздаточный материал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опубликовать в электронном портфолио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ссылка в отчете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pacing w:after="0" w:line="360" w:lineRule="auto"/>
        <w:jc w:val="both"/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1663700" cy="1651000"/>
            <wp:effectExtent l="0" t="0" r="0" b="0"/>
            <wp:docPr id="1073741834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65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Руководитель практики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____________________________ </w:t>
      </w:r>
    </w:p>
    <w:p>
      <w:pPr>
        <w:pStyle w:val="Normal.0"/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  <w:vertAlign w:val="superscript"/>
          <w:rtl w:val="0"/>
          <w:lang w:val="ru-RU"/>
        </w:rPr>
        <w:t xml:space="preserve">                 (</w:t>
      </w:r>
      <w:r>
        <w:rPr>
          <w:rFonts w:ascii="Times New Roman" w:hAnsi="Times New Roman" w:hint="default"/>
          <w:sz w:val="24"/>
          <w:szCs w:val="24"/>
          <w:vertAlign w:val="superscript"/>
          <w:rtl w:val="0"/>
          <w:lang w:val="ru-RU"/>
        </w:rPr>
        <w:t>подпись руководителя</w:t>
      </w:r>
      <w:r>
        <w:rPr>
          <w:rFonts w:ascii="Times New Roman" w:hAnsi="Times New Roman"/>
          <w:sz w:val="24"/>
          <w:szCs w:val="24"/>
          <w:vertAlign w:val="superscript"/>
          <w:rtl w:val="0"/>
          <w:lang w:val="ru-RU"/>
        </w:rPr>
        <w:t>)</w:t>
      </w:r>
    </w:p>
    <w:p>
      <w:pPr>
        <w:pStyle w:val="Normal.0"/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vertAlign w:val="superscript"/>
        </w:rPr>
      </w:pPr>
    </w:p>
    <w:p>
      <w:pPr>
        <w:pStyle w:val="Normal.0"/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Задание выполнил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_____________________ </w:t>
      </w:r>
    </w:p>
    <w:p>
      <w:pPr>
        <w:pStyle w:val="Normal.0"/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                                      </w:t>
      </w:r>
      <w:r>
        <w:rPr>
          <w:rFonts w:ascii="Times New Roman" w:hAnsi="Times New Roman"/>
          <w:sz w:val="24"/>
          <w:szCs w:val="24"/>
          <w:vertAlign w:val="superscript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vertAlign w:val="superscript"/>
          <w:rtl w:val="0"/>
          <w:lang w:val="ru-RU"/>
        </w:rPr>
        <w:t>подпись студента</w:t>
      </w:r>
      <w:r>
        <w:rPr>
          <w:rFonts w:ascii="Times New Roman" w:hAnsi="Times New Roman"/>
          <w:sz w:val="24"/>
          <w:szCs w:val="24"/>
          <w:vertAlign w:val="superscript"/>
          <w:rtl w:val="0"/>
          <w:lang w:val="ru-RU"/>
        </w:rPr>
        <w:t>)</w:t>
      </w:r>
    </w:p>
    <w:sectPr>
      <w:headerReference w:type="default" r:id="rId6"/>
      <w:footerReference w:type="default" r:id="rId7"/>
      <w:pgSz w:w="11900" w:h="16840" w:orient="portrait"/>
      <w:pgMar w:top="1134" w:right="850" w:bottom="1134" w:left="1701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mbria" w:cs="Arial Unicode MS" w:hAnsi="Cambri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45a8a"/>
      <w:spacing w:val="0"/>
      <w:kern w:val="0"/>
      <w:position w:val="0"/>
      <w:sz w:val="32"/>
      <w:szCs w:val="32"/>
      <w:u w:val="none" w:color="345a8a"/>
      <w:shd w:val="nil" w:color="auto" w:fill="auto"/>
      <w:vertAlign w:val="baseline"/>
      <w:lang w:val="ru-RU"/>
      <w14:textFill>
        <w14:solidFill>
          <w14:srgbClr w14:val="345A8A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76" w:lineRule="auto"/>
      <w:ind w:left="0" w:right="0" w:firstLine="0"/>
      <w:jc w:val="left"/>
      <w:outlineLvl w:val="1"/>
    </w:pPr>
    <w:rPr>
      <w:rFonts w:ascii="Cambria" w:cs="Arial Unicode MS" w:hAnsi="Cambr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6"/>
      <w:szCs w:val="26"/>
      <w:u w:val="none" w:color="365f91"/>
      <w:shd w:val="nil" w:color="auto" w:fill="auto"/>
      <w:vertAlign w:val="baseline"/>
      <w:lang w:val="ru-RU"/>
      <w14:textFill>
        <w14:solidFill>
          <w14:srgbClr w14:val="365F91"/>
        </w14:solidFill>
      </w14:textFill>
    </w:rPr>
  </w:style>
  <w:style w:type="character" w:styleId="Ссылка">
    <w:name w:val="Ссылка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Ссылка"/>
    <w:next w:val="Hyperlink.0"/>
    <w:rPr>
      <w:rFonts w:ascii="Times New Roman" w:cs="Times New Roman" w:hAnsi="Times New Roman" w:eastAsia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