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99BB" w14:textId="77777777" w:rsidR="00E00964" w:rsidRDefault="0090342C">
      <w:pPr>
        <w:spacing w:before="400" w:after="200"/>
        <w:jc w:val="center"/>
      </w:pPr>
      <w:r>
        <w:rPr>
          <w:b/>
          <w:bCs/>
          <w:color w:val="1F3864"/>
          <w:sz w:val="48"/>
          <w:szCs w:val="48"/>
        </w:rPr>
        <w:t>PERTE VEC 1</w:t>
      </w:r>
    </w:p>
    <w:p w14:paraId="1C716E1B" w14:textId="77777777" w:rsidR="00E00964" w:rsidRDefault="0090342C">
      <w:pPr>
        <w:spacing w:after="120"/>
        <w:jc w:val="center"/>
      </w:pPr>
      <w:r>
        <w:rPr>
          <w:i/>
          <w:iCs/>
          <w:sz w:val="28"/>
          <w:szCs w:val="28"/>
        </w:rPr>
        <w:t>Resultados de la estimación econométrica con dosis monetarias</w:t>
      </w:r>
    </w:p>
    <w:p w14:paraId="4699CD1D" w14:textId="77777777" w:rsidR="00E00964" w:rsidRDefault="0090342C">
      <w:pPr>
        <w:spacing w:after="80"/>
        <w:jc w:val="center"/>
      </w:pPr>
      <w:r>
        <w:rPr>
          <w:color w:val="555555"/>
        </w:rPr>
        <w:t>Panel de empresas beneficiarias · Encuesta 2022–2024 · Subvenciones concedidas 2023</w:t>
      </w:r>
    </w:p>
    <w:p w14:paraId="155E9A12" w14:textId="77777777" w:rsidR="00E00964" w:rsidRDefault="0090342C">
      <w:pPr>
        <w:spacing w:after="80"/>
        <w:jc w:val="center"/>
      </w:pPr>
      <w:r>
        <w:rPr>
          <w:i/>
          <w:iCs/>
          <w:color w:val="C65911"/>
          <w:sz w:val="20"/>
          <w:szCs w:val="20"/>
        </w:rPr>
        <w:t>Año de tratamiento: 2023 · Pretratamiento: 2019–2022 · Postratamiento evaluado: 2023–2024</w:t>
      </w:r>
    </w:p>
    <w:p w14:paraId="6949516B" w14:textId="77777777" w:rsidR="00E00964" w:rsidRDefault="0090342C">
      <w:pPr>
        <w:spacing w:after="400"/>
        <w:jc w:val="center"/>
      </w:pPr>
      <w:r>
        <w:rPr>
          <w:i/>
          <w:iCs/>
          <w:color w:val="888888"/>
          <w:sz w:val="20"/>
          <w:szCs w:val="20"/>
        </w:rPr>
        <w:t>Versión definitiva preliminar — dosis basadas en</w:t>
      </w:r>
      <w:r w:rsidR="000816A7">
        <w:rPr>
          <w:i/>
          <w:iCs/>
          <w:color w:val="888888"/>
          <w:sz w:val="20"/>
          <w:szCs w:val="20"/>
        </w:rPr>
        <w:t xml:space="preserve"> ayuda</w:t>
      </w:r>
      <w:r>
        <w:rPr>
          <w:i/>
          <w:iCs/>
          <w:color w:val="888888"/>
          <w:sz w:val="20"/>
          <w:szCs w:val="20"/>
        </w:rPr>
        <w:t xml:space="preserve"> concedid</w:t>
      </w:r>
      <w:r w:rsidR="000816A7">
        <w:rPr>
          <w:i/>
          <w:iCs/>
          <w:color w:val="888888"/>
          <w:sz w:val="20"/>
          <w:szCs w:val="20"/>
        </w:rPr>
        <w:t>a</w:t>
      </w:r>
    </w:p>
    <w:p w14:paraId="3CC56E82" w14:textId="77777777" w:rsidR="00E00964" w:rsidRDefault="0090342C">
      <w:pPr>
        <w:pStyle w:val="Ttulo1"/>
      </w:pPr>
      <w:r>
        <w:t>1. Contexto y estructura de la evaluación</w:t>
      </w:r>
    </w:p>
    <w:p w14:paraId="7D2D35A2" w14:textId="77777777" w:rsidR="00E00964" w:rsidRDefault="0090342C">
      <w:pPr>
        <w:spacing w:after="160"/>
        <w:jc w:val="both"/>
      </w:pPr>
      <w:r>
        <w:t>Este documento presenta los resultados de la estimación econométrica</w:t>
      </w:r>
      <w:r w:rsidR="00966DCE">
        <w:t xml:space="preserve"> de la evaluación de impacto</w:t>
      </w:r>
      <w:r>
        <w:t xml:space="preserve"> del PERTE VEC 1 incorporando las variables de dosis monetarias construidas a partir de l</w:t>
      </w:r>
      <w:r w:rsidR="008B0599">
        <w:t>as ayudas</w:t>
      </w:r>
      <w:r>
        <w:t xml:space="preserve"> concedid</w:t>
      </w:r>
      <w:r w:rsidR="008B0599">
        <w:t>a</w:t>
      </w:r>
      <w:r>
        <w:t>s en 2023.</w:t>
      </w:r>
    </w:p>
    <w:p w14:paraId="4A6F81D6" w14:textId="77777777" w:rsidR="00E00964" w:rsidRDefault="0090342C">
      <w:pPr>
        <w:pStyle w:val="Ttulo2"/>
      </w:pPr>
      <w:r>
        <w:t>1.1. Estructura temporal</w:t>
      </w:r>
    </w:p>
    <w:p w14:paraId="32D4BD7E"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600"/>
        <w:gridCol w:w="2800"/>
      </w:tblGrid>
      <w:tr w:rsidR="00E00964" w14:paraId="7ECE64DD" w14:textId="77777777">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67660F1" w14:textId="77777777" w:rsidR="00E00964" w:rsidRDefault="0090342C">
            <w:r>
              <w:rPr>
                <w:b/>
                <w:bCs/>
                <w:color w:val="FFFFFF"/>
                <w:sz w:val="19"/>
                <w:szCs w:val="19"/>
              </w:rPr>
              <w:t>Período</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671D30C" w14:textId="77777777" w:rsidR="00E00964" w:rsidRDefault="0090342C">
            <w:r>
              <w:rPr>
                <w:b/>
                <w:bCs/>
                <w:color w:val="FFFFFF"/>
                <w:sz w:val="19"/>
                <w:szCs w:val="19"/>
              </w:rPr>
              <w:t>Años</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7BA307F" w14:textId="77777777" w:rsidR="00E00964" w:rsidRDefault="0090342C">
            <w:r>
              <w:rPr>
                <w:b/>
                <w:bCs/>
                <w:color w:val="FFFFFF"/>
                <w:sz w:val="19"/>
                <w:szCs w:val="19"/>
              </w:rPr>
              <w:t>Rol en la evaluación</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CE380BB" w14:textId="77777777" w:rsidR="00E00964" w:rsidRDefault="0090342C">
            <w:r>
              <w:rPr>
                <w:b/>
                <w:bCs/>
                <w:color w:val="FFFFFF"/>
                <w:sz w:val="19"/>
                <w:szCs w:val="19"/>
              </w:rPr>
              <w:t>Fuente de datos</w:t>
            </w:r>
          </w:p>
        </w:tc>
      </w:tr>
      <w:tr w:rsidR="00E00964" w14:paraId="71166D5A"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F0077CF" w14:textId="77777777" w:rsidR="00E00964" w:rsidRDefault="0090342C">
            <w:r>
              <w:rPr>
                <w:b/>
                <w:bCs/>
                <w:color w:val="000000"/>
                <w:sz w:val="20"/>
                <w:szCs w:val="20"/>
              </w:rPr>
              <w:t>Pretratamiento</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0010E0C" w14:textId="77777777" w:rsidR="00E00964" w:rsidRDefault="0090342C">
            <w:pPr>
              <w:jc w:val="center"/>
            </w:pPr>
            <w:r>
              <w:rPr>
                <w:color w:val="000000"/>
                <w:sz w:val="20"/>
                <w:szCs w:val="20"/>
              </w:rPr>
              <w:t>2019–2022</w:t>
            </w:r>
          </w:p>
        </w:tc>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84D800" w14:textId="77777777" w:rsidR="00E00964" w:rsidRDefault="0090342C">
            <w:r>
              <w:rPr>
                <w:color w:val="000000"/>
                <w:sz w:val="20"/>
                <w:szCs w:val="20"/>
              </w:rPr>
              <w:t>Verificar paralelismo entre beneficiarias y donantes antes del programa</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A5F3238" w14:textId="77777777" w:rsidR="00E00964" w:rsidRDefault="0090342C">
            <w:r>
              <w:rPr>
                <w:color w:val="000000"/>
                <w:sz w:val="20"/>
                <w:szCs w:val="20"/>
              </w:rPr>
              <w:t>SABI — series históricas completas (pendiente)</w:t>
            </w:r>
          </w:p>
        </w:tc>
      </w:tr>
      <w:tr w:rsidR="00E00964" w14:paraId="496B4544" w14:textId="77777777">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46DFBD4" w14:textId="77777777" w:rsidR="00E00964" w:rsidRDefault="0090342C">
            <w:r>
              <w:rPr>
                <w:b/>
                <w:bCs/>
                <w:color w:val="000000"/>
                <w:sz w:val="20"/>
                <w:szCs w:val="20"/>
              </w:rPr>
              <w:t>Año de tratamiento</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A62974F" w14:textId="77777777" w:rsidR="00E00964" w:rsidRDefault="0090342C">
            <w:pPr>
              <w:jc w:val="center"/>
            </w:pPr>
            <w:r>
              <w:rPr>
                <w:b/>
                <w:bCs/>
                <w:color w:val="000000"/>
                <w:sz w:val="20"/>
                <w:szCs w:val="20"/>
              </w:rPr>
              <w:t>2023</w:t>
            </w:r>
          </w:p>
        </w:tc>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3537A62" w14:textId="77777777" w:rsidR="00E00964" w:rsidRDefault="0090342C">
            <w:r>
              <w:rPr>
                <w:color w:val="000000"/>
                <w:sz w:val="20"/>
                <w:szCs w:val="20"/>
              </w:rPr>
              <w:t>Concesión de subvenciones del PERTE VEC 1</w:t>
            </w:r>
          </w:p>
        </w:tc>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48ABC6C" w14:textId="77777777" w:rsidR="00E00964" w:rsidRDefault="0090342C">
            <w:r>
              <w:rPr>
                <w:color w:val="000000"/>
                <w:sz w:val="20"/>
                <w:szCs w:val="20"/>
              </w:rPr>
              <w:t>Datos de subvenciones (disponibles)</w:t>
            </w:r>
          </w:p>
        </w:tc>
      </w:tr>
      <w:tr w:rsidR="00E00964" w14:paraId="14B6CC9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4D1DDE" w14:textId="77777777" w:rsidR="00E00964" w:rsidRDefault="0090342C">
            <w:r>
              <w:rPr>
                <w:b/>
                <w:bCs/>
                <w:color w:val="000000"/>
                <w:sz w:val="20"/>
                <w:szCs w:val="20"/>
              </w:rPr>
              <w:t>Postratamiento — 1ª evaluación</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07F9129" w14:textId="77777777" w:rsidR="00E00964" w:rsidRDefault="0090342C">
            <w:pPr>
              <w:jc w:val="center"/>
            </w:pPr>
            <w:r>
              <w:rPr>
                <w:color w:val="000000"/>
                <w:sz w:val="20"/>
                <w:szCs w:val="20"/>
              </w:rPr>
              <w:t>2023 · 2024</w:t>
            </w:r>
          </w:p>
        </w:tc>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F09E9F" w14:textId="77777777" w:rsidR="00E00964" w:rsidRDefault="0090342C">
            <w:r>
              <w:rPr>
                <w:color w:val="000000"/>
                <w:sz w:val="20"/>
                <w:szCs w:val="20"/>
              </w:rPr>
              <w:t>Efecto acumulado hasta 2024 — evaluación actual</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02139A" w14:textId="77777777" w:rsidR="00E00964" w:rsidRDefault="0090342C">
            <w:r>
              <w:rPr>
                <w:color w:val="000000"/>
                <w:sz w:val="20"/>
                <w:szCs w:val="20"/>
              </w:rPr>
              <w:t>Cuestionario 2022–2024 + subvenciones</w:t>
            </w:r>
          </w:p>
        </w:tc>
      </w:tr>
      <w:tr w:rsidR="00E00964" w14:paraId="24F61270" w14:textId="77777777">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3D4A2CA" w14:textId="77777777" w:rsidR="00E00964" w:rsidRDefault="0090342C">
            <w:r>
              <w:rPr>
                <w:b/>
                <w:bCs/>
                <w:color w:val="000000"/>
                <w:sz w:val="20"/>
                <w:szCs w:val="20"/>
              </w:rPr>
              <w:t>Postratamiento — 2ª evaluación</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F75ED9B" w14:textId="77777777" w:rsidR="00E00964" w:rsidRDefault="0090342C">
            <w:pPr>
              <w:jc w:val="center"/>
            </w:pPr>
            <w:r>
              <w:rPr>
                <w:b/>
                <w:bCs/>
                <w:color w:val="000000"/>
                <w:sz w:val="20"/>
                <w:szCs w:val="20"/>
              </w:rPr>
              <w:t>2023 · 2025</w:t>
            </w:r>
          </w:p>
        </w:tc>
        <w:tc>
          <w:tcPr>
            <w:tcW w:w="2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7A29456C" w14:textId="77777777" w:rsidR="00E00964" w:rsidRDefault="0090342C">
            <w:r>
              <w:rPr>
                <w:color w:val="000000"/>
                <w:sz w:val="20"/>
                <w:szCs w:val="20"/>
              </w:rPr>
              <w:t>Efecto acumulado hasta 2025 (cuando llegue el cuestionario 2025)</w:t>
            </w:r>
          </w:p>
        </w:tc>
        <w:tc>
          <w:tcPr>
            <w:tcW w:w="2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1C593294" w14:textId="77777777" w:rsidR="00E00964" w:rsidRDefault="0090342C">
            <w:r>
              <w:rPr>
                <w:color w:val="000000"/>
                <w:sz w:val="20"/>
                <w:szCs w:val="20"/>
              </w:rPr>
              <w:t>Cuestionario 2022–2025 + SABI + subvenciones</w:t>
            </w:r>
          </w:p>
        </w:tc>
      </w:tr>
    </w:tbl>
    <w:p w14:paraId="0F2E0EC9" w14:textId="77777777" w:rsidR="00E00964" w:rsidRDefault="00E00964">
      <w:pPr>
        <w:spacing w:after="120"/>
      </w:pPr>
    </w:p>
    <w:p w14:paraId="74F9DC0E" w14:textId="77777777" w:rsidR="00E00964" w:rsidRDefault="0090342C">
      <w:pPr>
        <w:spacing w:after="160"/>
        <w:jc w:val="both"/>
      </w:pPr>
      <w:r>
        <w:t>El año 2022 es el último año de pretratamiento, es decir, el año en que las empresas todavía no habían recibido la subvención y que sirve como punto de referencia para los efectos fijos de año. Los coeficientes de 2023 y 2024 miden cuánto ha mejorado el índice de ecosistema en el primer y segundo año tras recibir el apoyo.</w:t>
      </w:r>
    </w:p>
    <w:p w14:paraId="307BF747" w14:textId="77777777" w:rsidR="00E00964" w:rsidRDefault="0090342C">
      <w:pPr>
        <w:pStyle w:val="Ttulo2"/>
      </w:pPr>
      <w:r>
        <w:t>1.2. Las dosis monetarias: descripción y propiedades</w:t>
      </w:r>
    </w:p>
    <w:p w14:paraId="1ECA31BE" w14:textId="77777777" w:rsidR="00E00964" w:rsidRDefault="0090342C">
      <w:pPr>
        <w:spacing w:after="160"/>
        <w:jc w:val="both"/>
      </w:pPr>
      <w:r>
        <w:t xml:space="preserve">Las variables de dosis se construyen como el logaritmo </w:t>
      </w:r>
      <w:r w:rsidR="00271E38">
        <w:t>neperiano</w:t>
      </w:r>
      <w:r>
        <w:t xml:space="preserve"> de (1 + importe concedido / empleados en 2022), por tipología de proyecto. La transformación logarítmica suaviza la fuerte asimetría de los importes (hay empresas con ayudas muy grandes y muchas con ayudas pequeñas) y permite interpretar los coeficientes de forma </w:t>
      </w:r>
      <w:proofErr w:type="spellStart"/>
      <w:r>
        <w:t>semielástica</w:t>
      </w:r>
      <w:proofErr w:type="spellEnd"/>
      <w:r>
        <w:t>: un aumento de una unidad en log(1+Dose) se asocia con un cambio de β unidades en el índice de ecosistema.</w:t>
      </w:r>
    </w:p>
    <w:p w14:paraId="4DE2FC6C"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1600"/>
        <w:gridCol w:w="2400"/>
      </w:tblGrid>
      <w:tr w:rsidR="00E00964" w14:paraId="14D12412"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7FA9022" w14:textId="77777777" w:rsidR="00E00964" w:rsidRDefault="0090342C">
            <w:r>
              <w:rPr>
                <w:b/>
                <w:bCs/>
                <w:color w:val="FFFFFF"/>
                <w:sz w:val="19"/>
                <w:szCs w:val="19"/>
              </w:rPr>
              <w:t>Tipología</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278141D" w14:textId="77777777" w:rsidR="00E00964" w:rsidRDefault="0090342C">
            <w:r>
              <w:rPr>
                <w:b/>
                <w:bCs/>
                <w:color w:val="FFFFFF"/>
                <w:sz w:val="19"/>
                <w:szCs w:val="19"/>
              </w:rPr>
              <w:t>Empresas con ayuda&gt;0</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3A85302" w14:textId="77777777" w:rsidR="00E00964" w:rsidRDefault="0090342C">
            <w:r>
              <w:rPr>
                <w:b/>
                <w:bCs/>
                <w:color w:val="FFFFFF"/>
                <w:sz w:val="19"/>
                <w:szCs w:val="19"/>
              </w:rPr>
              <w:t>Mediana (€/empleado)</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B854F96" w14:textId="77777777" w:rsidR="00E00964" w:rsidRDefault="0090342C">
            <w:r>
              <w:rPr>
                <w:b/>
                <w:bCs/>
                <w:color w:val="FFFFFF"/>
                <w:sz w:val="19"/>
                <w:szCs w:val="19"/>
              </w:rPr>
              <w:t>Media (€/empleado)</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44B38DC" w14:textId="77777777" w:rsidR="00E00964" w:rsidRDefault="0090342C">
            <w:r>
              <w:rPr>
                <w:b/>
                <w:bCs/>
                <w:color w:val="FFFFFF"/>
                <w:sz w:val="19"/>
                <w:szCs w:val="19"/>
              </w:rPr>
              <w:t>Nota</w:t>
            </w:r>
          </w:p>
        </w:tc>
      </w:tr>
      <w:tr w:rsidR="00E00964" w14:paraId="3254808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6617957" w14:textId="77777777" w:rsidR="00E00964" w:rsidRDefault="0090342C">
            <w:r>
              <w:rPr>
                <w:color w:val="000000"/>
                <w:sz w:val="20"/>
                <w:szCs w:val="20"/>
              </w:rPr>
              <w:t>Investigación industrial (</w:t>
            </w:r>
            <w:proofErr w:type="spellStart"/>
            <w:r>
              <w:rPr>
                <w:color w:val="000000"/>
                <w:sz w:val="20"/>
                <w:szCs w:val="20"/>
              </w:rPr>
              <w:t>DoseINV</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478DE4A" w14:textId="77777777" w:rsidR="00E00964" w:rsidRDefault="0090342C">
            <w:pPr>
              <w:jc w:val="center"/>
            </w:pPr>
            <w:r>
              <w:rPr>
                <w:color w:val="000000"/>
                <w:sz w:val="20"/>
                <w:szCs w:val="20"/>
              </w:rPr>
              <w:t>133</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BF49500" w14:textId="77777777" w:rsidR="00E00964" w:rsidRDefault="0090342C">
            <w:pPr>
              <w:jc w:val="center"/>
            </w:pPr>
            <w:r>
              <w:rPr>
                <w:color w:val="000000"/>
                <w:sz w:val="20"/>
                <w:szCs w:val="20"/>
              </w:rPr>
              <w:t>17.411</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04EBDB" w14:textId="77777777" w:rsidR="00E00964" w:rsidRDefault="0090342C">
            <w:pPr>
              <w:jc w:val="center"/>
            </w:pPr>
            <w:r>
              <w:rPr>
                <w:color w:val="000000"/>
                <w:sz w:val="20"/>
                <w:szCs w:val="20"/>
              </w:rPr>
              <w:t>33.618</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4D8F5A5" w14:textId="77777777" w:rsidR="00E00964" w:rsidRDefault="0090342C">
            <w:r>
              <w:rPr>
                <w:color w:val="000000"/>
                <w:sz w:val="20"/>
                <w:szCs w:val="20"/>
              </w:rPr>
              <w:t>Dosis más extendida. Alta dispersión.</w:t>
            </w:r>
          </w:p>
        </w:tc>
      </w:tr>
      <w:tr w:rsidR="00E00964" w14:paraId="2E4F7618"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ED4713E" w14:textId="77777777" w:rsidR="00E00964" w:rsidRDefault="0090342C">
            <w:r>
              <w:rPr>
                <w:color w:val="000000"/>
                <w:sz w:val="20"/>
                <w:szCs w:val="20"/>
              </w:rPr>
              <w:lastRenderedPageBreak/>
              <w:t>Desarrollo experimental (</w:t>
            </w:r>
            <w:proofErr w:type="spellStart"/>
            <w:r>
              <w:rPr>
                <w:color w:val="000000"/>
                <w:sz w:val="20"/>
                <w:szCs w:val="20"/>
              </w:rPr>
              <w:t>DoseDEV</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709576D" w14:textId="77777777" w:rsidR="00E00964" w:rsidRDefault="0090342C">
            <w:pPr>
              <w:jc w:val="center"/>
            </w:pPr>
            <w:r>
              <w:rPr>
                <w:color w:val="000000"/>
                <w:sz w:val="20"/>
                <w:szCs w:val="20"/>
              </w:rPr>
              <w:t>82</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C6BCCD5" w14:textId="77777777" w:rsidR="00E00964" w:rsidRDefault="0090342C">
            <w:pPr>
              <w:jc w:val="center"/>
            </w:pPr>
            <w:r>
              <w:rPr>
                <w:color w:val="000000"/>
                <w:sz w:val="20"/>
                <w:szCs w:val="20"/>
              </w:rPr>
              <w:t>5.029</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E9DF838" w14:textId="77777777" w:rsidR="00E00964" w:rsidRDefault="0090342C">
            <w:pPr>
              <w:jc w:val="center"/>
            </w:pPr>
            <w:r>
              <w:rPr>
                <w:color w:val="000000"/>
                <w:sz w:val="20"/>
                <w:szCs w:val="20"/>
              </w:rPr>
              <w:t>152.438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D486B77" w14:textId="77777777" w:rsidR="00E00964" w:rsidRDefault="0090342C">
            <w:r>
              <w:rPr>
                <w:color w:val="000000"/>
                <w:sz w:val="20"/>
                <w:szCs w:val="20"/>
              </w:rPr>
              <w:t>Muy alta dispersión: grandes proyectos industriales.</w:t>
            </w:r>
          </w:p>
        </w:tc>
      </w:tr>
      <w:tr w:rsidR="00E00964" w14:paraId="22705694"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724399" w14:textId="77777777" w:rsidR="00E00964" w:rsidRDefault="0090342C">
            <w:r>
              <w:rPr>
                <w:color w:val="000000"/>
                <w:sz w:val="20"/>
                <w:szCs w:val="20"/>
              </w:rPr>
              <w:t>Formación (</w:t>
            </w:r>
            <w:proofErr w:type="spellStart"/>
            <w:r>
              <w:rPr>
                <w:color w:val="000000"/>
                <w:sz w:val="20"/>
                <w:szCs w:val="20"/>
              </w:rPr>
              <w:t>DoseABS</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9805FE" w14:textId="77777777" w:rsidR="00E00964" w:rsidRDefault="0090342C">
            <w:pPr>
              <w:jc w:val="center"/>
            </w:pPr>
            <w:r>
              <w:rPr>
                <w:color w:val="000000"/>
                <w:sz w:val="20"/>
                <w:szCs w:val="20"/>
              </w:rPr>
              <w:t>119</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62AD111" w14:textId="77777777" w:rsidR="00E00964" w:rsidRDefault="0090342C">
            <w:pPr>
              <w:jc w:val="center"/>
            </w:pPr>
            <w:r>
              <w:rPr>
                <w:color w:val="000000"/>
                <w:sz w:val="20"/>
                <w:szCs w:val="20"/>
              </w:rPr>
              <w:t>89</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A35351" w14:textId="77777777" w:rsidR="00E00964" w:rsidRDefault="0090342C">
            <w:pPr>
              <w:jc w:val="center"/>
            </w:pPr>
            <w:r>
              <w:rPr>
                <w:color w:val="000000"/>
                <w:sz w:val="20"/>
                <w:szCs w:val="20"/>
              </w:rPr>
              <w:t>331</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BC0119B" w14:textId="77777777" w:rsidR="00E00964" w:rsidRDefault="0090342C">
            <w:r>
              <w:rPr>
                <w:color w:val="000000"/>
                <w:sz w:val="20"/>
                <w:szCs w:val="20"/>
              </w:rPr>
              <w:t>Dosis muy baja. Difícil detectar efecto estadístico.</w:t>
            </w:r>
          </w:p>
        </w:tc>
      </w:tr>
      <w:tr w:rsidR="00E00964" w14:paraId="5FA4F121"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AB63B7D" w14:textId="77777777" w:rsidR="00E00964" w:rsidRDefault="0090342C">
            <w:r>
              <w:rPr>
                <w:color w:val="000000"/>
                <w:sz w:val="20"/>
                <w:szCs w:val="20"/>
              </w:rPr>
              <w:t>Innovación procesos (</w:t>
            </w:r>
            <w:proofErr w:type="spellStart"/>
            <w:r>
              <w:rPr>
                <w:color w:val="000000"/>
                <w:sz w:val="20"/>
                <w:szCs w:val="20"/>
              </w:rPr>
              <w:t>DoseINNO</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C150E70" w14:textId="77777777" w:rsidR="00E00964" w:rsidRDefault="0090342C">
            <w:pPr>
              <w:jc w:val="center"/>
            </w:pPr>
            <w:r>
              <w:rPr>
                <w:color w:val="000000"/>
                <w:sz w:val="20"/>
                <w:szCs w:val="20"/>
              </w:rPr>
              <w:t>39</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ED7CB55" w14:textId="77777777" w:rsidR="00E00964" w:rsidRDefault="0090342C">
            <w:pPr>
              <w:jc w:val="center"/>
            </w:pPr>
            <w:r>
              <w:rPr>
                <w:color w:val="000000"/>
                <w:sz w:val="20"/>
                <w:szCs w:val="20"/>
              </w:rPr>
              <w:t>13.896</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7A06442" w14:textId="77777777" w:rsidR="00E00964" w:rsidRDefault="0090342C">
            <w:pPr>
              <w:jc w:val="center"/>
            </w:pPr>
            <w:r>
              <w:rPr>
                <w:color w:val="000000"/>
                <w:sz w:val="20"/>
                <w:szCs w:val="20"/>
              </w:rPr>
              <w:t>32.018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F32EC6C" w14:textId="77777777" w:rsidR="00E00964" w:rsidRDefault="0090342C">
            <w:r>
              <w:rPr>
                <w:color w:val="000000"/>
                <w:sz w:val="20"/>
                <w:szCs w:val="20"/>
              </w:rPr>
              <w:t>Cuarta dosis. Incluida en las estimaciones.</w:t>
            </w:r>
          </w:p>
        </w:tc>
      </w:tr>
      <w:tr w:rsidR="00E00964" w14:paraId="65F854D4"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C36F9B" w14:textId="77777777" w:rsidR="00E00964" w:rsidRDefault="0090342C">
            <w:r>
              <w:rPr>
                <w:color w:val="000000"/>
                <w:sz w:val="20"/>
                <w:szCs w:val="20"/>
              </w:rPr>
              <w:t>Sostenibilidad (</w:t>
            </w:r>
            <w:proofErr w:type="spellStart"/>
            <w:r>
              <w:rPr>
                <w:color w:val="000000"/>
                <w:sz w:val="20"/>
                <w:szCs w:val="20"/>
              </w:rPr>
              <w:t>DoseSUST</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59D675F" w14:textId="77777777" w:rsidR="00E00964" w:rsidRDefault="0090342C">
            <w:pPr>
              <w:jc w:val="center"/>
            </w:pPr>
            <w:r>
              <w:rPr>
                <w:color w:val="000000"/>
                <w:sz w:val="20"/>
                <w:szCs w:val="20"/>
              </w:rPr>
              <w:t>14</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2938E17" w14:textId="77777777" w:rsidR="00E00964" w:rsidRDefault="0090342C">
            <w:pPr>
              <w:jc w:val="center"/>
            </w:pPr>
            <w:r>
              <w:rPr>
                <w:color w:val="000000"/>
                <w:sz w:val="20"/>
                <w:szCs w:val="20"/>
              </w:rPr>
              <w:t>21.687</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BED562" w14:textId="77777777" w:rsidR="00E00964" w:rsidRDefault="0090342C">
            <w:pPr>
              <w:jc w:val="center"/>
            </w:pPr>
            <w:r>
              <w:rPr>
                <w:color w:val="000000"/>
                <w:sz w:val="20"/>
                <w:szCs w:val="20"/>
              </w:rPr>
              <w:t>—</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0CDFF4" w14:textId="77777777" w:rsidR="00E00964" w:rsidRDefault="0090342C">
            <w:r>
              <w:rPr>
                <w:color w:val="000000"/>
                <w:sz w:val="20"/>
                <w:szCs w:val="20"/>
              </w:rPr>
              <w:t>Muy pocas empresas. Solo análisis exploratorio.</w:t>
            </w:r>
          </w:p>
        </w:tc>
      </w:tr>
    </w:tbl>
    <w:p w14:paraId="02DB23E9"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0964" w14:paraId="2E953082" w14:textId="77777777">
        <w:tc>
          <w:tcPr>
            <w:tcW w:w="0" w:type="auto"/>
            <w:tcBorders>
              <w:top w:val="single" w:sz="6" w:space="0" w:color="2E74B5"/>
              <w:left w:val="single" w:sz="6" w:space="0" w:color="2E74B5"/>
              <w:bottom w:val="single" w:sz="6" w:space="0" w:color="2E74B5"/>
              <w:right w:val="single" w:sz="6" w:space="0" w:color="2E74B5"/>
            </w:tcBorders>
            <w:shd w:val="clear" w:color="auto" w:fill="C65911"/>
            <w:tcMar>
              <w:top w:w="100" w:type="dxa"/>
              <w:left w:w="180" w:type="dxa"/>
              <w:bottom w:w="100" w:type="dxa"/>
              <w:right w:w="180" w:type="dxa"/>
            </w:tcMar>
          </w:tcPr>
          <w:p w14:paraId="2BFD46E3" w14:textId="77777777" w:rsidR="00E00964" w:rsidRDefault="0090342C">
            <w:r>
              <w:rPr>
                <w:b/>
                <w:bCs/>
                <w:color w:val="FFFFFF"/>
              </w:rPr>
              <w:t>Una asimetría importante: la dosis de Formación es muy pequeña</w:t>
            </w:r>
          </w:p>
        </w:tc>
      </w:tr>
      <w:tr w:rsidR="00E00964" w14:paraId="49FC0EFA" w14:textId="77777777">
        <w:tc>
          <w:tcPr>
            <w:tcW w:w="0" w:type="auto"/>
            <w:tcBorders>
              <w:top w:val="single" w:sz="6" w:space="0" w:color="2E74B5"/>
              <w:left w:val="single" w:sz="6" w:space="0" w:color="2E74B5"/>
              <w:bottom w:val="single" w:sz="6" w:space="0" w:color="2E74B5"/>
              <w:right w:val="single" w:sz="6" w:space="0" w:color="2E74B5"/>
            </w:tcBorders>
            <w:shd w:val="clear" w:color="auto" w:fill="FCE4D6"/>
            <w:tcMar>
              <w:top w:w="120" w:type="dxa"/>
              <w:left w:w="180" w:type="dxa"/>
              <w:bottom w:w="120" w:type="dxa"/>
              <w:right w:w="180" w:type="dxa"/>
            </w:tcMar>
          </w:tcPr>
          <w:p w14:paraId="2C72C4FE" w14:textId="77777777" w:rsidR="00E00964" w:rsidRDefault="0090342C">
            <w:pPr>
              <w:jc w:val="both"/>
            </w:pPr>
            <w:r>
              <w:rPr>
                <w:sz w:val="21"/>
                <w:szCs w:val="21"/>
              </w:rPr>
              <w:t>La mediana de la dosis de Formación es de solo 89 euros por empleado, frente a 17.411 de Investigación o 5.029 de Desarrollo. Esto no significa que la formación sea menos importante, sino que los importes concedidos para formación son estructuralmente más bajos. La estimación puede tener dificultades para detectar el efecto de una dosis tan pequeña</w:t>
            </w:r>
            <w:r w:rsidR="006D7F32">
              <w:rPr>
                <w:sz w:val="21"/>
                <w:szCs w:val="21"/>
              </w:rPr>
              <w:t>.</w:t>
            </w:r>
          </w:p>
        </w:tc>
      </w:tr>
    </w:tbl>
    <w:p w14:paraId="65D76A54" w14:textId="77777777" w:rsidR="00E00964" w:rsidRDefault="00E00964">
      <w:pPr>
        <w:spacing w:after="120"/>
      </w:pPr>
    </w:p>
    <w:p w14:paraId="14170CBB" w14:textId="77777777" w:rsidR="00E00964" w:rsidRDefault="0090342C">
      <w:pPr>
        <w:pStyle w:val="Ttulo2"/>
      </w:pPr>
      <w:r>
        <w:t>1.3. Una nota metodológica importante: por qué se necesitan dos especificaciones</w:t>
      </w:r>
    </w:p>
    <w:p w14:paraId="53503135" w14:textId="77777777" w:rsidR="00E00964" w:rsidRDefault="0090342C">
      <w:pPr>
        <w:spacing w:after="160"/>
        <w:jc w:val="both"/>
      </w:pPr>
      <w:r>
        <w:t>Las dosis monetarias se concedieron una sola vez en 2023 y no varían de un año a otro para cada empresa. Esto impide incluirlas directamente en un modelo de efectos fijos de empresa, porque tras eliminar la media de cada empresa la variación de las dosis es exactamente cero. La econometría ofrece dos soluciones complementarias que responden a preguntas distintas y que se presentan de forma paralela en este documento.</w:t>
      </w:r>
    </w:p>
    <w:p w14:paraId="467C9ED6" w14:textId="77777777" w:rsidR="00E00964" w:rsidRDefault="0090342C">
      <w:pPr>
        <w:spacing w:after="160"/>
        <w:jc w:val="both"/>
      </w:pPr>
      <w:r>
        <w:t xml:space="preserve">La Especificación A es un modelo </w:t>
      </w:r>
      <w:proofErr w:type="spellStart"/>
      <w:r>
        <w:t>Pooled</w:t>
      </w:r>
      <w:proofErr w:type="spellEnd"/>
      <w:r>
        <w:t xml:space="preserve"> </w:t>
      </w:r>
      <w:r w:rsidR="006D7F32">
        <w:t>MCO</w:t>
      </w:r>
      <w:r w:rsidR="000816A7">
        <w:rPr>
          <w:rStyle w:val="Refdenotaalpie"/>
        </w:rPr>
        <w:footnoteReference w:id="1"/>
      </w:r>
      <w:r>
        <w:t xml:space="preserve"> con efectos fijos de año. Compara empresas con distinta intensidad de ayuda en el mismo año, controlando por tamaño, I+D, exportaciones y cualificación. Responde a la pregunta: ¿las empresas que recibieron más ayuda tienen mejor ecosistema en promedio?</w:t>
      </w:r>
    </w:p>
    <w:p w14:paraId="35E656C1" w14:textId="77777777" w:rsidR="00E00964" w:rsidRDefault="0090342C">
      <w:pPr>
        <w:spacing w:after="160"/>
        <w:jc w:val="both"/>
      </w:pPr>
      <w:r>
        <w:t xml:space="preserve">La Especificación B es un modelo </w:t>
      </w:r>
      <w:r w:rsidR="006A1D13">
        <w:t xml:space="preserve">de </w:t>
      </w:r>
      <w:r>
        <w:t>efectos fijos de empresa y año</w:t>
      </w:r>
      <w:r w:rsidR="006A1D13">
        <w:t>,</w:t>
      </w:r>
      <w:r>
        <w:t xml:space="preserve"> con interacciones entre las dosis y l</w:t>
      </w:r>
      <w:r w:rsidR="00C45E28">
        <w:t>as variables</w:t>
      </w:r>
      <w:r>
        <w:t xml:space="preserve"> de año postratamiento. Las interacciones dosis×año2023 y dosis×año2024 sí varían dentro de empresa (valen cero en 2022 y toman el valor de la dosis en los años siguientes), lo que permite incluirlas en el estimador. Responde a la pregunta causal más relevante: ¿las empresas que recibieron más ayuda mejoran más a lo largo del tiempo respecto a su propia trayectoria previa? Esta especificación es, en esencia, un estimador de Diferencias en Diferencias (DiD) con intensidad de tratamiento continua: la primera diferencia es temporal (antes de 2023 frente a después), y la segunda diferencia es entre empresas según la intensidad de la ayuda recibida.</w:t>
      </w:r>
    </w:p>
    <w:p w14:paraId="609AE9E0" w14:textId="77777777" w:rsidR="0042046D" w:rsidRDefault="003C79EC">
      <w:r>
        <w:lastRenderedPageBreak/>
        <w:t>La conexión con el DiD es importante porque sitúa este análisis en el marco metodológico más reconocido en evaluación de políticas públicas. El DiD clásico compara un grupo tratado con un grupo control antes y después del tratamiento. La Especificación B realiza esa misma comparación de forma interna, usando como "tratados" las empresas con mayor intensidad de ayuda y como "control de referencia" su propia trayectoria pretratamiento (2022). Esta versión interna es robusta y válida, pero tiene una limitación: todas las empresas de la muestra son beneficiarias del programa, por lo que no existe un grupo genuinamente no tratado. Esa limitación se resolverá en la fase siguiente, cuando los datos de SABI aporten un grupo de empresas comparables que no han recibido ninguna subvención del PERTE VEC 1. El DiD completo con grupo donante de SABI es el análisis de impacto definitivo y el más creíble de cara a la rendición de cuentas ante órganos de control.</w:t>
      </w:r>
    </w:p>
    <w:p w14:paraId="320B2652"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0964" w14:paraId="0AA9E8CE" w14:textId="77777777">
        <w:tc>
          <w:tcPr>
            <w:tcW w:w="0" w:type="auto"/>
            <w:tcBorders>
              <w:top w:val="single" w:sz="6" w:space="0" w:color="2E74B5"/>
              <w:left w:val="single" w:sz="6" w:space="0" w:color="2E74B5"/>
              <w:bottom w:val="single" w:sz="6" w:space="0" w:color="2E74B5"/>
              <w:right w:val="single" w:sz="6" w:space="0" w:color="2E74B5"/>
            </w:tcBorders>
            <w:shd w:val="clear" w:color="auto" w:fill="375623"/>
            <w:tcMar>
              <w:top w:w="100" w:type="dxa"/>
              <w:left w:w="180" w:type="dxa"/>
              <w:bottom w:w="100" w:type="dxa"/>
              <w:right w:w="180" w:type="dxa"/>
            </w:tcMar>
          </w:tcPr>
          <w:p w14:paraId="70C9D980" w14:textId="77777777" w:rsidR="00E00964" w:rsidRDefault="0090342C">
            <w:r>
              <w:rPr>
                <w:b/>
                <w:bCs/>
                <w:color w:val="FFFFFF"/>
              </w:rPr>
              <w:t>¿Cuál de las dos especificaciones es más fiable?</w:t>
            </w:r>
          </w:p>
        </w:tc>
      </w:tr>
      <w:tr w:rsidR="00E00964" w14:paraId="5C9ADA74" w14:textId="77777777">
        <w:tc>
          <w:tcPr>
            <w:tcW w:w="0" w:type="auto"/>
            <w:tcBorders>
              <w:top w:val="single" w:sz="6" w:space="0" w:color="2E74B5"/>
              <w:left w:val="single" w:sz="6" w:space="0" w:color="2E74B5"/>
              <w:bottom w:val="single" w:sz="6" w:space="0" w:color="2E74B5"/>
              <w:right w:val="single" w:sz="6" w:space="0" w:color="2E74B5"/>
            </w:tcBorders>
            <w:shd w:val="clear" w:color="auto" w:fill="E2EFDA"/>
            <w:tcMar>
              <w:top w:w="120" w:type="dxa"/>
              <w:left w:w="180" w:type="dxa"/>
              <w:bottom w:w="120" w:type="dxa"/>
              <w:right w:w="180" w:type="dxa"/>
            </w:tcMar>
          </w:tcPr>
          <w:p w14:paraId="3354F07E" w14:textId="77777777" w:rsidR="00E00964" w:rsidRDefault="0090342C">
            <w:pPr>
              <w:jc w:val="both"/>
            </w:pPr>
            <w:r>
              <w:rPr>
                <w:sz w:val="21"/>
                <w:szCs w:val="21"/>
              </w:rPr>
              <w:t xml:space="preserve">La Especificación </w:t>
            </w:r>
            <w:proofErr w:type="gramStart"/>
            <w:r>
              <w:rPr>
                <w:sz w:val="21"/>
                <w:szCs w:val="21"/>
              </w:rPr>
              <w:t xml:space="preserve">B  </w:t>
            </w:r>
            <w:r w:rsidR="007E11D0">
              <w:rPr>
                <w:sz w:val="21"/>
                <w:szCs w:val="21"/>
              </w:rPr>
              <w:t>(</w:t>
            </w:r>
            <w:proofErr w:type="gramEnd"/>
            <w:r>
              <w:rPr>
                <w:sz w:val="21"/>
                <w:szCs w:val="21"/>
              </w:rPr>
              <w:t>con interacciones) es metodológicamente más robusta porque controla por todas las características no observables y constantes de cada empresa. Al comparar cada empresa consigo misma, elimina el riesgo de que las empresas que recibieron más ayuda fueran también las que mejor estaban antes del programa. La Especificación A es complementaria y útil, pero sus coeficientes pueden estar sesgados al alza si las empresas más capaces son las que reciben más subvención. Presentar ambas permite valorar la robustez de los resultados.</w:t>
            </w:r>
          </w:p>
        </w:tc>
      </w:tr>
    </w:tbl>
    <w:p w14:paraId="3BBB7553" w14:textId="77777777" w:rsidR="00E00964" w:rsidRDefault="00E00964">
      <w:pPr>
        <w:spacing w:after="120"/>
      </w:pPr>
    </w:p>
    <w:p w14:paraId="2190BB2F" w14:textId="77777777" w:rsidR="00E00964" w:rsidRDefault="0090342C">
      <w:pPr>
        <w:pStyle w:val="Ttulo1"/>
      </w:pPr>
      <w:r>
        <w:t xml:space="preserve">2. Especificación A — </w:t>
      </w:r>
      <w:proofErr w:type="spellStart"/>
      <w:r>
        <w:t>Pooled</w:t>
      </w:r>
      <w:proofErr w:type="spellEnd"/>
      <w:r>
        <w:t xml:space="preserve"> </w:t>
      </w:r>
      <w:r w:rsidR="005765A9">
        <w:t>MCO</w:t>
      </w:r>
      <w:r>
        <w:t>: ¿qué empresas tienen mejor ecosistema?</w:t>
      </w:r>
    </w:p>
    <w:p w14:paraId="4869BF3C" w14:textId="77777777" w:rsidR="00E00964" w:rsidRDefault="0090342C">
      <w:pPr>
        <w:pStyle w:val="Ttulo2"/>
      </w:pPr>
      <w:r>
        <w:t>2.1. Resultados</w:t>
      </w:r>
    </w:p>
    <w:p w14:paraId="1BDA2D60"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7"/>
        <w:gridCol w:w="1412"/>
        <w:gridCol w:w="1190"/>
        <w:gridCol w:w="1082"/>
        <w:gridCol w:w="1082"/>
        <w:gridCol w:w="757"/>
      </w:tblGrid>
      <w:tr w:rsidR="00E00964" w14:paraId="20D1389B" w14:textId="77777777">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0B87C8" w14:textId="77777777" w:rsidR="00E00964" w:rsidRDefault="0090342C">
            <w:r>
              <w:rPr>
                <w:b/>
                <w:bCs/>
                <w:color w:val="FFFFFF"/>
                <w:sz w:val="19"/>
                <w:szCs w:val="19"/>
              </w:rPr>
              <w:t>Variable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164B736" w14:textId="77777777" w:rsidR="00E00964" w:rsidRDefault="0090342C">
            <w:r>
              <w:rPr>
                <w:b/>
                <w:bCs/>
                <w:color w:val="FFFFFF"/>
                <w:sz w:val="19"/>
                <w:szCs w:val="19"/>
              </w:rPr>
              <w:t>Coeficiente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FD544E6" w14:textId="77777777" w:rsidR="00E00964" w:rsidRDefault="0090342C">
            <w:r>
              <w:rPr>
                <w:b/>
                <w:bCs/>
                <w:color w:val="FFFFFF"/>
                <w:sz w:val="19"/>
                <w:szCs w:val="19"/>
              </w:rPr>
              <w:t>Error estándar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3C0DA77" w14:textId="77777777" w:rsidR="00E00964" w:rsidRDefault="0090342C">
            <w:r>
              <w:rPr>
                <w:b/>
                <w:bCs/>
                <w:color w:val="FFFFFF"/>
                <w:sz w:val="19"/>
                <w:szCs w:val="19"/>
              </w:rPr>
              <w:t>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889BAF9" w14:textId="77777777" w:rsidR="00E00964" w:rsidRDefault="0090342C">
            <w:r>
              <w:rPr>
                <w:b/>
                <w:bCs/>
                <w:color w:val="FFFFFF"/>
                <w:sz w:val="19"/>
                <w:szCs w:val="19"/>
              </w:rPr>
              <w:t>p-valor</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6D692F8" w14:textId="77777777" w:rsidR="00E00964" w:rsidRDefault="0090342C">
            <w:r>
              <w:rPr>
                <w:b/>
                <w:bCs/>
                <w:color w:val="FFFFFF"/>
                <w:sz w:val="19"/>
                <w:szCs w:val="19"/>
              </w:rPr>
              <w:t>Sig.</w:t>
            </w:r>
          </w:p>
        </w:tc>
      </w:tr>
      <w:tr w:rsidR="00E00964" w14:paraId="533BD110"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157561F6" w14:textId="77777777" w:rsidR="00E00964" w:rsidRDefault="0090342C">
            <w:r>
              <w:rPr>
                <w:b/>
                <w:bCs/>
                <w:color w:val="1F3864"/>
                <w:sz w:val="19"/>
                <w:szCs w:val="19"/>
              </w:rPr>
              <w:t>Variables de dosis monetarias — comparación entre empresas</w:t>
            </w:r>
          </w:p>
        </w:tc>
      </w:tr>
      <w:tr w:rsidR="00E00964" w14:paraId="41FFC3D1"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8D04395" w14:textId="77777777" w:rsidR="00E00964" w:rsidRDefault="0090342C">
            <w:r>
              <w:rPr>
                <w:color w:val="000000"/>
                <w:sz w:val="20"/>
                <w:szCs w:val="20"/>
              </w:rPr>
              <w:t>log(1+DoseINV) — Investigación industrial</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BD6CC5" w14:textId="77777777" w:rsidR="00E00964" w:rsidRDefault="0090342C">
            <w:pPr>
              <w:jc w:val="center"/>
            </w:pPr>
            <w:r>
              <w:rPr>
                <w:color w:val="000000"/>
                <w:sz w:val="20"/>
                <w:szCs w:val="20"/>
              </w:rPr>
              <w:t>0,0428</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02798B" w14:textId="77777777" w:rsidR="00E00964" w:rsidRDefault="0090342C">
            <w:pPr>
              <w:jc w:val="center"/>
            </w:pPr>
            <w:r>
              <w:rPr>
                <w:color w:val="000000"/>
                <w:sz w:val="20"/>
                <w:szCs w:val="20"/>
              </w:rPr>
              <w:t>0,0073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7FD70E9" w14:textId="77777777" w:rsidR="00E00964" w:rsidRDefault="0090342C">
            <w:pPr>
              <w:jc w:val="center"/>
            </w:pPr>
            <w:r>
              <w:rPr>
                <w:color w:val="000000"/>
                <w:sz w:val="20"/>
                <w:szCs w:val="20"/>
              </w:rPr>
              <w:t>5,881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0E162F3"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19DE8FC" w14:textId="77777777" w:rsidR="00E00964" w:rsidRDefault="0090342C">
            <w:pPr>
              <w:jc w:val="center"/>
            </w:pPr>
            <w:r>
              <w:rPr>
                <w:b/>
                <w:bCs/>
                <w:color w:val="000000"/>
                <w:sz w:val="20"/>
                <w:szCs w:val="20"/>
              </w:rPr>
              <w:t>***</w:t>
            </w:r>
          </w:p>
        </w:tc>
      </w:tr>
      <w:tr w:rsidR="00E00964" w14:paraId="5B0F57DE"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C081294" w14:textId="77777777" w:rsidR="00E00964" w:rsidRDefault="0090342C">
            <w:r>
              <w:rPr>
                <w:color w:val="000000"/>
                <w:sz w:val="20"/>
                <w:szCs w:val="20"/>
              </w:rPr>
              <w:t>log(1+DoseDEV) — Desarrollo experimental</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CBD6F97" w14:textId="77777777" w:rsidR="00E00964" w:rsidRDefault="0090342C">
            <w:pPr>
              <w:jc w:val="center"/>
            </w:pPr>
            <w:r>
              <w:rPr>
                <w:color w:val="000000"/>
                <w:sz w:val="20"/>
                <w:szCs w:val="20"/>
              </w:rPr>
              <w:t>0,0284</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A6EB3B1" w14:textId="77777777" w:rsidR="00E00964" w:rsidRDefault="0090342C">
            <w:pPr>
              <w:jc w:val="center"/>
            </w:pPr>
            <w:r>
              <w:rPr>
                <w:color w:val="000000"/>
                <w:sz w:val="20"/>
                <w:szCs w:val="20"/>
              </w:rPr>
              <w:t>0,0086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3F08437" w14:textId="77777777" w:rsidR="00E00964" w:rsidRDefault="0090342C">
            <w:pPr>
              <w:jc w:val="center"/>
            </w:pPr>
            <w:r>
              <w:rPr>
                <w:color w:val="000000"/>
                <w:sz w:val="20"/>
                <w:szCs w:val="20"/>
              </w:rPr>
              <w:t>3,314</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D0CEFA6" w14:textId="77777777" w:rsidR="00E00964" w:rsidRDefault="0090342C">
            <w:pPr>
              <w:jc w:val="center"/>
            </w:pPr>
            <w:r>
              <w:rPr>
                <w:color w:val="000000"/>
                <w:sz w:val="20"/>
                <w:szCs w:val="20"/>
              </w:rPr>
              <w:t>0,001</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4527997" w14:textId="77777777" w:rsidR="00E00964" w:rsidRDefault="0090342C">
            <w:pPr>
              <w:jc w:val="center"/>
            </w:pPr>
            <w:r>
              <w:rPr>
                <w:b/>
                <w:bCs/>
                <w:color w:val="000000"/>
                <w:sz w:val="20"/>
                <w:szCs w:val="20"/>
              </w:rPr>
              <w:t>***</w:t>
            </w:r>
          </w:p>
        </w:tc>
      </w:tr>
      <w:tr w:rsidR="00E00964" w14:paraId="1664027C"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AABA75" w14:textId="77777777" w:rsidR="00E00964" w:rsidRDefault="0090342C">
            <w:r>
              <w:rPr>
                <w:color w:val="000000"/>
                <w:sz w:val="20"/>
                <w:szCs w:val="20"/>
              </w:rPr>
              <w:t>log(1+DoseABS) — Formación</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EC02067" w14:textId="77777777" w:rsidR="00E00964" w:rsidRDefault="0090342C">
            <w:pPr>
              <w:jc w:val="center"/>
            </w:pPr>
            <w:r>
              <w:rPr>
                <w:color w:val="000000"/>
                <w:sz w:val="20"/>
                <w:szCs w:val="20"/>
              </w:rPr>
              <w:t>0,0189</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A7D9AB" w14:textId="77777777" w:rsidR="00E00964" w:rsidRDefault="0090342C">
            <w:pPr>
              <w:jc w:val="center"/>
            </w:pPr>
            <w:r>
              <w:rPr>
                <w:color w:val="000000"/>
                <w:sz w:val="20"/>
                <w:szCs w:val="20"/>
              </w:rPr>
              <w:t>0,0136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56758C" w14:textId="77777777" w:rsidR="00E00964" w:rsidRDefault="0090342C">
            <w:pPr>
              <w:jc w:val="center"/>
            </w:pPr>
            <w:r>
              <w:rPr>
                <w:color w:val="000000"/>
                <w:sz w:val="20"/>
                <w:szCs w:val="20"/>
              </w:rPr>
              <w:t>1,390</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E86297" w14:textId="77777777" w:rsidR="00E00964" w:rsidRDefault="0090342C">
            <w:pPr>
              <w:jc w:val="center"/>
            </w:pPr>
            <w:r>
              <w:rPr>
                <w:color w:val="000000"/>
                <w:sz w:val="20"/>
                <w:szCs w:val="20"/>
              </w:rPr>
              <w:t>0,165</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A1AEF88" w14:textId="77777777" w:rsidR="00E00964" w:rsidRDefault="0090342C">
            <w:pPr>
              <w:jc w:val="center"/>
            </w:pPr>
            <w:r>
              <w:rPr>
                <w:color w:val="000000"/>
                <w:sz w:val="20"/>
                <w:szCs w:val="20"/>
              </w:rPr>
              <w:t>—</w:t>
            </w:r>
          </w:p>
        </w:tc>
      </w:tr>
      <w:tr w:rsidR="00E00964" w14:paraId="3E6DBCA6"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5C00CDE" w14:textId="77777777" w:rsidR="00E00964" w:rsidRDefault="0090342C">
            <w:r>
              <w:rPr>
                <w:color w:val="000000"/>
                <w:sz w:val="20"/>
                <w:szCs w:val="20"/>
              </w:rPr>
              <w:t>log(1+DoseINNO) — Innovación procesos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3BA4E82" w14:textId="77777777" w:rsidR="00E00964" w:rsidRDefault="0090342C">
            <w:pPr>
              <w:jc w:val="center"/>
            </w:pPr>
            <w:r>
              <w:rPr>
                <w:color w:val="000000"/>
                <w:sz w:val="20"/>
                <w:szCs w:val="20"/>
              </w:rPr>
              <w:t>0,0301</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D628B00" w14:textId="77777777" w:rsidR="00E00964" w:rsidRDefault="0090342C">
            <w:pPr>
              <w:jc w:val="center"/>
            </w:pPr>
            <w:r>
              <w:rPr>
                <w:color w:val="000000"/>
                <w:sz w:val="20"/>
                <w:szCs w:val="20"/>
              </w:rPr>
              <w:t>0,0098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87B3432" w14:textId="77777777" w:rsidR="00E00964" w:rsidRDefault="0090342C">
            <w:pPr>
              <w:jc w:val="center"/>
            </w:pPr>
            <w:r>
              <w:rPr>
                <w:color w:val="000000"/>
                <w:sz w:val="20"/>
                <w:szCs w:val="20"/>
              </w:rPr>
              <w:t>3,062</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98E6104" w14:textId="77777777" w:rsidR="00E00964" w:rsidRDefault="0090342C">
            <w:pPr>
              <w:jc w:val="center"/>
            </w:pPr>
            <w:r>
              <w:rPr>
                <w:color w:val="000000"/>
                <w:sz w:val="20"/>
                <w:szCs w:val="20"/>
              </w:rPr>
              <w:t>0,002</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62CC426" w14:textId="77777777" w:rsidR="00E00964" w:rsidRDefault="0090342C">
            <w:pPr>
              <w:jc w:val="center"/>
            </w:pPr>
            <w:r>
              <w:rPr>
                <w:b/>
                <w:bCs/>
                <w:color w:val="000000"/>
                <w:sz w:val="20"/>
                <w:szCs w:val="20"/>
              </w:rPr>
              <w:t>***</w:t>
            </w:r>
          </w:p>
        </w:tc>
      </w:tr>
      <w:tr w:rsidR="00E00964" w14:paraId="5A974ACC"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12EAF3CA" w14:textId="77777777" w:rsidR="00E00964" w:rsidRDefault="0090342C">
            <w:r>
              <w:rPr>
                <w:b/>
                <w:bCs/>
                <w:color w:val="1F3864"/>
                <w:sz w:val="19"/>
                <w:szCs w:val="19"/>
              </w:rPr>
              <w:t>Variables de control estructural de la empresa</w:t>
            </w:r>
          </w:p>
        </w:tc>
      </w:tr>
      <w:tr w:rsidR="00E00964" w14:paraId="77EB14CB"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1D59B5" w14:textId="77777777" w:rsidR="00E00964" w:rsidRDefault="0090342C">
            <w:r>
              <w:rPr>
                <w:color w:val="000000"/>
                <w:sz w:val="20"/>
                <w:szCs w:val="20"/>
              </w:rPr>
              <w:t>Intensidad de gasto en I+D</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0780A4" w14:textId="77777777" w:rsidR="00E00964" w:rsidRDefault="0090342C">
            <w:pPr>
              <w:jc w:val="center"/>
            </w:pPr>
            <w:r>
              <w:rPr>
                <w:color w:val="000000"/>
                <w:sz w:val="20"/>
                <w:szCs w:val="20"/>
              </w:rPr>
              <w:t>0,0035</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8DF1894" w14:textId="77777777" w:rsidR="00E00964" w:rsidRDefault="0090342C">
            <w:pPr>
              <w:jc w:val="center"/>
            </w:pPr>
            <w:r>
              <w:rPr>
                <w:color w:val="000000"/>
                <w:sz w:val="20"/>
                <w:szCs w:val="20"/>
              </w:rPr>
              <w:t>0,0011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BEA920" w14:textId="77777777" w:rsidR="00E00964" w:rsidRDefault="0090342C">
            <w:pPr>
              <w:jc w:val="center"/>
            </w:pPr>
            <w:r>
              <w:rPr>
                <w:color w:val="000000"/>
                <w:sz w:val="20"/>
                <w:szCs w:val="20"/>
              </w:rPr>
              <w:t>3,085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A6B15C7" w14:textId="77777777" w:rsidR="00E00964" w:rsidRDefault="0090342C">
            <w:pPr>
              <w:jc w:val="center"/>
            </w:pPr>
            <w:r>
              <w:rPr>
                <w:color w:val="000000"/>
                <w:sz w:val="20"/>
                <w:szCs w:val="20"/>
              </w:rPr>
              <w:t>0,002</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92F5561" w14:textId="77777777" w:rsidR="00E00964" w:rsidRDefault="0090342C">
            <w:pPr>
              <w:jc w:val="center"/>
            </w:pPr>
            <w:r>
              <w:rPr>
                <w:b/>
                <w:bCs/>
                <w:color w:val="000000"/>
                <w:sz w:val="20"/>
                <w:szCs w:val="20"/>
              </w:rPr>
              <w:t>***</w:t>
            </w:r>
          </w:p>
        </w:tc>
      </w:tr>
      <w:tr w:rsidR="00E00964" w14:paraId="4D01F779"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089B68C" w14:textId="77777777" w:rsidR="00E00964" w:rsidRDefault="0090342C">
            <w:r>
              <w:rPr>
                <w:color w:val="000000"/>
                <w:sz w:val="20"/>
                <w:szCs w:val="20"/>
              </w:rPr>
              <w:t>Tamaño — log(empleados)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E2CC3A6" w14:textId="77777777" w:rsidR="00E00964" w:rsidRDefault="0090342C">
            <w:pPr>
              <w:jc w:val="center"/>
            </w:pPr>
            <w:r>
              <w:rPr>
                <w:color w:val="000000"/>
                <w:sz w:val="20"/>
                <w:szCs w:val="20"/>
              </w:rPr>
              <w:t>0,1036</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65A5FEA" w14:textId="77777777" w:rsidR="00E00964" w:rsidRDefault="0090342C">
            <w:pPr>
              <w:jc w:val="center"/>
            </w:pPr>
            <w:r>
              <w:rPr>
                <w:color w:val="000000"/>
                <w:sz w:val="20"/>
                <w:szCs w:val="20"/>
              </w:rPr>
              <w:t>0,0171</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41E7F15" w14:textId="77777777" w:rsidR="00E00964" w:rsidRDefault="0090342C">
            <w:pPr>
              <w:jc w:val="center"/>
            </w:pPr>
            <w:r>
              <w:rPr>
                <w:color w:val="000000"/>
                <w:sz w:val="20"/>
                <w:szCs w:val="20"/>
              </w:rPr>
              <w:t>6,048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0FE11C3"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DFC241A" w14:textId="77777777" w:rsidR="00E00964" w:rsidRDefault="0090342C">
            <w:pPr>
              <w:jc w:val="center"/>
            </w:pPr>
            <w:r>
              <w:rPr>
                <w:b/>
                <w:bCs/>
                <w:color w:val="000000"/>
                <w:sz w:val="20"/>
                <w:szCs w:val="20"/>
              </w:rPr>
              <w:t>***</w:t>
            </w:r>
          </w:p>
        </w:tc>
      </w:tr>
      <w:tr w:rsidR="00E00964" w14:paraId="2586CB90"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7FCAE0" w14:textId="77777777" w:rsidR="00E00964" w:rsidRDefault="0090342C">
            <w:r>
              <w:rPr>
                <w:color w:val="000000"/>
                <w:sz w:val="20"/>
                <w:szCs w:val="20"/>
              </w:rPr>
              <w:t>Intensidad exportadora</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96DF1F" w14:textId="77777777" w:rsidR="00E00964" w:rsidRDefault="0090342C">
            <w:pPr>
              <w:jc w:val="center"/>
            </w:pPr>
            <w:r>
              <w:rPr>
                <w:color w:val="000000"/>
                <w:sz w:val="20"/>
                <w:szCs w:val="20"/>
              </w:rPr>
              <w:t>-0,0006</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AFA89BE" w14:textId="77777777" w:rsidR="00E00964" w:rsidRDefault="0090342C">
            <w:pPr>
              <w:jc w:val="center"/>
            </w:pPr>
            <w:r>
              <w:rPr>
                <w:color w:val="000000"/>
                <w:sz w:val="20"/>
                <w:szCs w:val="20"/>
              </w:rPr>
              <w:t>0,0016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8323ED" w14:textId="77777777" w:rsidR="00E00964" w:rsidRDefault="0090342C">
            <w:pPr>
              <w:jc w:val="center"/>
            </w:pPr>
            <w:r>
              <w:rPr>
                <w:color w:val="000000"/>
                <w:sz w:val="20"/>
                <w:szCs w:val="20"/>
              </w:rPr>
              <w:t>-0,377</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A061623" w14:textId="77777777" w:rsidR="00E00964" w:rsidRDefault="0090342C">
            <w:pPr>
              <w:jc w:val="center"/>
            </w:pPr>
            <w:r>
              <w:rPr>
                <w:color w:val="000000"/>
                <w:sz w:val="20"/>
                <w:szCs w:val="20"/>
              </w:rPr>
              <w:t>0,706</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68C0ACA" w14:textId="77777777" w:rsidR="00E00964" w:rsidRDefault="0090342C">
            <w:pPr>
              <w:jc w:val="center"/>
            </w:pPr>
            <w:r>
              <w:rPr>
                <w:color w:val="000000"/>
                <w:sz w:val="20"/>
                <w:szCs w:val="20"/>
              </w:rPr>
              <w:t>—</w:t>
            </w:r>
          </w:p>
        </w:tc>
      </w:tr>
      <w:tr w:rsidR="00E00964" w14:paraId="7602D1E7"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F3C2788" w14:textId="77777777" w:rsidR="00E00964" w:rsidRDefault="0090342C">
            <w:r>
              <w:rPr>
                <w:color w:val="000000"/>
                <w:sz w:val="20"/>
                <w:szCs w:val="20"/>
              </w:rPr>
              <w:t>Cualificación de la plantilla</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1C56C8B" w14:textId="77777777" w:rsidR="00E00964" w:rsidRDefault="0090342C">
            <w:pPr>
              <w:jc w:val="center"/>
            </w:pPr>
            <w:r>
              <w:rPr>
                <w:color w:val="000000"/>
                <w:sz w:val="20"/>
                <w:szCs w:val="20"/>
              </w:rPr>
              <w:t>0,4409</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DE1C5B3" w14:textId="77777777" w:rsidR="00E00964" w:rsidRDefault="0090342C">
            <w:pPr>
              <w:jc w:val="center"/>
            </w:pPr>
            <w:r>
              <w:rPr>
                <w:color w:val="000000"/>
                <w:sz w:val="20"/>
                <w:szCs w:val="20"/>
              </w:rPr>
              <w:t>0,0840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96A1629" w14:textId="77777777" w:rsidR="00E00964" w:rsidRDefault="0090342C">
            <w:pPr>
              <w:jc w:val="center"/>
            </w:pPr>
            <w:r>
              <w:rPr>
                <w:color w:val="000000"/>
                <w:sz w:val="20"/>
                <w:szCs w:val="20"/>
              </w:rPr>
              <w:t>5,248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5E0DADD"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E39446C" w14:textId="77777777" w:rsidR="00E00964" w:rsidRDefault="0090342C">
            <w:pPr>
              <w:jc w:val="center"/>
            </w:pPr>
            <w:r>
              <w:rPr>
                <w:b/>
                <w:bCs/>
                <w:color w:val="000000"/>
                <w:sz w:val="20"/>
                <w:szCs w:val="20"/>
              </w:rPr>
              <w:t>***</w:t>
            </w:r>
          </w:p>
        </w:tc>
      </w:tr>
      <w:tr w:rsidR="00E00964" w14:paraId="3B8358A6"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53B6FB2" w14:textId="77777777" w:rsidR="00E00964" w:rsidRDefault="0090342C">
            <w:r>
              <w:rPr>
                <w:color w:val="000000"/>
                <w:sz w:val="20"/>
                <w:szCs w:val="20"/>
              </w:rPr>
              <w:t>Stock de patentes — log(patentes)</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38E558" w14:textId="77777777" w:rsidR="00E00964" w:rsidRDefault="0090342C">
            <w:pPr>
              <w:jc w:val="center"/>
            </w:pPr>
            <w:r>
              <w:rPr>
                <w:color w:val="000000"/>
                <w:sz w:val="20"/>
                <w:szCs w:val="20"/>
              </w:rPr>
              <w:t>0,2043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5C3271B" w14:textId="77777777" w:rsidR="00E00964" w:rsidRDefault="0090342C">
            <w:pPr>
              <w:jc w:val="center"/>
            </w:pPr>
            <w:r>
              <w:rPr>
                <w:color w:val="000000"/>
                <w:sz w:val="20"/>
                <w:szCs w:val="20"/>
              </w:rPr>
              <w:t>0,0374</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ABFEAE3" w14:textId="77777777" w:rsidR="00E00964" w:rsidRDefault="0090342C">
            <w:pPr>
              <w:jc w:val="center"/>
            </w:pPr>
            <w:r>
              <w:rPr>
                <w:color w:val="000000"/>
                <w:sz w:val="20"/>
                <w:szCs w:val="20"/>
              </w:rPr>
              <w:t>5,458</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FA2C329"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225B451" w14:textId="77777777" w:rsidR="00E00964" w:rsidRDefault="0090342C">
            <w:pPr>
              <w:jc w:val="center"/>
            </w:pPr>
            <w:r>
              <w:rPr>
                <w:b/>
                <w:bCs/>
                <w:color w:val="000000"/>
                <w:sz w:val="20"/>
                <w:szCs w:val="20"/>
              </w:rPr>
              <w:t>***</w:t>
            </w:r>
          </w:p>
        </w:tc>
      </w:tr>
      <w:tr w:rsidR="00E00964" w14:paraId="6AE58DD6"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38ECAE40" w14:textId="77777777" w:rsidR="00E00964" w:rsidRDefault="0090342C">
            <w:r>
              <w:rPr>
                <w:b/>
                <w:bCs/>
                <w:color w:val="1F3864"/>
                <w:sz w:val="19"/>
                <w:szCs w:val="19"/>
              </w:rPr>
              <w:t>Efectos temporales (referencia: 2022, último año pretratamiento)</w:t>
            </w:r>
          </w:p>
        </w:tc>
      </w:tr>
      <w:tr w:rsidR="00E00964" w14:paraId="309A9B1D"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7F3A9D" w14:textId="77777777" w:rsidR="00E00964" w:rsidRDefault="0090342C">
            <w:r>
              <w:rPr>
                <w:color w:val="000000"/>
                <w:sz w:val="20"/>
                <w:szCs w:val="20"/>
              </w:rPr>
              <w:lastRenderedPageBreak/>
              <w:t>Año 2023 — primer año postratamiento</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2F853DB" w14:textId="77777777" w:rsidR="00E00964" w:rsidRDefault="0090342C">
            <w:pPr>
              <w:jc w:val="center"/>
            </w:pPr>
            <w:r>
              <w:rPr>
                <w:color w:val="000000"/>
                <w:sz w:val="20"/>
                <w:szCs w:val="20"/>
              </w:rPr>
              <w:t>0,2093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BB5C296" w14:textId="77777777" w:rsidR="00E00964" w:rsidRDefault="0090342C">
            <w:pPr>
              <w:jc w:val="center"/>
            </w:pPr>
            <w:r>
              <w:rPr>
                <w:color w:val="000000"/>
                <w:sz w:val="20"/>
                <w:szCs w:val="20"/>
              </w:rPr>
              <w:t>0,1093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F6E004" w14:textId="77777777" w:rsidR="00E00964" w:rsidRDefault="0090342C">
            <w:pPr>
              <w:jc w:val="center"/>
            </w:pPr>
            <w:r>
              <w:rPr>
                <w:color w:val="000000"/>
                <w:sz w:val="20"/>
                <w:szCs w:val="20"/>
              </w:rPr>
              <w:t>1,915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7FCC608" w14:textId="77777777" w:rsidR="00E00964" w:rsidRDefault="0090342C">
            <w:pPr>
              <w:jc w:val="center"/>
            </w:pPr>
            <w:r>
              <w:rPr>
                <w:color w:val="000000"/>
                <w:sz w:val="20"/>
                <w:szCs w:val="20"/>
              </w:rPr>
              <w:t>0,056</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745ECCF" w14:textId="77777777" w:rsidR="00E00964" w:rsidRDefault="0090342C">
            <w:pPr>
              <w:jc w:val="center"/>
            </w:pPr>
            <w:r>
              <w:rPr>
                <w:b/>
                <w:bCs/>
                <w:color w:val="000000"/>
                <w:sz w:val="20"/>
                <w:szCs w:val="20"/>
              </w:rPr>
              <w:t>*</w:t>
            </w:r>
          </w:p>
        </w:tc>
      </w:tr>
      <w:tr w:rsidR="00E00964" w14:paraId="79D2F859"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63D802D" w14:textId="77777777" w:rsidR="00E00964" w:rsidRDefault="0090342C">
            <w:r>
              <w:rPr>
                <w:color w:val="000000"/>
                <w:sz w:val="20"/>
                <w:szCs w:val="20"/>
              </w:rPr>
              <w:t>Año 2024 — segundo año postratamiento</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06B139D" w14:textId="77777777" w:rsidR="00E00964" w:rsidRDefault="0090342C">
            <w:pPr>
              <w:jc w:val="center"/>
            </w:pPr>
            <w:r>
              <w:rPr>
                <w:color w:val="000000"/>
                <w:sz w:val="20"/>
                <w:szCs w:val="20"/>
              </w:rPr>
              <w:t>0,2481</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6DC62FF" w14:textId="77777777" w:rsidR="00E00964" w:rsidRDefault="0090342C">
            <w:pPr>
              <w:jc w:val="center"/>
            </w:pPr>
            <w:r>
              <w:rPr>
                <w:color w:val="000000"/>
                <w:sz w:val="20"/>
                <w:szCs w:val="20"/>
              </w:rPr>
              <w:t>0,1090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FCEBF4E" w14:textId="77777777" w:rsidR="00E00964" w:rsidRDefault="0090342C">
            <w:pPr>
              <w:jc w:val="center"/>
            </w:pPr>
            <w:r>
              <w:rPr>
                <w:color w:val="000000"/>
                <w:sz w:val="20"/>
                <w:szCs w:val="20"/>
              </w:rPr>
              <w:t>2,276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98DF80B" w14:textId="77777777" w:rsidR="00E00964" w:rsidRDefault="0090342C">
            <w:pPr>
              <w:jc w:val="center"/>
            </w:pPr>
            <w:r>
              <w:rPr>
                <w:color w:val="000000"/>
                <w:sz w:val="20"/>
                <w:szCs w:val="20"/>
              </w:rPr>
              <w:t>0,023</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6717644" w14:textId="77777777" w:rsidR="00E00964" w:rsidRDefault="0090342C">
            <w:pPr>
              <w:jc w:val="center"/>
            </w:pPr>
            <w:r>
              <w:rPr>
                <w:b/>
                <w:bCs/>
                <w:color w:val="000000"/>
                <w:sz w:val="20"/>
                <w:szCs w:val="20"/>
              </w:rPr>
              <w:t>**</w:t>
            </w:r>
          </w:p>
        </w:tc>
      </w:tr>
      <w:tr w:rsidR="00E00964" w14:paraId="4CDFC7C2"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D8E7308" w14:textId="77777777" w:rsidR="00E00964" w:rsidRDefault="0090342C">
            <w:r>
              <w:rPr>
                <w:i/>
                <w:iCs/>
                <w:sz w:val="18"/>
                <w:szCs w:val="18"/>
              </w:rPr>
              <w:t xml:space="preserve">R² = 0,0669   ·   N = 654 observaciones   ·   237 empresas   ·   </w:t>
            </w:r>
            <w:proofErr w:type="spellStart"/>
            <w:r>
              <w:rPr>
                <w:i/>
                <w:iCs/>
                <w:sz w:val="18"/>
                <w:szCs w:val="18"/>
              </w:rPr>
              <w:t>Pooled</w:t>
            </w:r>
            <w:proofErr w:type="spellEnd"/>
            <w:r>
              <w:rPr>
                <w:i/>
                <w:iCs/>
                <w:sz w:val="18"/>
                <w:szCs w:val="18"/>
              </w:rPr>
              <w:t xml:space="preserve"> OLS con errores HC1</w:t>
            </w:r>
          </w:p>
        </w:tc>
      </w:tr>
    </w:tbl>
    <w:p w14:paraId="3FFF2CC0" w14:textId="77777777" w:rsidR="00E00964" w:rsidRDefault="00E00964">
      <w:pPr>
        <w:spacing w:after="120"/>
      </w:pPr>
    </w:p>
    <w:p w14:paraId="3B64A255" w14:textId="77777777" w:rsidR="00E00964" w:rsidRDefault="0090342C">
      <w:pPr>
        <w:spacing w:after="120"/>
        <w:ind w:left="360"/>
        <w:jc w:val="both"/>
      </w:pPr>
      <w:r>
        <w:rPr>
          <w:i/>
          <w:iCs/>
          <w:color w:val="555555"/>
          <w:sz w:val="20"/>
          <w:szCs w:val="20"/>
        </w:rPr>
        <w:t xml:space="preserve">Leyenda: *** p &lt; 0,01; ** p &lt; 0,05; * p &lt; 0,10; — no significativo. </w:t>
      </w:r>
      <w:proofErr w:type="spellStart"/>
      <w:r>
        <w:rPr>
          <w:i/>
          <w:iCs/>
          <w:color w:val="555555"/>
          <w:sz w:val="20"/>
          <w:szCs w:val="20"/>
        </w:rPr>
        <w:t>Pooled</w:t>
      </w:r>
      <w:proofErr w:type="spellEnd"/>
      <w:r>
        <w:rPr>
          <w:i/>
          <w:iCs/>
          <w:color w:val="555555"/>
          <w:sz w:val="20"/>
          <w:szCs w:val="20"/>
        </w:rPr>
        <w:t xml:space="preserve"> </w:t>
      </w:r>
      <w:r w:rsidR="005765A9">
        <w:rPr>
          <w:i/>
          <w:iCs/>
          <w:color w:val="555555"/>
          <w:sz w:val="20"/>
          <w:szCs w:val="20"/>
        </w:rPr>
        <w:t>MC</w:t>
      </w:r>
      <w:r>
        <w:rPr>
          <w:i/>
          <w:iCs/>
          <w:color w:val="555555"/>
          <w:sz w:val="20"/>
          <w:szCs w:val="20"/>
        </w:rPr>
        <w:t>O con efectos fijos de año y errores estándar robustos HC1. N = 654 observaciones, 237 empresas.</w:t>
      </w:r>
    </w:p>
    <w:p w14:paraId="1EB475E4" w14:textId="77777777" w:rsidR="00E00964" w:rsidRDefault="0090342C">
      <w:pPr>
        <w:pStyle w:val="Ttulo2"/>
      </w:pPr>
      <w:r>
        <w:t>2.2. Interpretación</w:t>
      </w:r>
    </w:p>
    <w:p w14:paraId="0C1B6B98" w14:textId="77777777" w:rsidR="00E00964" w:rsidRDefault="0090342C">
      <w:pPr>
        <w:spacing w:before="180" w:after="80"/>
      </w:pPr>
      <w:r>
        <w:rPr>
          <w:b/>
          <w:bCs/>
        </w:rPr>
        <w:t>Las dosis de Investigación, Desarrollo e Innovación tienen efecto positivo y significativo</w:t>
      </w:r>
    </w:p>
    <w:p w14:paraId="12FB6FCD" w14:textId="77777777" w:rsidR="00E00964" w:rsidRDefault="0090342C">
      <w:pPr>
        <w:spacing w:after="160"/>
        <w:jc w:val="both"/>
      </w:pPr>
      <w:r>
        <w:t xml:space="preserve">Los coeficientes de </w:t>
      </w:r>
      <w:proofErr w:type="spellStart"/>
      <w:r>
        <w:t>DoseINV</w:t>
      </w:r>
      <w:proofErr w:type="spellEnd"/>
      <w:r>
        <w:t xml:space="preserve"> (0,043), </w:t>
      </w:r>
      <w:proofErr w:type="spellStart"/>
      <w:r>
        <w:t>DoseDEV</w:t>
      </w:r>
      <w:proofErr w:type="spellEnd"/>
      <w:r>
        <w:t xml:space="preserve"> (0,028) y </w:t>
      </w:r>
      <w:proofErr w:type="spellStart"/>
      <w:r>
        <w:t>DoseINNO</w:t>
      </w:r>
      <w:proofErr w:type="spellEnd"/>
      <w:r>
        <w:t xml:space="preserve"> (0,030) son todos positivos y altamente significativos (p &lt; 0,01). Esto indica que las empresas que recibieron más ayuda en estas tres tipologías tienen, en promedio y en el mismo año, un índice de ecosistema más alto que las que recibieron menos. Son los primeros coeficientes positivos y significativos de dosis del programa en todo el análisis</w:t>
      </w:r>
      <w:r w:rsidR="004B0CC5">
        <w:t>.</w:t>
      </w:r>
    </w:p>
    <w:p w14:paraId="52FCCD2F" w14:textId="77777777" w:rsidR="00E00964" w:rsidRDefault="0090342C">
      <w:pPr>
        <w:spacing w:before="180" w:after="80"/>
      </w:pPr>
      <w:r>
        <w:rPr>
          <w:b/>
          <w:bCs/>
        </w:rPr>
        <w:t>La Formación no muestra efecto en esta especificación</w:t>
      </w:r>
    </w:p>
    <w:p w14:paraId="47586961" w14:textId="77777777" w:rsidR="00E00964" w:rsidRDefault="0090342C">
      <w:pPr>
        <w:spacing w:after="160"/>
        <w:jc w:val="both"/>
      </w:pPr>
      <w:r>
        <w:t xml:space="preserve">El coeficiente de </w:t>
      </w:r>
      <w:proofErr w:type="spellStart"/>
      <w:r>
        <w:t>DoseABS</w:t>
      </w:r>
      <w:proofErr w:type="spellEnd"/>
      <w:r>
        <w:t xml:space="preserve"> es positivo (0,019) pero no significativo (p = 0,165). Esto es coherente con la dosis tan pequeña de esta tipología (mediana de 89 euros por empleado): la variación entre empresas en la dosis de formación es muy pequeña en términos relativos, lo que dificulta detectar su efecto en una comparación </w:t>
      </w:r>
      <w:r w:rsidR="004B0CC5">
        <w:t>transversal</w:t>
      </w:r>
      <w:r>
        <w:t>.</w:t>
      </w:r>
    </w:p>
    <w:p w14:paraId="25CF77E5" w14:textId="77777777" w:rsidR="00E00964" w:rsidRDefault="0090342C">
      <w:pPr>
        <w:spacing w:before="180" w:after="80"/>
      </w:pPr>
      <w:r>
        <w:rPr>
          <w:b/>
          <w:bCs/>
        </w:rPr>
        <w:t>Los controles estructurales cobran importancia</w:t>
      </w:r>
    </w:p>
    <w:p w14:paraId="233754E0" w14:textId="77777777" w:rsidR="00E00964" w:rsidRDefault="0090342C">
      <w:pPr>
        <w:spacing w:after="160"/>
        <w:jc w:val="both"/>
      </w:pPr>
      <w:r>
        <w:t>En la Especificación A la cualificación de la plantilla (0,441), las patentes (0,204), el tamaño (0,104) y la intensidad de I+D (0,004) son todos positivos y significativos. Esto refleja que las empresas con más capacidades estructurales tienen mejor ecosistema. En la Especificación B estos efectos desaparecen en parte porque son constantes dentro de empresa y quedan absorbidos por los efectos fijos.</w:t>
      </w:r>
    </w:p>
    <w:p w14:paraId="1CBFD032" w14:textId="77777777" w:rsidR="00E00964" w:rsidRDefault="0090342C">
      <w:pPr>
        <w:pStyle w:val="Ttulo1"/>
      </w:pPr>
      <w:r>
        <w:t xml:space="preserve">3. Especificación B — </w:t>
      </w:r>
      <w:proofErr w:type="spellStart"/>
      <w:r>
        <w:t>Within</w:t>
      </w:r>
      <w:proofErr w:type="spellEnd"/>
      <w:r>
        <w:t xml:space="preserve"> con interacciones: ¿qué empresas mejoran más?</w:t>
      </w:r>
    </w:p>
    <w:p w14:paraId="05A2D832" w14:textId="77777777" w:rsidR="001B09DB" w:rsidRDefault="00E372AC">
      <w:r>
        <w:t>3.0. Variables dependientes y de tratamiento del modelo</w:t>
      </w:r>
    </w:p>
    <w:p w14:paraId="534CBB52" w14:textId="77777777" w:rsidR="001B09DB" w:rsidRDefault="00E372AC">
      <w:r>
        <w:rPr>
          <w:sz w:val="20"/>
        </w:rPr>
        <w:t>La siguiente tabla resume las variables principales del modelo estimado, sus ítems de construcción y sus expresiones analíticas. ECOS y ABSCAP son las dos variables dependientes del sistema de ecuaciones. Las cuatro variables de dosis monetarias (DoseINV, DoseDEV, DoseABS, DoseINNO) son las variables de tratamiento construidas a partir del Informe de Subvenciones.</w:t>
      </w:r>
    </w:p>
    <w:tbl>
      <w:tblPr>
        <w:tblW w:w="0" w:type="auto"/>
        <w:tblLayout w:type="fixed"/>
        <w:tblLook w:val="04A0" w:firstRow="1" w:lastRow="0" w:firstColumn="1" w:lastColumn="0" w:noHBand="0" w:noVBand="1"/>
      </w:tblPr>
      <w:tblGrid>
        <w:gridCol w:w="1247"/>
        <w:gridCol w:w="2551"/>
        <w:gridCol w:w="2154"/>
        <w:gridCol w:w="3118"/>
      </w:tblGrid>
      <w:tr w:rsidR="001B09DB" w14:paraId="77A71FC0" w14:textId="77777777">
        <w:tc>
          <w:tcPr>
            <w:tcW w:w="1247" w:type="dxa"/>
            <w:tcBorders>
              <w:top w:val="single" w:sz="4" w:space="0" w:color="999999"/>
              <w:left w:val="single" w:sz="4" w:space="0" w:color="999999"/>
              <w:bottom w:val="single" w:sz="4" w:space="0" w:color="999999"/>
              <w:right w:val="single" w:sz="4" w:space="0" w:color="999999"/>
            </w:tcBorders>
            <w:shd w:val="clear" w:color="auto" w:fill="2E74B5"/>
          </w:tcPr>
          <w:p w14:paraId="41BB2BBB" w14:textId="77777777" w:rsidR="001B09DB" w:rsidRDefault="00E372AC">
            <w:pPr>
              <w:jc w:val="center"/>
            </w:pPr>
            <w:r>
              <w:rPr>
                <w:b/>
                <w:color w:val="FFFFFF"/>
                <w:sz w:val="18"/>
              </w:rPr>
              <w:t>Variable</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448970D6" w14:textId="77777777" w:rsidR="001B09DB" w:rsidRDefault="00E372AC">
            <w:pPr>
              <w:jc w:val="center"/>
            </w:pPr>
            <w:r>
              <w:rPr>
                <w:b/>
                <w:color w:val="FFFFFF"/>
                <w:sz w:val="18"/>
              </w:rPr>
              <w:t>Descripción</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67BA9BA7" w14:textId="77777777" w:rsidR="001B09DB" w:rsidRDefault="00E372AC">
            <w:pPr>
              <w:jc w:val="center"/>
            </w:pPr>
            <w:r>
              <w:rPr>
                <w:b/>
                <w:color w:val="FFFFFF"/>
                <w:sz w:val="18"/>
              </w:rPr>
              <w:t>Ítems del cuestionario</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7CF254AB" w14:textId="77777777" w:rsidR="001B09DB" w:rsidRDefault="00E372AC">
            <w:pPr>
              <w:jc w:val="center"/>
            </w:pPr>
            <w:r>
              <w:rPr>
                <w:b/>
                <w:color w:val="FFFFFF"/>
                <w:sz w:val="18"/>
              </w:rPr>
              <w:t>Expresión analítica</w:t>
            </w:r>
          </w:p>
        </w:tc>
      </w:tr>
      <w:tr w:rsidR="001B09DB" w14:paraId="755F977D" w14:textId="77777777">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6179FDDC" w14:textId="77777777" w:rsidR="001B09DB" w:rsidRDefault="00E372AC">
            <w:r>
              <w:rPr>
                <w:rFonts w:ascii="Consolas" w:hAnsi="Consolas"/>
                <w:b/>
                <w:sz w:val="18"/>
              </w:rPr>
              <w:t>ECOS_raw</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00CDD88" w14:textId="77777777" w:rsidR="001B09DB" w:rsidRDefault="00E372AC">
            <w:r>
              <w:rPr>
                <w:sz w:val="18"/>
              </w:rPr>
              <w:t>Índice de Ecosistema Productivo y Colaborativo (variable dependiente principal del modelo)</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289B6082" w14:textId="77777777" w:rsidR="001B09DB" w:rsidRDefault="00E372AC">
            <w:r>
              <w:rPr>
                <w:sz w:val="18"/>
              </w:rPr>
              <w:t>P23–P33 (11 ítems): acuerdos con proveedores, universidades, centros tecnológicos, consorcios sectoriales, colaboraciones VEC, formación conjunta, personal de alianzas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6BD2143F" w14:textId="77777777" w:rsidR="001B09DB" w:rsidRDefault="00E372AC">
            <w:r>
              <w:rPr>
                <w:rFonts w:ascii="Consolas" w:hAnsi="Consolas"/>
                <w:sz w:val="16"/>
              </w:rPr>
              <w:t>ECOS</w:t>
            </w:r>
            <w:r>
              <w:rPr>
                <w:rFonts w:ascii="Consolas" w:hAnsi="Consolas"/>
                <w:sz w:val="16"/>
              </w:rPr>
              <w:t>ᵢ</w:t>
            </w:r>
            <w:r>
              <w:rPr>
                <w:rFonts w:ascii="Consolas" w:hAnsi="Consolas"/>
                <w:sz w:val="16"/>
              </w:rPr>
              <w:t>ₜ</w:t>
            </w:r>
            <w:r>
              <w:rPr>
                <w:rFonts w:ascii="Consolas" w:hAnsi="Consolas"/>
                <w:sz w:val="16"/>
              </w:rPr>
              <w:t xml:space="preserve"> = (1/11) · Σⱼ z(Pⱼ</w:t>
            </w:r>
            <w:r>
              <w:rPr>
                <w:rFonts w:ascii="Consolas" w:hAnsi="Consolas"/>
                <w:sz w:val="16"/>
              </w:rPr>
              <w:t>ᵢ</w:t>
            </w:r>
            <w:r>
              <w:rPr>
                <w:rFonts w:ascii="Consolas" w:hAnsi="Consolas"/>
                <w:sz w:val="16"/>
              </w:rPr>
              <w:t>ₜ</w:t>
            </w:r>
            <w:r>
              <w:rPr>
                <w:rFonts w:ascii="Consolas" w:hAnsi="Consolas"/>
                <w:sz w:val="16"/>
              </w:rPr>
              <w:t>) con j ∈ {23..33}. En la estimación se usa ECOS_log = ln(1 + ECOS_raw) winsorizado al 1%–99%</w:t>
            </w:r>
          </w:p>
        </w:tc>
      </w:tr>
      <w:tr w:rsidR="001B09DB" w14:paraId="785EFD58" w14:textId="77777777">
        <w:tc>
          <w:tcPr>
            <w:tcW w:w="1247" w:type="dxa"/>
            <w:tcBorders>
              <w:top w:val="single" w:sz="4" w:space="0" w:color="999999"/>
              <w:left w:val="single" w:sz="4" w:space="0" w:color="999999"/>
              <w:bottom w:val="single" w:sz="4" w:space="0" w:color="999999"/>
              <w:right w:val="single" w:sz="4" w:space="0" w:color="999999"/>
            </w:tcBorders>
            <w:shd w:val="clear" w:color="auto" w:fill="F5F9FC"/>
          </w:tcPr>
          <w:p w14:paraId="6F43981C" w14:textId="77777777" w:rsidR="001B09DB" w:rsidRDefault="00E372AC">
            <w:r>
              <w:rPr>
                <w:rFonts w:ascii="Consolas" w:hAnsi="Consolas"/>
                <w:b/>
                <w:sz w:val="18"/>
              </w:rPr>
              <w:t>ABSCAP</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0F2F5433" w14:textId="77777777" w:rsidR="001B09DB" w:rsidRDefault="00E372AC">
            <w:r>
              <w:rPr>
                <w:sz w:val="18"/>
              </w:rPr>
              <w:t>Índice de Capacidad de Absorción Tecnológica (mecanismo transmisor del impacto del programa)</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25BDDCE7" w14:textId="77777777" w:rsidR="001B09DB" w:rsidRDefault="00E372AC">
            <w:r>
              <w:rPr>
                <w:sz w:val="18"/>
              </w:rPr>
              <w:t>F01–F07 (formación) + QUAL (cualificación) + TRAININT (intensidad formación) + RDLAB (personal I+D)</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7FD0627B" w14:textId="77777777" w:rsidR="001B09DB" w:rsidRDefault="00E372AC">
            <w:r>
              <w:rPr>
                <w:rFonts w:ascii="Consolas" w:hAnsi="Consolas"/>
                <w:sz w:val="16"/>
              </w:rPr>
              <w:t>ABSCAP</w:t>
            </w:r>
            <w:r>
              <w:rPr>
                <w:rFonts w:ascii="Consolas" w:hAnsi="Consolas"/>
                <w:sz w:val="16"/>
              </w:rPr>
              <w:t>ᵢ</w:t>
            </w:r>
            <w:r>
              <w:rPr>
                <w:rFonts w:ascii="Consolas" w:hAnsi="Consolas"/>
                <w:sz w:val="16"/>
              </w:rPr>
              <w:t>ₜ</w:t>
            </w:r>
            <w:r>
              <w:rPr>
                <w:rFonts w:ascii="Consolas" w:hAnsi="Consolas"/>
                <w:sz w:val="16"/>
              </w:rPr>
              <w:t xml:space="preserve"> = (1/10) · Σⱼ z(Xⱼ</w:t>
            </w:r>
            <w:r>
              <w:rPr>
                <w:rFonts w:ascii="Consolas" w:hAnsi="Consolas"/>
                <w:sz w:val="16"/>
              </w:rPr>
              <w:t>ᵢ</w:t>
            </w:r>
            <w:r>
              <w:rPr>
                <w:rFonts w:ascii="Consolas" w:hAnsi="Consolas"/>
                <w:sz w:val="16"/>
              </w:rPr>
              <w:t>ₜ</w:t>
            </w:r>
            <w:r>
              <w:rPr>
                <w:rFonts w:ascii="Consolas" w:hAnsi="Consolas"/>
                <w:sz w:val="16"/>
              </w:rPr>
              <w:t>) con Xⱼ ∈ {F01..F07, QUAL, TRAININT, RDLAB}. Winsorizado al 1%–99%</w:t>
            </w:r>
          </w:p>
        </w:tc>
      </w:tr>
      <w:tr w:rsidR="001B09DB" w14:paraId="2FD73507" w14:textId="77777777">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6F2A1220" w14:textId="77777777" w:rsidR="001B09DB" w:rsidRDefault="00E372AC">
            <w:r>
              <w:rPr>
                <w:rFonts w:ascii="Consolas" w:hAnsi="Consolas"/>
                <w:b/>
                <w:sz w:val="18"/>
              </w:rPr>
              <w:t xml:space="preserve">DoseINV, DoseDEV, </w:t>
            </w:r>
            <w:r>
              <w:rPr>
                <w:rFonts w:ascii="Consolas" w:hAnsi="Consolas"/>
                <w:b/>
                <w:sz w:val="18"/>
              </w:rPr>
              <w:lastRenderedPageBreak/>
              <w:t>DoseABS, DoseINNO</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C064AE3" w14:textId="77777777" w:rsidR="001B09DB" w:rsidRDefault="00E372AC">
            <w:r>
              <w:rPr>
                <w:sz w:val="18"/>
              </w:rPr>
              <w:lastRenderedPageBreak/>
              <w:t>Intensidad monetaria de la ayuda recibida por tipología de proyecto</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5873CAA5" w14:textId="77777777" w:rsidR="001B09DB" w:rsidRDefault="00E372AC">
            <w:r>
              <w:rPr>
                <w:sz w:val="18"/>
              </w:rPr>
              <w:t xml:space="preserve">No proceden del cuestionario: se construyen con datos </w:t>
            </w:r>
            <w:r>
              <w:rPr>
                <w:sz w:val="18"/>
              </w:rPr>
              <w:lastRenderedPageBreak/>
              <w:t>del Informe de Subvenciones 2023 (importes concedidos)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6D31F029" w14:textId="77777777" w:rsidR="001B09DB" w:rsidRDefault="00E372AC">
            <w:r>
              <w:rPr>
                <w:rFonts w:ascii="Consolas" w:hAnsi="Consolas"/>
                <w:sz w:val="16"/>
              </w:rPr>
              <w:lastRenderedPageBreak/>
              <w:t>DoseX</w:t>
            </w:r>
            <w:r>
              <w:rPr>
                <w:rFonts w:ascii="Consolas" w:hAnsi="Consolas"/>
                <w:sz w:val="16"/>
              </w:rPr>
              <w:t>ᵢ</w:t>
            </w:r>
            <w:r>
              <w:rPr>
                <w:rFonts w:ascii="Consolas" w:hAnsi="Consolas"/>
                <w:sz w:val="16"/>
              </w:rPr>
              <w:t xml:space="preserve"> = log(1 + €_concedidos_X / empleados_2022). Interacciones DoseX × año2023 y DoseX × </w:t>
            </w:r>
            <w:r>
              <w:rPr>
                <w:rFonts w:ascii="Consolas" w:hAnsi="Consolas"/>
                <w:sz w:val="16"/>
              </w:rPr>
              <w:lastRenderedPageBreak/>
              <w:t>año2024 para captar variación dentro de empresa</w:t>
            </w:r>
          </w:p>
        </w:tc>
      </w:tr>
    </w:tbl>
    <w:p w14:paraId="6E1A292E" w14:textId="77777777" w:rsidR="001B09DB" w:rsidRDefault="001B09DB"/>
    <w:p w14:paraId="7CAAA92B" w14:textId="77777777" w:rsidR="00E00964" w:rsidRDefault="0090342C">
      <w:pPr>
        <w:pStyle w:val="Ttulo2"/>
      </w:pPr>
      <w:r>
        <w:t>3.1. Resultados sobre el Ecosistema (ECOS)</w:t>
      </w:r>
    </w:p>
    <w:p w14:paraId="3A28C058"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2"/>
        <w:gridCol w:w="1465"/>
        <w:gridCol w:w="1230"/>
        <w:gridCol w:w="1089"/>
        <w:gridCol w:w="1089"/>
        <w:gridCol w:w="775"/>
      </w:tblGrid>
      <w:tr w:rsidR="00E00964" w14:paraId="72CB0516" w14:textId="77777777">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867D532" w14:textId="77777777" w:rsidR="00E00964" w:rsidRDefault="0090342C">
            <w:r>
              <w:rPr>
                <w:b/>
                <w:bCs/>
                <w:color w:val="FFFFFF"/>
                <w:sz w:val="19"/>
                <w:szCs w:val="19"/>
              </w:rPr>
              <w:t>Variable (interacción dosis × año)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26AC836" w14:textId="77777777" w:rsidR="00E00964" w:rsidRDefault="0090342C">
            <w:r>
              <w:rPr>
                <w:b/>
                <w:bCs/>
                <w:color w:val="FFFFFF"/>
                <w:sz w:val="19"/>
                <w:szCs w:val="19"/>
              </w:rPr>
              <w:t>Coeficiente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58FB2C8" w14:textId="77777777" w:rsidR="00E00964" w:rsidRDefault="0090342C">
            <w:r>
              <w:rPr>
                <w:b/>
                <w:bCs/>
                <w:color w:val="FFFFFF"/>
                <w:sz w:val="19"/>
                <w:szCs w:val="19"/>
              </w:rPr>
              <w:t>Error estándar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4CA8376" w14:textId="77777777" w:rsidR="00E00964" w:rsidRDefault="0090342C">
            <w:r>
              <w:rPr>
                <w:b/>
                <w:bCs/>
                <w:color w:val="FFFFFF"/>
                <w:sz w:val="19"/>
                <w:szCs w:val="19"/>
              </w:rPr>
              <w:t>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82239C7" w14:textId="77777777" w:rsidR="00E00964" w:rsidRDefault="0090342C">
            <w:r>
              <w:rPr>
                <w:b/>
                <w:bCs/>
                <w:color w:val="FFFFFF"/>
                <w:sz w:val="19"/>
                <w:szCs w:val="19"/>
              </w:rPr>
              <w:t>p-valor</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40F876B" w14:textId="77777777" w:rsidR="00E00964" w:rsidRDefault="0090342C">
            <w:r>
              <w:rPr>
                <w:b/>
                <w:bCs/>
                <w:color w:val="FFFFFF"/>
                <w:sz w:val="19"/>
                <w:szCs w:val="19"/>
              </w:rPr>
              <w:t>Sig.</w:t>
            </w:r>
          </w:p>
        </w:tc>
      </w:tr>
      <w:tr w:rsidR="00E00964" w14:paraId="17439CD0"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718F0870" w14:textId="77777777" w:rsidR="00E00964" w:rsidRDefault="0090342C">
            <w:r>
              <w:rPr>
                <w:b/>
                <w:bCs/>
                <w:color w:val="1F3864"/>
                <w:sz w:val="19"/>
                <w:szCs w:val="19"/>
              </w:rPr>
              <w:t xml:space="preserve">Investigación industrial — ¿las empresas con más </w:t>
            </w:r>
            <w:proofErr w:type="spellStart"/>
            <w:r>
              <w:rPr>
                <w:b/>
                <w:bCs/>
                <w:color w:val="1F3864"/>
                <w:sz w:val="19"/>
                <w:szCs w:val="19"/>
              </w:rPr>
              <w:t>DoseINV</w:t>
            </w:r>
            <w:proofErr w:type="spellEnd"/>
            <w:r>
              <w:rPr>
                <w:b/>
                <w:bCs/>
                <w:color w:val="1F3864"/>
                <w:sz w:val="19"/>
                <w:szCs w:val="19"/>
              </w:rPr>
              <w:t xml:space="preserve"> mejoran más?</w:t>
            </w:r>
          </w:p>
        </w:tc>
      </w:tr>
      <w:tr w:rsidR="00E00964" w14:paraId="02BFC507"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7E38F3D" w14:textId="77777777" w:rsidR="00E00964" w:rsidRDefault="0090342C">
            <w:proofErr w:type="spellStart"/>
            <w:r>
              <w:rPr>
                <w:color w:val="000000"/>
                <w:sz w:val="20"/>
                <w:szCs w:val="20"/>
              </w:rPr>
              <w:t>DoseINV</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FFAC911" w14:textId="77777777" w:rsidR="00E00964" w:rsidRDefault="0090342C">
            <w:pPr>
              <w:jc w:val="center"/>
            </w:pPr>
            <w:r>
              <w:rPr>
                <w:color w:val="000000"/>
                <w:sz w:val="20"/>
                <w:szCs w:val="20"/>
              </w:rPr>
              <w:t>-0,0119</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00439B" w14:textId="77777777" w:rsidR="00E00964" w:rsidRDefault="0090342C">
            <w:pPr>
              <w:jc w:val="center"/>
            </w:pPr>
            <w:r>
              <w:rPr>
                <w:color w:val="000000"/>
                <w:sz w:val="20"/>
                <w:szCs w:val="20"/>
              </w:rPr>
              <w:t>0,0087</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2E4E26" w14:textId="77777777" w:rsidR="00E00964" w:rsidRDefault="0090342C">
            <w:pPr>
              <w:jc w:val="center"/>
            </w:pPr>
            <w:r>
              <w:rPr>
                <w:color w:val="000000"/>
                <w:sz w:val="20"/>
                <w:szCs w:val="20"/>
              </w:rPr>
              <w:t>-1,377</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778F486" w14:textId="77777777" w:rsidR="00E00964" w:rsidRDefault="0090342C">
            <w:pPr>
              <w:jc w:val="center"/>
            </w:pPr>
            <w:r>
              <w:rPr>
                <w:color w:val="000000"/>
                <w:sz w:val="20"/>
                <w:szCs w:val="20"/>
              </w:rPr>
              <w:t>0,169</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49A805" w14:textId="77777777" w:rsidR="00E00964" w:rsidRDefault="0090342C">
            <w:pPr>
              <w:jc w:val="center"/>
            </w:pPr>
            <w:r>
              <w:rPr>
                <w:color w:val="000000"/>
                <w:sz w:val="20"/>
                <w:szCs w:val="20"/>
              </w:rPr>
              <w:t>—</w:t>
            </w:r>
          </w:p>
        </w:tc>
      </w:tr>
      <w:tr w:rsidR="00E00964" w14:paraId="45692DF1"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1F63EBD" w14:textId="77777777" w:rsidR="00E00964" w:rsidRDefault="0090342C">
            <w:proofErr w:type="spellStart"/>
            <w:r>
              <w:rPr>
                <w:color w:val="000000"/>
                <w:sz w:val="20"/>
                <w:szCs w:val="20"/>
              </w:rPr>
              <w:t>DoseINV</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ED19E0C" w14:textId="77777777" w:rsidR="00E00964" w:rsidRDefault="0090342C">
            <w:pPr>
              <w:jc w:val="center"/>
            </w:pPr>
            <w:r>
              <w:rPr>
                <w:color w:val="000000"/>
                <w:sz w:val="20"/>
                <w:szCs w:val="20"/>
              </w:rPr>
              <w:t>-0,0034</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AA9047B" w14:textId="77777777" w:rsidR="00E00964" w:rsidRDefault="0090342C">
            <w:pPr>
              <w:jc w:val="center"/>
            </w:pPr>
            <w:r>
              <w:rPr>
                <w:color w:val="000000"/>
                <w:sz w:val="20"/>
                <w:szCs w:val="20"/>
              </w:rPr>
              <w:t>0,0091</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11DBF86" w14:textId="77777777" w:rsidR="00E00964" w:rsidRDefault="0090342C">
            <w:pPr>
              <w:jc w:val="center"/>
            </w:pPr>
            <w:r>
              <w:rPr>
                <w:color w:val="000000"/>
                <w:sz w:val="20"/>
                <w:szCs w:val="20"/>
              </w:rPr>
              <w:t>-0,376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D492D2D" w14:textId="77777777" w:rsidR="00E00964" w:rsidRDefault="0090342C">
            <w:pPr>
              <w:jc w:val="center"/>
            </w:pPr>
            <w:r>
              <w:rPr>
                <w:color w:val="000000"/>
                <w:sz w:val="20"/>
                <w:szCs w:val="20"/>
              </w:rPr>
              <w:t>0,707</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B570BB7" w14:textId="77777777" w:rsidR="00E00964" w:rsidRDefault="0090342C">
            <w:pPr>
              <w:jc w:val="center"/>
            </w:pPr>
            <w:r>
              <w:rPr>
                <w:color w:val="000000"/>
                <w:sz w:val="20"/>
                <w:szCs w:val="20"/>
              </w:rPr>
              <w:t>—</w:t>
            </w:r>
          </w:p>
        </w:tc>
      </w:tr>
      <w:tr w:rsidR="00E00964" w14:paraId="7A06765E"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6F1454CF" w14:textId="77777777" w:rsidR="00E00964" w:rsidRDefault="0090342C">
            <w:r>
              <w:rPr>
                <w:b/>
                <w:bCs/>
                <w:color w:val="1F3864"/>
                <w:sz w:val="19"/>
                <w:szCs w:val="19"/>
              </w:rPr>
              <w:t xml:space="preserve">Desarrollo experimental — ¿las empresas con más </w:t>
            </w:r>
            <w:proofErr w:type="spellStart"/>
            <w:r>
              <w:rPr>
                <w:b/>
                <w:bCs/>
                <w:color w:val="1F3864"/>
                <w:sz w:val="19"/>
                <w:szCs w:val="19"/>
              </w:rPr>
              <w:t>DoseDEV</w:t>
            </w:r>
            <w:proofErr w:type="spellEnd"/>
            <w:r>
              <w:rPr>
                <w:b/>
                <w:bCs/>
                <w:color w:val="1F3864"/>
                <w:sz w:val="19"/>
                <w:szCs w:val="19"/>
              </w:rPr>
              <w:t xml:space="preserve"> mejoran más?</w:t>
            </w:r>
          </w:p>
        </w:tc>
      </w:tr>
      <w:tr w:rsidR="00E00964" w14:paraId="5D4DAC72"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F7E703" w14:textId="77777777" w:rsidR="00E00964" w:rsidRDefault="0090342C">
            <w:proofErr w:type="spellStart"/>
            <w:r>
              <w:rPr>
                <w:color w:val="000000"/>
                <w:sz w:val="20"/>
                <w:szCs w:val="20"/>
              </w:rPr>
              <w:t>DoseDEV</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664977" w14:textId="77777777" w:rsidR="00E00964" w:rsidRDefault="0090342C">
            <w:pPr>
              <w:jc w:val="center"/>
            </w:pPr>
            <w:r>
              <w:rPr>
                <w:color w:val="000000"/>
                <w:sz w:val="20"/>
                <w:szCs w:val="20"/>
              </w:rPr>
              <w:t>0,0343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01D18E0" w14:textId="77777777" w:rsidR="00E00964" w:rsidRDefault="0090342C">
            <w:pPr>
              <w:jc w:val="center"/>
            </w:pPr>
            <w:r>
              <w:rPr>
                <w:color w:val="000000"/>
                <w:sz w:val="20"/>
                <w:szCs w:val="20"/>
              </w:rPr>
              <w:t>0,0089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74FF728" w14:textId="77777777" w:rsidR="00E00964" w:rsidRDefault="0090342C">
            <w:pPr>
              <w:jc w:val="center"/>
            </w:pPr>
            <w:r>
              <w:rPr>
                <w:color w:val="000000"/>
                <w:sz w:val="20"/>
                <w:szCs w:val="20"/>
              </w:rPr>
              <w:t>3,856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1C992B2"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D0D965A" w14:textId="77777777" w:rsidR="00E00964" w:rsidRDefault="0090342C">
            <w:pPr>
              <w:jc w:val="center"/>
            </w:pPr>
            <w:r>
              <w:rPr>
                <w:b/>
                <w:bCs/>
                <w:color w:val="000000"/>
                <w:sz w:val="20"/>
                <w:szCs w:val="20"/>
              </w:rPr>
              <w:t>***</w:t>
            </w:r>
          </w:p>
        </w:tc>
      </w:tr>
      <w:tr w:rsidR="00E00964" w14:paraId="5DA961A7"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7DD82A2" w14:textId="77777777" w:rsidR="00E00964" w:rsidRDefault="0090342C">
            <w:proofErr w:type="spellStart"/>
            <w:r>
              <w:rPr>
                <w:color w:val="000000"/>
                <w:sz w:val="20"/>
                <w:szCs w:val="20"/>
              </w:rPr>
              <w:t>DoseDEV</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7E945EF" w14:textId="77777777" w:rsidR="00E00964" w:rsidRDefault="0090342C">
            <w:pPr>
              <w:jc w:val="center"/>
            </w:pPr>
            <w:r>
              <w:rPr>
                <w:color w:val="000000"/>
                <w:sz w:val="20"/>
                <w:szCs w:val="20"/>
              </w:rPr>
              <w:t>0,0401</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B2CCDCC" w14:textId="77777777" w:rsidR="00E00964" w:rsidRDefault="0090342C">
            <w:pPr>
              <w:jc w:val="center"/>
            </w:pPr>
            <w:r>
              <w:rPr>
                <w:color w:val="000000"/>
                <w:sz w:val="20"/>
                <w:szCs w:val="20"/>
              </w:rPr>
              <w:t>0,0097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0DFDB21" w14:textId="77777777" w:rsidR="00E00964" w:rsidRDefault="0090342C">
            <w:pPr>
              <w:jc w:val="center"/>
            </w:pPr>
            <w:r>
              <w:rPr>
                <w:color w:val="000000"/>
                <w:sz w:val="20"/>
                <w:szCs w:val="20"/>
              </w:rPr>
              <w:t>4,112</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6E680E4"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3EB8710" w14:textId="77777777" w:rsidR="00E00964" w:rsidRDefault="0090342C">
            <w:pPr>
              <w:jc w:val="center"/>
            </w:pPr>
            <w:r>
              <w:rPr>
                <w:b/>
                <w:bCs/>
                <w:color w:val="000000"/>
                <w:sz w:val="20"/>
                <w:szCs w:val="20"/>
              </w:rPr>
              <w:t>***</w:t>
            </w:r>
          </w:p>
        </w:tc>
      </w:tr>
      <w:tr w:rsidR="00E00964" w14:paraId="0FE7716F"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461432A3" w14:textId="77777777" w:rsidR="00E00964" w:rsidRDefault="0090342C">
            <w:r>
              <w:rPr>
                <w:b/>
                <w:bCs/>
                <w:color w:val="1F3864"/>
                <w:sz w:val="19"/>
                <w:szCs w:val="19"/>
              </w:rPr>
              <w:t xml:space="preserve">Formación — ¿las empresas con más </w:t>
            </w:r>
            <w:proofErr w:type="spellStart"/>
            <w:r>
              <w:rPr>
                <w:b/>
                <w:bCs/>
                <w:color w:val="1F3864"/>
                <w:sz w:val="19"/>
                <w:szCs w:val="19"/>
              </w:rPr>
              <w:t>DoseABS</w:t>
            </w:r>
            <w:proofErr w:type="spellEnd"/>
            <w:r>
              <w:rPr>
                <w:b/>
                <w:bCs/>
                <w:color w:val="1F3864"/>
                <w:sz w:val="19"/>
                <w:szCs w:val="19"/>
              </w:rPr>
              <w:t xml:space="preserve"> mejoran más?</w:t>
            </w:r>
          </w:p>
        </w:tc>
      </w:tr>
      <w:tr w:rsidR="00E00964" w14:paraId="536A765F"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F7571D" w14:textId="77777777" w:rsidR="00E00964" w:rsidRDefault="0090342C">
            <w:proofErr w:type="spellStart"/>
            <w:r>
              <w:rPr>
                <w:color w:val="000000"/>
                <w:sz w:val="20"/>
                <w:szCs w:val="20"/>
              </w:rPr>
              <w:t>DoseABS</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7D5B851" w14:textId="77777777" w:rsidR="00E00964" w:rsidRDefault="0090342C">
            <w:pPr>
              <w:jc w:val="center"/>
            </w:pPr>
            <w:r>
              <w:rPr>
                <w:color w:val="000000"/>
                <w:sz w:val="20"/>
                <w:szCs w:val="20"/>
              </w:rPr>
              <w:t>0,0277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D0CF1E3" w14:textId="77777777" w:rsidR="00E00964" w:rsidRDefault="0090342C">
            <w:pPr>
              <w:jc w:val="center"/>
            </w:pPr>
            <w:r>
              <w:rPr>
                <w:color w:val="000000"/>
                <w:sz w:val="20"/>
                <w:szCs w:val="20"/>
              </w:rPr>
              <w:t>0,0129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4A8720C" w14:textId="77777777" w:rsidR="00E00964" w:rsidRDefault="0090342C">
            <w:pPr>
              <w:jc w:val="center"/>
            </w:pPr>
            <w:r>
              <w:rPr>
                <w:color w:val="000000"/>
                <w:sz w:val="20"/>
                <w:szCs w:val="20"/>
              </w:rPr>
              <w:t>2,143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D2C155E" w14:textId="77777777" w:rsidR="00E00964" w:rsidRDefault="0090342C">
            <w:pPr>
              <w:jc w:val="center"/>
            </w:pPr>
            <w:r>
              <w:rPr>
                <w:color w:val="000000"/>
                <w:sz w:val="20"/>
                <w:szCs w:val="20"/>
              </w:rPr>
              <w:t>0,033</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3C9D46" w14:textId="77777777" w:rsidR="00E00964" w:rsidRDefault="0090342C">
            <w:pPr>
              <w:jc w:val="center"/>
            </w:pPr>
            <w:r>
              <w:rPr>
                <w:b/>
                <w:bCs/>
                <w:color w:val="000000"/>
                <w:sz w:val="20"/>
                <w:szCs w:val="20"/>
              </w:rPr>
              <w:t>**</w:t>
            </w:r>
          </w:p>
        </w:tc>
      </w:tr>
      <w:tr w:rsidR="00E00964" w14:paraId="2A1922B1"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64C02BD" w14:textId="77777777" w:rsidR="00E00964" w:rsidRDefault="0090342C">
            <w:proofErr w:type="spellStart"/>
            <w:r>
              <w:rPr>
                <w:color w:val="000000"/>
                <w:sz w:val="20"/>
                <w:szCs w:val="20"/>
              </w:rPr>
              <w:t>DoseABS</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D11D98A" w14:textId="77777777" w:rsidR="00E00964" w:rsidRDefault="0090342C">
            <w:pPr>
              <w:jc w:val="center"/>
            </w:pPr>
            <w:r>
              <w:rPr>
                <w:color w:val="000000"/>
                <w:sz w:val="20"/>
                <w:szCs w:val="20"/>
              </w:rPr>
              <w:t>0,0224</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0D3448B" w14:textId="77777777" w:rsidR="00E00964" w:rsidRDefault="0090342C">
            <w:pPr>
              <w:jc w:val="center"/>
            </w:pPr>
            <w:r>
              <w:rPr>
                <w:color w:val="000000"/>
                <w:sz w:val="20"/>
                <w:szCs w:val="20"/>
              </w:rPr>
              <w:t>0,0136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3F9784A" w14:textId="77777777" w:rsidR="00E00964" w:rsidRDefault="0090342C">
            <w:pPr>
              <w:jc w:val="center"/>
            </w:pPr>
            <w:r>
              <w:rPr>
                <w:color w:val="000000"/>
                <w:sz w:val="20"/>
                <w:szCs w:val="20"/>
              </w:rPr>
              <w:t>1,651</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4888906" w14:textId="77777777" w:rsidR="00E00964" w:rsidRDefault="0090342C">
            <w:pPr>
              <w:jc w:val="center"/>
            </w:pPr>
            <w:r>
              <w:rPr>
                <w:color w:val="000000"/>
                <w:sz w:val="20"/>
                <w:szCs w:val="20"/>
              </w:rPr>
              <w:t>0,099</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4FD725D" w14:textId="77777777" w:rsidR="00E00964" w:rsidRDefault="0090342C">
            <w:pPr>
              <w:jc w:val="center"/>
            </w:pPr>
            <w:r>
              <w:rPr>
                <w:b/>
                <w:bCs/>
                <w:color w:val="000000"/>
                <w:sz w:val="20"/>
                <w:szCs w:val="20"/>
              </w:rPr>
              <w:t>*</w:t>
            </w:r>
          </w:p>
        </w:tc>
      </w:tr>
      <w:tr w:rsidR="00E00964" w14:paraId="48F1BA35"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2154B007" w14:textId="77777777" w:rsidR="00E00964" w:rsidRDefault="0090342C">
            <w:r>
              <w:rPr>
                <w:b/>
                <w:bCs/>
                <w:color w:val="1F3864"/>
                <w:sz w:val="19"/>
                <w:szCs w:val="19"/>
              </w:rPr>
              <w:t xml:space="preserve">Innovación en procesos — ¿las empresas con más </w:t>
            </w:r>
            <w:proofErr w:type="spellStart"/>
            <w:r>
              <w:rPr>
                <w:b/>
                <w:bCs/>
                <w:color w:val="1F3864"/>
                <w:sz w:val="19"/>
                <w:szCs w:val="19"/>
              </w:rPr>
              <w:t>DoseINNO</w:t>
            </w:r>
            <w:proofErr w:type="spellEnd"/>
            <w:r>
              <w:rPr>
                <w:b/>
                <w:bCs/>
                <w:color w:val="1F3864"/>
                <w:sz w:val="19"/>
                <w:szCs w:val="19"/>
              </w:rPr>
              <w:t xml:space="preserve"> mejoran más?</w:t>
            </w:r>
          </w:p>
        </w:tc>
      </w:tr>
      <w:tr w:rsidR="00E00964" w14:paraId="218CBD9A"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816FE6" w14:textId="77777777" w:rsidR="00E00964" w:rsidRDefault="0090342C">
            <w:proofErr w:type="spellStart"/>
            <w:r>
              <w:rPr>
                <w:color w:val="000000"/>
                <w:sz w:val="20"/>
                <w:szCs w:val="20"/>
              </w:rPr>
              <w:t>DoseINNO</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AEB2EF" w14:textId="77777777" w:rsidR="00E00964" w:rsidRDefault="0090342C">
            <w:pPr>
              <w:jc w:val="center"/>
            </w:pPr>
            <w:r>
              <w:rPr>
                <w:color w:val="000000"/>
                <w:sz w:val="20"/>
                <w:szCs w:val="20"/>
              </w:rPr>
              <w:t>-0,0239</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5132F5A" w14:textId="77777777" w:rsidR="00E00964" w:rsidRDefault="0090342C">
            <w:pPr>
              <w:jc w:val="center"/>
            </w:pPr>
            <w:r>
              <w:rPr>
                <w:color w:val="000000"/>
                <w:sz w:val="20"/>
                <w:szCs w:val="20"/>
              </w:rPr>
              <w:t>0,0114</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0C4FD5" w14:textId="77777777" w:rsidR="00E00964" w:rsidRDefault="0090342C">
            <w:pPr>
              <w:jc w:val="center"/>
            </w:pPr>
            <w:r>
              <w:rPr>
                <w:color w:val="000000"/>
                <w:sz w:val="20"/>
                <w:szCs w:val="20"/>
              </w:rPr>
              <w:t>-2,095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5F8ACD" w14:textId="77777777" w:rsidR="00E00964" w:rsidRDefault="0090342C">
            <w:pPr>
              <w:jc w:val="center"/>
            </w:pPr>
            <w:r>
              <w:rPr>
                <w:color w:val="000000"/>
                <w:sz w:val="20"/>
                <w:szCs w:val="20"/>
              </w:rPr>
              <w:t>0,037</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5CAE04" w14:textId="77777777" w:rsidR="00E00964" w:rsidRDefault="0090342C">
            <w:pPr>
              <w:jc w:val="center"/>
            </w:pPr>
            <w:r>
              <w:rPr>
                <w:b/>
                <w:bCs/>
                <w:color w:val="000000"/>
                <w:sz w:val="20"/>
                <w:szCs w:val="20"/>
              </w:rPr>
              <w:t>**</w:t>
            </w:r>
          </w:p>
        </w:tc>
      </w:tr>
      <w:tr w:rsidR="00E00964" w14:paraId="16FCA3E7"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F527106" w14:textId="77777777" w:rsidR="00E00964" w:rsidRDefault="0090342C">
            <w:proofErr w:type="spellStart"/>
            <w:r>
              <w:rPr>
                <w:color w:val="000000"/>
                <w:sz w:val="20"/>
                <w:szCs w:val="20"/>
              </w:rPr>
              <w:t>DoseINNO</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8C6AFE0" w14:textId="77777777" w:rsidR="00E00964" w:rsidRDefault="0090342C">
            <w:pPr>
              <w:jc w:val="center"/>
            </w:pPr>
            <w:r>
              <w:rPr>
                <w:color w:val="000000"/>
                <w:sz w:val="20"/>
                <w:szCs w:val="20"/>
              </w:rPr>
              <w:t>-0,0123</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955DCCC" w14:textId="77777777" w:rsidR="00E00964" w:rsidRDefault="0090342C">
            <w:pPr>
              <w:jc w:val="center"/>
            </w:pPr>
            <w:r>
              <w:rPr>
                <w:color w:val="000000"/>
                <w:sz w:val="20"/>
                <w:szCs w:val="20"/>
              </w:rPr>
              <w:t>0,0120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E044F54" w14:textId="77777777" w:rsidR="00E00964" w:rsidRDefault="0090342C">
            <w:pPr>
              <w:jc w:val="center"/>
            </w:pPr>
            <w:r>
              <w:rPr>
                <w:color w:val="000000"/>
                <w:sz w:val="20"/>
                <w:szCs w:val="20"/>
              </w:rPr>
              <w:t>-1,029</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66445D3" w14:textId="77777777" w:rsidR="00E00964" w:rsidRDefault="0090342C">
            <w:pPr>
              <w:jc w:val="center"/>
            </w:pPr>
            <w:r>
              <w:rPr>
                <w:color w:val="000000"/>
                <w:sz w:val="20"/>
                <w:szCs w:val="20"/>
              </w:rPr>
              <w:t>0,304</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FD77051" w14:textId="77777777" w:rsidR="00E00964" w:rsidRDefault="0090342C">
            <w:pPr>
              <w:jc w:val="center"/>
            </w:pPr>
            <w:r>
              <w:rPr>
                <w:color w:val="000000"/>
                <w:sz w:val="20"/>
                <w:szCs w:val="20"/>
              </w:rPr>
              <w:t>—</w:t>
            </w:r>
          </w:p>
        </w:tc>
      </w:tr>
      <w:tr w:rsidR="00E00964" w14:paraId="2F7E16EF"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75288B8A" w14:textId="77777777" w:rsidR="00E00964" w:rsidRDefault="0090342C">
            <w:r>
              <w:rPr>
                <w:b/>
                <w:bCs/>
                <w:color w:val="1F3864"/>
                <w:sz w:val="19"/>
                <w:szCs w:val="19"/>
              </w:rPr>
              <w:t>Controles estructurales</w:t>
            </w:r>
          </w:p>
        </w:tc>
      </w:tr>
      <w:tr w:rsidR="00E00964" w14:paraId="7844C7A7"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3429496" w14:textId="77777777" w:rsidR="00E00964" w:rsidRDefault="0090342C">
            <w:r>
              <w:rPr>
                <w:color w:val="000000"/>
                <w:sz w:val="20"/>
                <w:szCs w:val="20"/>
              </w:rPr>
              <w:t>Intensidad de gasto en I+D</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4AF616" w14:textId="77777777" w:rsidR="00E00964" w:rsidRDefault="0090342C">
            <w:pPr>
              <w:jc w:val="center"/>
            </w:pPr>
            <w:r>
              <w:rPr>
                <w:color w:val="000000"/>
                <w:sz w:val="20"/>
                <w:szCs w:val="20"/>
              </w:rPr>
              <w:t>0,0025</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2CFA1A7" w14:textId="77777777" w:rsidR="00E00964" w:rsidRDefault="0090342C">
            <w:pPr>
              <w:jc w:val="center"/>
            </w:pPr>
            <w:r>
              <w:rPr>
                <w:color w:val="000000"/>
                <w:sz w:val="20"/>
                <w:szCs w:val="20"/>
              </w:rPr>
              <w:t>0,0011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27960A7" w14:textId="77777777" w:rsidR="00E00964" w:rsidRDefault="0090342C">
            <w:pPr>
              <w:jc w:val="center"/>
            </w:pPr>
            <w:r>
              <w:rPr>
                <w:color w:val="000000"/>
                <w:sz w:val="20"/>
                <w:szCs w:val="20"/>
              </w:rPr>
              <w:t>2,326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7DD078" w14:textId="77777777" w:rsidR="00E00964" w:rsidRDefault="0090342C">
            <w:pPr>
              <w:jc w:val="center"/>
            </w:pPr>
            <w:r>
              <w:rPr>
                <w:color w:val="000000"/>
                <w:sz w:val="20"/>
                <w:szCs w:val="20"/>
              </w:rPr>
              <w:t>0,021</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B3515B" w14:textId="77777777" w:rsidR="00E00964" w:rsidRDefault="0090342C">
            <w:pPr>
              <w:jc w:val="center"/>
            </w:pPr>
            <w:r>
              <w:rPr>
                <w:b/>
                <w:bCs/>
                <w:color w:val="000000"/>
                <w:sz w:val="20"/>
                <w:szCs w:val="20"/>
              </w:rPr>
              <w:t>**</w:t>
            </w:r>
          </w:p>
        </w:tc>
      </w:tr>
      <w:tr w:rsidR="00E00964" w14:paraId="02B41693"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1AC4955" w14:textId="77777777" w:rsidR="00E00964" w:rsidRDefault="0090342C">
            <w:r>
              <w:rPr>
                <w:color w:val="000000"/>
                <w:sz w:val="20"/>
                <w:szCs w:val="20"/>
              </w:rPr>
              <w:t>Tamaño — log(empleados)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985F880" w14:textId="77777777" w:rsidR="00E00964" w:rsidRDefault="0090342C">
            <w:pPr>
              <w:jc w:val="center"/>
            </w:pPr>
            <w:r>
              <w:rPr>
                <w:color w:val="000000"/>
                <w:sz w:val="20"/>
                <w:szCs w:val="20"/>
              </w:rPr>
              <w:t>-0,0761</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39B304D" w14:textId="77777777" w:rsidR="00E00964" w:rsidRDefault="0090342C">
            <w:pPr>
              <w:jc w:val="center"/>
            </w:pPr>
            <w:r>
              <w:rPr>
                <w:color w:val="000000"/>
                <w:sz w:val="20"/>
                <w:szCs w:val="20"/>
              </w:rPr>
              <w:t>0,0207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398D6BB" w14:textId="77777777" w:rsidR="00E00964" w:rsidRDefault="0090342C">
            <w:pPr>
              <w:jc w:val="center"/>
            </w:pPr>
            <w:r>
              <w:rPr>
                <w:color w:val="000000"/>
                <w:sz w:val="20"/>
                <w:szCs w:val="20"/>
              </w:rPr>
              <w:t>-3,674</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972BF30"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21D8CEC" w14:textId="77777777" w:rsidR="00E00964" w:rsidRDefault="0090342C">
            <w:pPr>
              <w:jc w:val="center"/>
            </w:pPr>
            <w:r>
              <w:rPr>
                <w:b/>
                <w:bCs/>
                <w:color w:val="000000"/>
                <w:sz w:val="20"/>
                <w:szCs w:val="20"/>
              </w:rPr>
              <w:t>***</w:t>
            </w:r>
          </w:p>
        </w:tc>
      </w:tr>
      <w:tr w:rsidR="00E00964" w14:paraId="269570AC"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1D2BAE6" w14:textId="77777777" w:rsidR="00E00964" w:rsidRDefault="0090342C">
            <w:r>
              <w:rPr>
                <w:color w:val="000000"/>
                <w:sz w:val="20"/>
                <w:szCs w:val="20"/>
              </w:rPr>
              <w:t>Intensidad exportadora</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58FDEC" w14:textId="77777777" w:rsidR="00E00964" w:rsidRDefault="0090342C">
            <w:pPr>
              <w:jc w:val="center"/>
            </w:pPr>
            <w:r>
              <w:rPr>
                <w:color w:val="000000"/>
                <w:sz w:val="20"/>
                <w:szCs w:val="20"/>
              </w:rPr>
              <w:t>0,0007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121496" w14:textId="77777777" w:rsidR="00E00964" w:rsidRDefault="0090342C">
            <w:pPr>
              <w:jc w:val="center"/>
            </w:pPr>
            <w:r>
              <w:rPr>
                <w:color w:val="000000"/>
                <w:sz w:val="20"/>
                <w:szCs w:val="20"/>
              </w:rPr>
              <w:t>0,0013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AC8DC4" w14:textId="77777777" w:rsidR="00E00964" w:rsidRDefault="0090342C">
            <w:pPr>
              <w:jc w:val="center"/>
            </w:pPr>
            <w:r>
              <w:rPr>
                <w:color w:val="000000"/>
                <w:sz w:val="20"/>
                <w:szCs w:val="20"/>
              </w:rPr>
              <w:t>0,562</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BC778C9" w14:textId="77777777" w:rsidR="00E00964" w:rsidRDefault="0090342C">
            <w:pPr>
              <w:jc w:val="center"/>
            </w:pPr>
            <w:r>
              <w:rPr>
                <w:color w:val="000000"/>
                <w:sz w:val="20"/>
                <w:szCs w:val="20"/>
              </w:rPr>
              <w:t>0,574</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E719607" w14:textId="77777777" w:rsidR="00E00964" w:rsidRDefault="0090342C">
            <w:pPr>
              <w:jc w:val="center"/>
            </w:pPr>
            <w:r>
              <w:rPr>
                <w:color w:val="000000"/>
                <w:sz w:val="20"/>
                <w:szCs w:val="20"/>
              </w:rPr>
              <w:t>—</w:t>
            </w:r>
          </w:p>
        </w:tc>
      </w:tr>
      <w:tr w:rsidR="00E00964" w14:paraId="17366ED6"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E104010" w14:textId="77777777" w:rsidR="00E00964" w:rsidRDefault="0090342C">
            <w:r>
              <w:rPr>
                <w:color w:val="000000"/>
                <w:sz w:val="20"/>
                <w:szCs w:val="20"/>
              </w:rPr>
              <w:t>Cualificación de la plantilla</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0768DE3" w14:textId="77777777" w:rsidR="00E00964" w:rsidRDefault="0090342C">
            <w:pPr>
              <w:jc w:val="center"/>
            </w:pPr>
            <w:r>
              <w:rPr>
                <w:color w:val="000000"/>
                <w:sz w:val="20"/>
                <w:szCs w:val="20"/>
              </w:rPr>
              <w:t>-0,0355</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F2E22C5" w14:textId="77777777" w:rsidR="00E00964" w:rsidRDefault="0090342C">
            <w:pPr>
              <w:jc w:val="center"/>
            </w:pPr>
            <w:r>
              <w:rPr>
                <w:color w:val="000000"/>
                <w:sz w:val="20"/>
                <w:szCs w:val="20"/>
              </w:rPr>
              <w:t>0,0805</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7F8A938" w14:textId="77777777" w:rsidR="00E00964" w:rsidRDefault="0090342C">
            <w:pPr>
              <w:jc w:val="center"/>
            </w:pPr>
            <w:r>
              <w:rPr>
                <w:color w:val="000000"/>
                <w:sz w:val="20"/>
                <w:szCs w:val="20"/>
              </w:rPr>
              <w:t>-0,441</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980B863" w14:textId="77777777" w:rsidR="00E00964" w:rsidRDefault="0090342C">
            <w:pPr>
              <w:jc w:val="center"/>
            </w:pPr>
            <w:r>
              <w:rPr>
                <w:color w:val="000000"/>
                <w:sz w:val="20"/>
                <w:szCs w:val="20"/>
              </w:rPr>
              <w:t>0,660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A2E8F25" w14:textId="77777777" w:rsidR="00E00964" w:rsidRDefault="0090342C">
            <w:pPr>
              <w:jc w:val="center"/>
            </w:pPr>
            <w:r>
              <w:rPr>
                <w:color w:val="000000"/>
                <w:sz w:val="20"/>
                <w:szCs w:val="20"/>
              </w:rPr>
              <w:t>—</w:t>
            </w:r>
          </w:p>
        </w:tc>
      </w:tr>
      <w:tr w:rsidR="00E00964" w14:paraId="7411F52A"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E46CCE7" w14:textId="77777777" w:rsidR="00E00964" w:rsidRDefault="0090342C">
            <w:r>
              <w:rPr>
                <w:color w:val="000000"/>
                <w:sz w:val="20"/>
                <w:szCs w:val="20"/>
              </w:rPr>
              <w:t>Stock de patentes</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2F867F" w14:textId="77777777" w:rsidR="00E00964" w:rsidRDefault="0090342C">
            <w:pPr>
              <w:jc w:val="center"/>
            </w:pPr>
            <w:r>
              <w:rPr>
                <w:color w:val="000000"/>
                <w:sz w:val="20"/>
                <w:szCs w:val="20"/>
              </w:rPr>
              <w:t>0,0297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347820A" w14:textId="77777777" w:rsidR="00E00964" w:rsidRDefault="0090342C">
            <w:pPr>
              <w:jc w:val="center"/>
            </w:pPr>
            <w:r>
              <w:rPr>
                <w:color w:val="000000"/>
                <w:sz w:val="20"/>
                <w:szCs w:val="20"/>
              </w:rPr>
              <w:t>0,0252</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54938C" w14:textId="77777777" w:rsidR="00E00964" w:rsidRDefault="0090342C">
            <w:pPr>
              <w:jc w:val="center"/>
            </w:pPr>
            <w:r>
              <w:rPr>
                <w:color w:val="000000"/>
                <w:sz w:val="20"/>
                <w:szCs w:val="20"/>
              </w:rPr>
              <w:t>1,178</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CAD3A80" w14:textId="77777777" w:rsidR="00E00964" w:rsidRDefault="0090342C">
            <w:pPr>
              <w:jc w:val="center"/>
            </w:pPr>
            <w:r>
              <w:rPr>
                <w:color w:val="000000"/>
                <w:sz w:val="20"/>
                <w:szCs w:val="20"/>
              </w:rPr>
              <w:t>0,240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AA15C6" w14:textId="77777777" w:rsidR="00E00964" w:rsidRDefault="0090342C">
            <w:pPr>
              <w:jc w:val="center"/>
            </w:pPr>
            <w:r>
              <w:rPr>
                <w:color w:val="000000"/>
                <w:sz w:val="20"/>
                <w:szCs w:val="20"/>
              </w:rPr>
              <w:t>—</w:t>
            </w:r>
          </w:p>
        </w:tc>
      </w:tr>
      <w:tr w:rsidR="00E00964" w14:paraId="468E8CEF"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FF73AD9" w14:textId="77777777" w:rsidR="00E00964" w:rsidRDefault="0090342C">
            <w:r>
              <w:rPr>
                <w:color w:val="000000"/>
                <w:sz w:val="20"/>
                <w:szCs w:val="20"/>
              </w:rPr>
              <w:t>Año 2023 (efecto temporal base)</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A999AED" w14:textId="77777777" w:rsidR="00E00964" w:rsidRDefault="0090342C">
            <w:pPr>
              <w:jc w:val="center"/>
            </w:pPr>
            <w:r>
              <w:rPr>
                <w:color w:val="000000"/>
                <w:sz w:val="20"/>
                <w:szCs w:val="20"/>
              </w:rPr>
              <w:t>0,1570</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1D97F4A" w14:textId="77777777" w:rsidR="00E00964" w:rsidRDefault="0090342C">
            <w:pPr>
              <w:jc w:val="center"/>
            </w:pPr>
            <w:r>
              <w:rPr>
                <w:color w:val="000000"/>
                <w:sz w:val="20"/>
                <w:szCs w:val="20"/>
              </w:rPr>
              <w:t>0,0970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FF52A33" w14:textId="77777777" w:rsidR="00E00964" w:rsidRDefault="0090342C">
            <w:pPr>
              <w:jc w:val="center"/>
            </w:pPr>
            <w:r>
              <w:rPr>
                <w:color w:val="000000"/>
                <w:sz w:val="20"/>
                <w:szCs w:val="20"/>
              </w:rPr>
              <w:t>1,619</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B60CB28" w14:textId="77777777" w:rsidR="00E00964" w:rsidRDefault="0090342C">
            <w:pPr>
              <w:jc w:val="center"/>
            </w:pPr>
            <w:r>
              <w:rPr>
                <w:color w:val="000000"/>
                <w:sz w:val="20"/>
                <w:szCs w:val="20"/>
              </w:rPr>
              <w:t>0,106</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B5E9533" w14:textId="77777777" w:rsidR="00E00964" w:rsidRDefault="0090342C">
            <w:pPr>
              <w:jc w:val="center"/>
            </w:pPr>
            <w:r>
              <w:rPr>
                <w:color w:val="000000"/>
                <w:sz w:val="20"/>
                <w:szCs w:val="20"/>
              </w:rPr>
              <w:t>—</w:t>
            </w:r>
          </w:p>
        </w:tc>
      </w:tr>
      <w:tr w:rsidR="00E00964" w14:paraId="42C11709"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5C18AA2" w14:textId="77777777" w:rsidR="00E00964" w:rsidRDefault="0090342C">
            <w:r>
              <w:rPr>
                <w:color w:val="000000"/>
                <w:sz w:val="20"/>
                <w:szCs w:val="20"/>
              </w:rPr>
              <w:t>Año 2024 (efecto temporal base)</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CF05293" w14:textId="77777777" w:rsidR="00E00964" w:rsidRDefault="0090342C">
            <w:pPr>
              <w:jc w:val="center"/>
            </w:pPr>
            <w:r>
              <w:rPr>
                <w:color w:val="000000"/>
                <w:sz w:val="20"/>
                <w:szCs w:val="20"/>
              </w:rPr>
              <w:t>0,1173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A9CB68E" w14:textId="77777777" w:rsidR="00E00964" w:rsidRDefault="0090342C">
            <w:pPr>
              <w:jc w:val="center"/>
            </w:pPr>
            <w:r>
              <w:rPr>
                <w:color w:val="000000"/>
                <w:sz w:val="20"/>
                <w:szCs w:val="20"/>
              </w:rPr>
              <w:t>0,1002</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1447AB" w14:textId="77777777" w:rsidR="00E00964" w:rsidRDefault="0090342C">
            <w:pPr>
              <w:jc w:val="center"/>
            </w:pPr>
            <w:r>
              <w:rPr>
                <w:color w:val="000000"/>
                <w:sz w:val="20"/>
                <w:szCs w:val="20"/>
              </w:rPr>
              <w:t>1,171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A0E3C0C" w14:textId="77777777" w:rsidR="00E00964" w:rsidRDefault="0090342C">
            <w:pPr>
              <w:jc w:val="center"/>
            </w:pPr>
            <w:r>
              <w:rPr>
                <w:color w:val="000000"/>
                <w:sz w:val="20"/>
                <w:szCs w:val="20"/>
              </w:rPr>
              <w:t>0,242</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22526D" w14:textId="77777777" w:rsidR="00E00964" w:rsidRDefault="0090342C">
            <w:pPr>
              <w:jc w:val="center"/>
            </w:pPr>
            <w:r>
              <w:rPr>
                <w:color w:val="000000"/>
                <w:sz w:val="20"/>
                <w:szCs w:val="20"/>
              </w:rPr>
              <w:t>—</w:t>
            </w:r>
          </w:p>
        </w:tc>
      </w:tr>
      <w:tr w:rsidR="00E00964" w14:paraId="28B578A0"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49D7C48" w14:textId="77777777" w:rsidR="00E00964" w:rsidRDefault="0090342C">
            <w:r>
              <w:rPr>
                <w:i/>
                <w:iCs/>
                <w:sz w:val="18"/>
                <w:szCs w:val="18"/>
              </w:rPr>
              <w:t xml:space="preserve">R² </w:t>
            </w:r>
            <w:proofErr w:type="spellStart"/>
            <w:r>
              <w:rPr>
                <w:i/>
                <w:iCs/>
                <w:sz w:val="18"/>
                <w:szCs w:val="18"/>
              </w:rPr>
              <w:t>within</w:t>
            </w:r>
            <w:proofErr w:type="spellEnd"/>
            <w:r>
              <w:rPr>
                <w:i/>
                <w:iCs/>
                <w:sz w:val="18"/>
                <w:szCs w:val="18"/>
              </w:rPr>
              <w:t xml:space="preserve"> = 0,1478   ·   N = 654 observaciones   ·   237 empresas   ·   </w:t>
            </w:r>
            <w:proofErr w:type="spellStart"/>
            <w:r>
              <w:rPr>
                <w:i/>
                <w:iCs/>
                <w:sz w:val="18"/>
                <w:szCs w:val="18"/>
              </w:rPr>
              <w:t>Within</w:t>
            </w:r>
            <w:proofErr w:type="spellEnd"/>
            <w:r>
              <w:rPr>
                <w:i/>
                <w:iCs/>
                <w:sz w:val="18"/>
                <w:szCs w:val="18"/>
              </w:rPr>
              <w:t xml:space="preserve"> </w:t>
            </w:r>
            <w:proofErr w:type="spellStart"/>
            <w:r>
              <w:rPr>
                <w:i/>
                <w:iCs/>
                <w:sz w:val="18"/>
                <w:szCs w:val="18"/>
              </w:rPr>
              <w:t>estimator</w:t>
            </w:r>
            <w:proofErr w:type="spellEnd"/>
            <w:r>
              <w:rPr>
                <w:i/>
                <w:iCs/>
                <w:sz w:val="18"/>
                <w:szCs w:val="18"/>
              </w:rPr>
              <w:t xml:space="preserve"> (FE </w:t>
            </w:r>
            <w:proofErr w:type="spellStart"/>
            <w:r>
              <w:rPr>
                <w:i/>
                <w:iCs/>
                <w:sz w:val="18"/>
                <w:szCs w:val="18"/>
              </w:rPr>
              <w:t>empresa+año</w:t>
            </w:r>
            <w:proofErr w:type="spellEnd"/>
            <w:r>
              <w:rPr>
                <w:i/>
                <w:iCs/>
                <w:sz w:val="18"/>
                <w:szCs w:val="18"/>
              </w:rPr>
              <w:t>), errores HC1</w:t>
            </w:r>
          </w:p>
        </w:tc>
      </w:tr>
    </w:tbl>
    <w:p w14:paraId="54E15AE1" w14:textId="77777777" w:rsidR="00E00964" w:rsidRDefault="00E00964">
      <w:pPr>
        <w:spacing w:after="120"/>
      </w:pPr>
    </w:p>
    <w:p w14:paraId="646851E3" w14:textId="77777777" w:rsidR="00E00964" w:rsidRDefault="0090342C">
      <w:pPr>
        <w:spacing w:after="120"/>
        <w:ind w:left="360"/>
        <w:jc w:val="both"/>
      </w:pPr>
      <w:r>
        <w:rPr>
          <w:i/>
          <w:iCs/>
          <w:color w:val="555555"/>
          <w:sz w:val="20"/>
          <w:szCs w:val="20"/>
        </w:rPr>
        <w:t xml:space="preserve">Leyenda: *** p &lt; 0,01; ** p &lt; 0,05; * p &lt; 0,10; — no significativo. </w:t>
      </w:r>
      <w:proofErr w:type="spellStart"/>
      <w:r>
        <w:rPr>
          <w:i/>
          <w:iCs/>
          <w:color w:val="555555"/>
          <w:sz w:val="20"/>
          <w:szCs w:val="20"/>
        </w:rPr>
        <w:t>Within</w:t>
      </w:r>
      <w:proofErr w:type="spellEnd"/>
      <w:r>
        <w:rPr>
          <w:i/>
          <w:iCs/>
          <w:color w:val="555555"/>
          <w:sz w:val="20"/>
          <w:szCs w:val="20"/>
        </w:rPr>
        <w:t xml:space="preserve"> </w:t>
      </w:r>
      <w:proofErr w:type="spellStart"/>
      <w:r>
        <w:rPr>
          <w:i/>
          <w:iCs/>
          <w:color w:val="555555"/>
          <w:sz w:val="20"/>
          <w:szCs w:val="20"/>
        </w:rPr>
        <w:t>estimator</w:t>
      </w:r>
      <w:proofErr w:type="spellEnd"/>
      <w:r>
        <w:rPr>
          <w:i/>
          <w:iCs/>
          <w:color w:val="555555"/>
          <w:sz w:val="20"/>
          <w:szCs w:val="20"/>
        </w:rPr>
        <w:t xml:space="preserve"> con efectos fijos de empresa y año, errores HC1. N = 654 observaciones, 237 empresas. R² </w:t>
      </w:r>
      <w:proofErr w:type="spellStart"/>
      <w:r>
        <w:rPr>
          <w:i/>
          <w:iCs/>
          <w:color w:val="555555"/>
          <w:sz w:val="20"/>
          <w:szCs w:val="20"/>
        </w:rPr>
        <w:t>within</w:t>
      </w:r>
      <w:proofErr w:type="spellEnd"/>
      <w:r>
        <w:rPr>
          <w:i/>
          <w:iCs/>
          <w:color w:val="555555"/>
          <w:sz w:val="20"/>
          <w:szCs w:val="20"/>
        </w:rPr>
        <w:t xml:space="preserve"> = 0,1478</w:t>
      </w:r>
    </w:p>
    <w:p w14:paraId="111A5DBD" w14:textId="77777777" w:rsidR="00E00964" w:rsidRDefault="0090342C">
      <w:pPr>
        <w:pStyle w:val="Ttulo2"/>
      </w:pPr>
      <w:r>
        <w:t>3.2. Resultados sobre la Capacidad de Absorción (ABSCAP)</w:t>
      </w:r>
    </w:p>
    <w:p w14:paraId="3B8AE132"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9"/>
        <w:gridCol w:w="1466"/>
        <w:gridCol w:w="1231"/>
        <w:gridCol w:w="1107"/>
        <w:gridCol w:w="1091"/>
        <w:gridCol w:w="776"/>
      </w:tblGrid>
      <w:tr w:rsidR="00E00964" w14:paraId="6880C2BE" w14:textId="77777777">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9EE0438" w14:textId="77777777" w:rsidR="00E00964" w:rsidRDefault="0090342C">
            <w:r>
              <w:rPr>
                <w:b/>
                <w:bCs/>
                <w:color w:val="FFFFFF"/>
                <w:sz w:val="19"/>
                <w:szCs w:val="19"/>
              </w:rPr>
              <w:t>Variable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B24B602" w14:textId="77777777" w:rsidR="00E00964" w:rsidRDefault="0090342C">
            <w:r>
              <w:rPr>
                <w:b/>
                <w:bCs/>
                <w:color w:val="FFFFFF"/>
                <w:sz w:val="19"/>
                <w:szCs w:val="19"/>
              </w:rPr>
              <w:t>Coeficiente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A672026" w14:textId="77777777" w:rsidR="00E00964" w:rsidRDefault="0090342C">
            <w:r>
              <w:rPr>
                <w:b/>
                <w:bCs/>
                <w:color w:val="FFFFFF"/>
                <w:sz w:val="19"/>
                <w:szCs w:val="19"/>
              </w:rPr>
              <w:t>Error estándar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1493F34" w14:textId="77777777" w:rsidR="00E00964" w:rsidRDefault="0090342C">
            <w:r>
              <w:rPr>
                <w:b/>
                <w:bCs/>
                <w:color w:val="FFFFFF"/>
                <w:sz w:val="19"/>
                <w:szCs w:val="19"/>
              </w:rPr>
              <w:t>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20A68DC" w14:textId="77777777" w:rsidR="00E00964" w:rsidRDefault="0090342C">
            <w:r>
              <w:rPr>
                <w:b/>
                <w:bCs/>
                <w:color w:val="FFFFFF"/>
                <w:sz w:val="19"/>
                <w:szCs w:val="19"/>
              </w:rPr>
              <w:t>p-valor</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46597E4" w14:textId="77777777" w:rsidR="00E00964" w:rsidRDefault="0090342C">
            <w:r>
              <w:rPr>
                <w:b/>
                <w:bCs/>
                <w:color w:val="FFFFFF"/>
                <w:sz w:val="19"/>
                <w:szCs w:val="19"/>
              </w:rPr>
              <w:t>Sig.</w:t>
            </w:r>
          </w:p>
        </w:tc>
      </w:tr>
      <w:tr w:rsidR="00E00964" w14:paraId="798EBF56"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2EBBE6B7" w14:textId="77777777" w:rsidR="00E00964" w:rsidRDefault="0090342C">
            <w:r>
              <w:rPr>
                <w:b/>
                <w:bCs/>
                <w:color w:val="1F3864"/>
                <w:sz w:val="19"/>
                <w:szCs w:val="19"/>
              </w:rPr>
              <w:t>Dosis de Formación — efecto sobre Capacidad de Absorción</w:t>
            </w:r>
          </w:p>
        </w:tc>
      </w:tr>
      <w:tr w:rsidR="00E00964" w14:paraId="2F7520D9"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44F43AB" w14:textId="77777777" w:rsidR="00E00964" w:rsidRDefault="0090342C">
            <w:proofErr w:type="spellStart"/>
            <w:r>
              <w:rPr>
                <w:color w:val="000000"/>
                <w:sz w:val="20"/>
                <w:szCs w:val="20"/>
              </w:rPr>
              <w:t>DoseABS</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FE3FA06" w14:textId="77777777" w:rsidR="00E00964" w:rsidRDefault="0090342C">
            <w:pPr>
              <w:jc w:val="center"/>
            </w:pPr>
            <w:r>
              <w:rPr>
                <w:color w:val="000000"/>
                <w:sz w:val="20"/>
                <w:szCs w:val="20"/>
              </w:rPr>
              <w:t>-0,0180</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FB783F" w14:textId="77777777" w:rsidR="00E00964" w:rsidRDefault="0090342C">
            <w:pPr>
              <w:jc w:val="center"/>
            </w:pPr>
            <w:r>
              <w:rPr>
                <w:color w:val="000000"/>
                <w:sz w:val="20"/>
                <w:szCs w:val="20"/>
              </w:rPr>
              <w:t>0,0079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40C7FA" w14:textId="77777777" w:rsidR="00E00964" w:rsidRDefault="0090342C">
            <w:pPr>
              <w:jc w:val="center"/>
            </w:pPr>
            <w:r>
              <w:rPr>
                <w:color w:val="000000"/>
                <w:sz w:val="20"/>
                <w:szCs w:val="20"/>
              </w:rPr>
              <w:t>-2,283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44996A" w14:textId="77777777" w:rsidR="00E00964" w:rsidRDefault="0090342C">
            <w:pPr>
              <w:jc w:val="center"/>
            </w:pPr>
            <w:r>
              <w:rPr>
                <w:color w:val="000000"/>
                <w:sz w:val="20"/>
                <w:szCs w:val="20"/>
              </w:rPr>
              <w:t>0,023</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BE37F3" w14:textId="77777777" w:rsidR="00E00964" w:rsidRDefault="0090342C">
            <w:pPr>
              <w:jc w:val="center"/>
            </w:pPr>
            <w:r>
              <w:rPr>
                <w:b/>
                <w:bCs/>
                <w:color w:val="000000"/>
                <w:sz w:val="20"/>
                <w:szCs w:val="20"/>
              </w:rPr>
              <w:t>**</w:t>
            </w:r>
          </w:p>
        </w:tc>
      </w:tr>
      <w:tr w:rsidR="00E00964" w14:paraId="554BB7EF"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B79E7D2" w14:textId="77777777" w:rsidR="00E00964" w:rsidRDefault="0090342C">
            <w:proofErr w:type="spellStart"/>
            <w:r>
              <w:rPr>
                <w:color w:val="000000"/>
                <w:sz w:val="20"/>
                <w:szCs w:val="20"/>
              </w:rPr>
              <w:lastRenderedPageBreak/>
              <w:t>DoseABS</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EBF259A" w14:textId="77777777" w:rsidR="00E00964" w:rsidRDefault="0090342C">
            <w:pPr>
              <w:jc w:val="center"/>
            </w:pPr>
            <w:r>
              <w:rPr>
                <w:color w:val="000000"/>
                <w:sz w:val="20"/>
                <w:szCs w:val="20"/>
              </w:rPr>
              <w:t>-0,0172</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6125545" w14:textId="77777777" w:rsidR="00E00964" w:rsidRDefault="0090342C">
            <w:pPr>
              <w:jc w:val="center"/>
            </w:pPr>
            <w:r>
              <w:rPr>
                <w:color w:val="000000"/>
                <w:sz w:val="20"/>
                <w:szCs w:val="20"/>
              </w:rPr>
              <w:t>0,0086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85E071D" w14:textId="77777777" w:rsidR="00E00964" w:rsidRDefault="0090342C">
            <w:pPr>
              <w:jc w:val="center"/>
            </w:pPr>
            <w:r>
              <w:rPr>
                <w:color w:val="000000"/>
                <w:sz w:val="20"/>
                <w:szCs w:val="20"/>
              </w:rPr>
              <w:t>-1,998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A43D594" w14:textId="77777777" w:rsidR="00E00964" w:rsidRDefault="0090342C">
            <w:pPr>
              <w:jc w:val="center"/>
            </w:pPr>
            <w:r>
              <w:rPr>
                <w:color w:val="000000"/>
                <w:sz w:val="20"/>
                <w:szCs w:val="20"/>
              </w:rPr>
              <w:t>0,046</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76553C7" w14:textId="77777777" w:rsidR="00E00964" w:rsidRDefault="0090342C">
            <w:pPr>
              <w:jc w:val="center"/>
            </w:pPr>
            <w:r>
              <w:rPr>
                <w:b/>
                <w:bCs/>
                <w:color w:val="000000"/>
                <w:sz w:val="20"/>
                <w:szCs w:val="20"/>
              </w:rPr>
              <w:t>**</w:t>
            </w:r>
          </w:p>
        </w:tc>
      </w:tr>
      <w:tr w:rsidR="00E00964" w14:paraId="1BC34643"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54DC1FF8" w14:textId="77777777" w:rsidR="00E00964" w:rsidRDefault="0090342C">
            <w:r>
              <w:rPr>
                <w:b/>
                <w:bCs/>
                <w:color w:val="1F3864"/>
                <w:sz w:val="19"/>
                <w:szCs w:val="19"/>
              </w:rPr>
              <w:t>Resto de dosis (no significativas sobre ABSCAP)</w:t>
            </w:r>
          </w:p>
        </w:tc>
      </w:tr>
      <w:tr w:rsidR="00E00964" w14:paraId="5B587F7C"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D6B31A9" w14:textId="77777777" w:rsidR="00E00964" w:rsidRDefault="0090342C">
            <w:proofErr w:type="spellStart"/>
            <w:r>
              <w:rPr>
                <w:color w:val="000000"/>
                <w:sz w:val="20"/>
                <w:szCs w:val="20"/>
              </w:rPr>
              <w:t>DoseINV</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45CF884" w14:textId="77777777" w:rsidR="00E00964" w:rsidRDefault="0090342C">
            <w:pPr>
              <w:jc w:val="center"/>
            </w:pPr>
            <w:r>
              <w:rPr>
                <w:color w:val="000000"/>
                <w:sz w:val="20"/>
                <w:szCs w:val="20"/>
              </w:rPr>
              <w:t>-0,0007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B68471" w14:textId="77777777" w:rsidR="00E00964" w:rsidRDefault="0090342C">
            <w:pPr>
              <w:jc w:val="center"/>
            </w:pPr>
            <w:r>
              <w:rPr>
                <w:color w:val="000000"/>
                <w:sz w:val="20"/>
                <w:szCs w:val="20"/>
              </w:rPr>
              <w:t>0,0079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E03CE7F" w14:textId="77777777" w:rsidR="00E00964" w:rsidRDefault="0090342C">
            <w:pPr>
              <w:jc w:val="center"/>
            </w:pPr>
            <w:r>
              <w:rPr>
                <w:color w:val="000000"/>
                <w:sz w:val="20"/>
                <w:szCs w:val="20"/>
              </w:rPr>
              <w:t>-0,090</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315CA42" w14:textId="77777777" w:rsidR="00E00964" w:rsidRDefault="0090342C">
            <w:pPr>
              <w:jc w:val="center"/>
            </w:pPr>
            <w:r>
              <w:rPr>
                <w:color w:val="000000"/>
                <w:sz w:val="20"/>
                <w:szCs w:val="20"/>
              </w:rPr>
              <w:t>0,928</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5FD23F1" w14:textId="77777777" w:rsidR="00E00964" w:rsidRDefault="0090342C">
            <w:pPr>
              <w:jc w:val="center"/>
            </w:pPr>
            <w:r>
              <w:rPr>
                <w:color w:val="000000"/>
                <w:sz w:val="20"/>
                <w:szCs w:val="20"/>
              </w:rPr>
              <w:t>—</w:t>
            </w:r>
          </w:p>
        </w:tc>
      </w:tr>
      <w:tr w:rsidR="00E00964" w14:paraId="699FA551"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D1F94F5" w14:textId="77777777" w:rsidR="00E00964" w:rsidRDefault="0090342C">
            <w:proofErr w:type="spellStart"/>
            <w:r>
              <w:rPr>
                <w:color w:val="000000"/>
                <w:sz w:val="20"/>
                <w:szCs w:val="20"/>
              </w:rPr>
              <w:t>DoseDEV</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FA25DD5" w14:textId="77777777" w:rsidR="00E00964" w:rsidRDefault="0090342C">
            <w:pPr>
              <w:jc w:val="center"/>
            </w:pPr>
            <w:r>
              <w:rPr>
                <w:color w:val="000000"/>
                <w:sz w:val="20"/>
                <w:szCs w:val="20"/>
              </w:rPr>
              <w:t>-0,0042</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2F6A4B2" w14:textId="77777777" w:rsidR="00E00964" w:rsidRDefault="0090342C">
            <w:pPr>
              <w:jc w:val="center"/>
            </w:pPr>
            <w:r>
              <w:rPr>
                <w:color w:val="000000"/>
                <w:sz w:val="20"/>
                <w:szCs w:val="20"/>
              </w:rPr>
              <w:t>0,0076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B19254C" w14:textId="77777777" w:rsidR="00E00964" w:rsidRDefault="0090342C">
            <w:pPr>
              <w:jc w:val="center"/>
            </w:pPr>
            <w:r>
              <w:rPr>
                <w:color w:val="000000"/>
                <w:sz w:val="20"/>
                <w:szCs w:val="20"/>
              </w:rPr>
              <w:t>-0,550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EB885E9" w14:textId="77777777" w:rsidR="00E00964" w:rsidRDefault="0090342C">
            <w:pPr>
              <w:jc w:val="center"/>
            </w:pPr>
            <w:r>
              <w:rPr>
                <w:color w:val="000000"/>
                <w:sz w:val="20"/>
                <w:szCs w:val="20"/>
              </w:rPr>
              <w:t>0,583</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7F6296A" w14:textId="77777777" w:rsidR="00E00964" w:rsidRDefault="0090342C">
            <w:pPr>
              <w:jc w:val="center"/>
            </w:pPr>
            <w:r>
              <w:rPr>
                <w:color w:val="000000"/>
                <w:sz w:val="20"/>
                <w:szCs w:val="20"/>
              </w:rPr>
              <w:t>—</w:t>
            </w:r>
          </w:p>
        </w:tc>
      </w:tr>
      <w:tr w:rsidR="00E00964" w14:paraId="1143DCF6"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2C95FE27" w14:textId="77777777" w:rsidR="00E00964" w:rsidRDefault="0090342C">
            <w:r>
              <w:rPr>
                <w:b/>
                <w:bCs/>
                <w:color w:val="1F3864"/>
                <w:sz w:val="19"/>
                <w:szCs w:val="19"/>
              </w:rPr>
              <w:t>Control más importante sobre ABSCAP</w:t>
            </w:r>
          </w:p>
        </w:tc>
      </w:tr>
      <w:tr w:rsidR="00E00964" w14:paraId="37F14A55"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3808515" w14:textId="77777777" w:rsidR="00E00964" w:rsidRDefault="0090342C">
            <w:r>
              <w:rPr>
                <w:color w:val="000000"/>
                <w:sz w:val="20"/>
                <w:szCs w:val="20"/>
              </w:rPr>
              <w:t>Cualificación de la plantilla</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47E6DEB" w14:textId="77777777" w:rsidR="00E00964" w:rsidRDefault="0090342C">
            <w:pPr>
              <w:jc w:val="center"/>
            </w:pPr>
            <w:r>
              <w:rPr>
                <w:color w:val="000000"/>
                <w:sz w:val="20"/>
                <w:szCs w:val="20"/>
              </w:rPr>
              <w:t>0,5720</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14B8A71" w14:textId="77777777" w:rsidR="00E00964" w:rsidRDefault="0090342C">
            <w:pPr>
              <w:jc w:val="center"/>
            </w:pPr>
            <w:r>
              <w:rPr>
                <w:color w:val="000000"/>
                <w:sz w:val="20"/>
                <w:szCs w:val="20"/>
              </w:rPr>
              <w:t>0,0493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A0AE21F" w14:textId="77777777" w:rsidR="00E00964" w:rsidRDefault="0090342C">
            <w:pPr>
              <w:jc w:val="center"/>
            </w:pPr>
            <w:r>
              <w:rPr>
                <w:color w:val="000000"/>
                <w:sz w:val="20"/>
                <w:szCs w:val="20"/>
              </w:rPr>
              <w:t>11,606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E91ADA2"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BEE8AE" w14:textId="77777777" w:rsidR="00E00964" w:rsidRDefault="0090342C">
            <w:pPr>
              <w:jc w:val="center"/>
            </w:pPr>
            <w:r>
              <w:rPr>
                <w:b/>
                <w:bCs/>
                <w:color w:val="000000"/>
                <w:sz w:val="20"/>
                <w:szCs w:val="20"/>
              </w:rPr>
              <w:t>***</w:t>
            </w:r>
          </w:p>
        </w:tc>
      </w:tr>
      <w:tr w:rsidR="00E00964" w14:paraId="023525E7"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EBD60BE" w14:textId="77777777" w:rsidR="00E00964" w:rsidRDefault="0090342C">
            <w:r>
              <w:rPr>
                <w:i/>
                <w:iCs/>
                <w:sz w:val="18"/>
                <w:szCs w:val="18"/>
              </w:rPr>
              <w:t xml:space="preserve">R² </w:t>
            </w:r>
            <w:proofErr w:type="spellStart"/>
            <w:r>
              <w:rPr>
                <w:i/>
                <w:iCs/>
                <w:sz w:val="18"/>
                <w:szCs w:val="18"/>
              </w:rPr>
              <w:t>within</w:t>
            </w:r>
            <w:proofErr w:type="spellEnd"/>
            <w:r>
              <w:rPr>
                <w:i/>
                <w:iCs/>
                <w:sz w:val="18"/>
                <w:szCs w:val="18"/>
              </w:rPr>
              <w:t xml:space="preserve"> = 0,4964   ·   N = 659 observaciones   ·   235 empresas   ·   </w:t>
            </w:r>
            <w:proofErr w:type="spellStart"/>
            <w:r>
              <w:rPr>
                <w:i/>
                <w:iCs/>
                <w:sz w:val="18"/>
                <w:szCs w:val="18"/>
              </w:rPr>
              <w:t>Within</w:t>
            </w:r>
            <w:proofErr w:type="spellEnd"/>
            <w:r>
              <w:rPr>
                <w:i/>
                <w:iCs/>
                <w:sz w:val="18"/>
                <w:szCs w:val="18"/>
              </w:rPr>
              <w:t xml:space="preserve"> </w:t>
            </w:r>
            <w:proofErr w:type="spellStart"/>
            <w:r>
              <w:rPr>
                <w:i/>
                <w:iCs/>
                <w:sz w:val="18"/>
                <w:szCs w:val="18"/>
              </w:rPr>
              <w:t>estimator</w:t>
            </w:r>
            <w:proofErr w:type="spellEnd"/>
            <w:r>
              <w:rPr>
                <w:i/>
                <w:iCs/>
                <w:sz w:val="18"/>
                <w:szCs w:val="18"/>
              </w:rPr>
              <w:t xml:space="preserve"> (FE </w:t>
            </w:r>
            <w:proofErr w:type="spellStart"/>
            <w:r>
              <w:rPr>
                <w:i/>
                <w:iCs/>
                <w:sz w:val="18"/>
                <w:szCs w:val="18"/>
              </w:rPr>
              <w:t>empresa+año</w:t>
            </w:r>
            <w:proofErr w:type="spellEnd"/>
            <w:r>
              <w:rPr>
                <w:i/>
                <w:iCs/>
                <w:sz w:val="18"/>
                <w:szCs w:val="18"/>
              </w:rPr>
              <w:t>), errores HC1</w:t>
            </w:r>
          </w:p>
        </w:tc>
      </w:tr>
    </w:tbl>
    <w:p w14:paraId="4BFBD054" w14:textId="77777777" w:rsidR="00E00964" w:rsidRDefault="00E00964">
      <w:pPr>
        <w:spacing w:after="120"/>
      </w:pPr>
    </w:p>
    <w:p w14:paraId="16741650" w14:textId="77777777" w:rsidR="00E00964" w:rsidRDefault="0090342C">
      <w:pPr>
        <w:spacing w:after="120"/>
        <w:ind w:left="360"/>
        <w:jc w:val="both"/>
      </w:pPr>
      <w:r>
        <w:rPr>
          <w:i/>
          <w:iCs/>
          <w:color w:val="555555"/>
          <w:sz w:val="20"/>
          <w:szCs w:val="20"/>
        </w:rPr>
        <w:t xml:space="preserve">Variable dependiente: ABSCAP. </w:t>
      </w:r>
      <w:proofErr w:type="spellStart"/>
      <w:r>
        <w:rPr>
          <w:i/>
          <w:iCs/>
          <w:color w:val="555555"/>
          <w:sz w:val="20"/>
          <w:szCs w:val="20"/>
        </w:rPr>
        <w:t>Within</w:t>
      </w:r>
      <w:proofErr w:type="spellEnd"/>
      <w:r>
        <w:rPr>
          <w:i/>
          <w:iCs/>
          <w:color w:val="555555"/>
          <w:sz w:val="20"/>
          <w:szCs w:val="20"/>
        </w:rPr>
        <w:t xml:space="preserve"> </w:t>
      </w:r>
      <w:proofErr w:type="spellStart"/>
      <w:r>
        <w:rPr>
          <w:i/>
          <w:iCs/>
          <w:color w:val="555555"/>
          <w:sz w:val="20"/>
          <w:szCs w:val="20"/>
        </w:rPr>
        <w:t>estimator</w:t>
      </w:r>
      <w:proofErr w:type="spellEnd"/>
      <w:r>
        <w:rPr>
          <w:i/>
          <w:iCs/>
          <w:color w:val="555555"/>
          <w:sz w:val="20"/>
          <w:szCs w:val="20"/>
        </w:rPr>
        <w:t xml:space="preserve"> FE </w:t>
      </w:r>
      <w:proofErr w:type="spellStart"/>
      <w:r>
        <w:rPr>
          <w:i/>
          <w:iCs/>
          <w:color w:val="555555"/>
          <w:sz w:val="20"/>
          <w:szCs w:val="20"/>
        </w:rPr>
        <w:t>empresa+año</w:t>
      </w:r>
      <w:proofErr w:type="spellEnd"/>
      <w:r>
        <w:rPr>
          <w:i/>
          <w:iCs/>
          <w:color w:val="555555"/>
          <w:sz w:val="20"/>
          <w:szCs w:val="20"/>
        </w:rPr>
        <w:t>. N = 659, 235 empresas. R² = 0,4964.</w:t>
      </w:r>
    </w:p>
    <w:p w14:paraId="7E88C5D6" w14:textId="77777777" w:rsidR="00E00964" w:rsidRDefault="0090342C">
      <w:pPr>
        <w:pStyle w:val="Ttulo2"/>
      </w:pPr>
      <w:r>
        <w:t>3.3. Interpretación de los resultados de la Especificación B</w:t>
      </w:r>
    </w:p>
    <w:p w14:paraId="601AAD95" w14:textId="77777777" w:rsidR="0042046D" w:rsidRDefault="003C79EC">
      <w:r>
        <w:t>Los coeficientes de las interacciones dosis×año que se presentan a continuación son estimadores de Diferencias en Diferencias con tratamiento continuo. Cada coeficiente mide cuánto más mejora el índice de ecosistema de una empresa que recibió una unidad adicional de log(1+Dose) en una tipología determinada, respecto a su propia situación en 2022 (último año pretratamiento) y en comparación con empresas que recibieron menos ayuda en esa tipología. El supuesto fundamental del DiD —que en ausencia del programa todas las empresas habrían seguido tendencias paralelas— será contrastado formalmente cuando se disponga de los datos de SABI para el período 2019–2022, permitiendo verificar que las empresas con distinta intensidad de ayuda evolucionaban de forma similar antes de recibir las subvenciones.</w:t>
      </w:r>
    </w:p>
    <w:p w14:paraId="7A821D4B" w14:textId="77777777" w:rsidR="00E00964" w:rsidRDefault="0090342C">
      <w:pPr>
        <w:spacing w:before="180" w:after="80"/>
      </w:pPr>
      <w:r>
        <w:rPr>
          <w:b/>
          <w:bCs/>
        </w:rPr>
        <w:t>El resultado más importante: el Desarrollo Experimental es el motor del ecosistema</w:t>
      </w:r>
    </w:p>
    <w:p w14:paraId="6CAAC339" w14:textId="77777777" w:rsidR="00E00964" w:rsidRDefault="0090342C">
      <w:pPr>
        <w:spacing w:after="160"/>
        <w:jc w:val="both"/>
      </w:pPr>
      <w:r>
        <w:t>Los coeficientes de DoseDEV×2023 (0,034, p&lt;0,001) y DoseDEV×2024 (0,040, p&lt;0,001) son los resultados más sólidos de toda la estimación. Las empresas que recibieron más ayuda en Desarrollo Experimental mejoran significativa y crecientemente su índice de ecosistema a lo largo del tiempo respecto a su propia situación en 2022. Además, el efecto crece de 2023 a 2024 (de 0,034 a 0,040), lo que sugiere que el impacto del Desarrollo Experimental sobre el ecosistema se consolida y amplía con el tiempo.</w:t>
      </w:r>
    </w:p>
    <w:p w14:paraId="6E106102" w14:textId="77777777" w:rsidR="00E00964" w:rsidRDefault="0090342C">
      <w:pPr>
        <w:spacing w:after="160"/>
        <w:jc w:val="both"/>
      </w:pPr>
      <w:r>
        <w:t xml:space="preserve">Desde el punto de vista del diseño del programa, este es un resultado </w:t>
      </w:r>
      <w:r w:rsidR="009F6E95">
        <w:t>muy importante</w:t>
      </w:r>
      <w:r>
        <w:t>: los proyectos de Desarrollo Experimental, que son los de mayor importe mediano y los que llevan soluciones desde la investigación hasta el prototipo y la producción, son también los que más contribuyen a mejorar la posición de las empresas en la cadena de valor del vehículo eléctrico.</w:t>
      </w:r>
    </w:p>
    <w:p w14:paraId="05667AF2" w14:textId="77777777" w:rsidR="00E00964" w:rsidRDefault="0090342C">
      <w:pPr>
        <w:spacing w:before="180" w:after="80"/>
      </w:pPr>
      <w:r>
        <w:rPr>
          <w:b/>
          <w:bCs/>
        </w:rPr>
        <w:t>La Formación mejora el ecosistema de forma dinámica</w:t>
      </w:r>
    </w:p>
    <w:p w14:paraId="47875B13" w14:textId="77777777" w:rsidR="00E00964" w:rsidRDefault="0090342C">
      <w:pPr>
        <w:spacing w:after="160"/>
        <w:jc w:val="both"/>
      </w:pPr>
      <w:r>
        <w:t>Los coeficientes de DoseABS×2023 (0,028, p=0,033) y DoseABS×2024 (0,022, p=0,099) son positivos y significativos en la Especificación B, aunque no lo eran en la A. Esto revela algo importante: la formación no distingue entre empresas en un corte transversal (porque todos reciben importes similares y pequeños), pero dentro de cada empresa los años con más formación se asocian con mejor ecosistema. El efecto es modesto pero consistente.</w:t>
      </w:r>
    </w:p>
    <w:p w14:paraId="2EBDB47B" w14:textId="77777777" w:rsidR="00E00964" w:rsidRDefault="0090342C">
      <w:pPr>
        <w:spacing w:before="180" w:after="80"/>
      </w:pPr>
      <w:r>
        <w:rPr>
          <w:b/>
          <w:bCs/>
        </w:rPr>
        <w:t>La Investigación no muestra efecto dinámico dentro de empresa</w:t>
      </w:r>
    </w:p>
    <w:p w14:paraId="3EC19E96" w14:textId="77777777" w:rsidR="00E00964" w:rsidRDefault="0090342C">
      <w:pPr>
        <w:spacing w:after="160"/>
        <w:jc w:val="both"/>
      </w:pPr>
      <w:r>
        <w:t xml:space="preserve">Los coeficientes de </w:t>
      </w:r>
      <w:proofErr w:type="spellStart"/>
      <w:r>
        <w:t>DoseINV</w:t>
      </w:r>
      <w:proofErr w:type="spellEnd"/>
      <w:r>
        <w:t xml:space="preserve"> son negativos y no significativos en la Especificación B, a pesar de ser positivos y significativos en la A. Esta aparente contradicción es informativa: las empresas con más investigación tienen mejor ecosistema en promedio</w:t>
      </w:r>
      <w:r w:rsidR="000D7958">
        <w:t xml:space="preserve">, </w:t>
      </w:r>
      <w:r>
        <w:t>pero la intensidad de la investigación no acelera la mejora del ecosistema a lo largo del tiempo. Una interpretación plausible es que la investigación tiene efectos sobre el ecosistema que se materializan con horizontes temporales más largos que los dos años de postratamiento disponibles actualmente. Este resultado merece revisarse cuando lleguen los datos de 2025.</w:t>
      </w:r>
    </w:p>
    <w:p w14:paraId="24EDBA68" w14:textId="77777777" w:rsidR="00E00964" w:rsidRDefault="0090342C">
      <w:pPr>
        <w:spacing w:before="180" w:after="80"/>
      </w:pPr>
      <w:r>
        <w:rPr>
          <w:b/>
          <w:bCs/>
        </w:rPr>
        <w:lastRenderedPageBreak/>
        <w:t>La Innovación en procesos muestra una señal contradictoria</w:t>
      </w:r>
    </w:p>
    <w:p w14:paraId="4F15006C" w14:textId="77777777" w:rsidR="00E00964" w:rsidRDefault="0090342C">
      <w:pPr>
        <w:spacing w:after="160"/>
        <w:jc w:val="both"/>
      </w:pPr>
      <w:proofErr w:type="spellStart"/>
      <w:r>
        <w:t>DoseINNO</w:t>
      </w:r>
      <w:proofErr w:type="spellEnd"/>
      <w:r>
        <w:t xml:space="preserve"> es positiva en la Especificación A y negativa en la B (-0,024, p=0,037 en 2023). Esto sugiere un posible efecto de desplazamiento a corto plazo: los proyectos de innovación en organización y procesos pueden consumir recursos y tiempo de los equipos durante su implementación, dificultando temporalmente la actividad colaborativa que mide el ecosistema. Es un resultado que conviene vigilar en la evaluación con datos de 2025.</w:t>
      </w:r>
    </w:p>
    <w:p w14:paraId="73BE0480" w14:textId="77777777" w:rsidR="00E00964" w:rsidRDefault="0090342C">
      <w:pPr>
        <w:spacing w:before="180" w:after="80"/>
      </w:pPr>
      <w:r>
        <w:rPr>
          <w:b/>
          <w:bCs/>
        </w:rPr>
        <w:t>La Formación tiene un efecto negativo sobre la Capacidad de Absorción a corto plazo</w:t>
      </w:r>
    </w:p>
    <w:p w14:paraId="5BBF9776" w14:textId="77777777" w:rsidR="00E00964" w:rsidRDefault="0090342C">
      <w:pPr>
        <w:spacing w:after="160"/>
        <w:jc w:val="both"/>
      </w:pPr>
      <w:r>
        <w:t xml:space="preserve">En la ecuación de ABSCAP, los coeficientes de </w:t>
      </w:r>
      <w:proofErr w:type="spellStart"/>
      <w:r>
        <w:t>DoseABS</w:t>
      </w:r>
      <w:proofErr w:type="spellEnd"/>
      <w:r>
        <w:t xml:space="preserve"> son negativos y significativos (-0,018 en 2023 y -0,017 en 2024). Este resultado</w:t>
      </w:r>
      <w:r w:rsidR="002E58E6">
        <w:t xml:space="preserve"> </w:t>
      </w:r>
      <w:r>
        <w:t>se confirma con las dosis monetarias. La interpretación más sólida sigue siendo un efecto de desplazamiento a corto plazo: las empresas que están ejecutando proyectos de formación intensiva dedican recursos a la implementación de esa formación, lo que puede reducir temporalmente su capacidad de absorción tecnológica medida por el índice ABSCAP. Es importante notar que esto es compatible con el efecto positivo de la Formación sobre el ecosistema: la formación mejora el ecosistema por un canal diferente al de la capacidad de absorción tal como la medimos actualmente.</w:t>
      </w:r>
    </w:p>
    <w:p w14:paraId="60227889" w14:textId="77777777" w:rsidR="00E00964" w:rsidRDefault="0090342C">
      <w:pPr>
        <w:spacing w:before="180" w:after="80"/>
      </w:pPr>
      <w:r>
        <w:rPr>
          <w:b/>
          <w:bCs/>
        </w:rPr>
        <w:t>La cualificación sigue siendo el determinante más potente de ABSCAP</w:t>
      </w:r>
    </w:p>
    <w:p w14:paraId="2577047A" w14:textId="77777777" w:rsidR="00E00964" w:rsidRDefault="0090342C">
      <w:pPr>
        <w:spacing w:after="160"/>
        <w:jc w:val="both"/>
      </w:pPr>
      <w:r>
        <w:t>El coeficiente de la cualificación de la plantilla en la ecuación de ABSCAP es 0,572 (p&lt;0,001), prácticamente idéntico al de todas las especificaciones anteriores. Es el resultado más robusto y replicable de todo el análisis: dentro de cada empresa, los años en que sube la proporción de trabajadores cualificados la capacidad de absorción tecnológica aumenta marcadamente.</w:t>
      </w:r>
    </w:p>
    <w:p w14:paraId="61F37497" w14:textId="77777777" w:rsidR="00E00964" w:rsidRDefault="0090342C">
      <w:pPr>
        <w:pStyle w:val="Ttulo1"/>
      </w:pPr>
      <w:r>
        <w:t>4. Resumen comparativo y conclusiones de la fase actual</w:t>
      </w:r>
    </w:p>
    <w:p w14:paraId="53CCAE81"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800"/>
      </w:tblGrid>
      <w:tr w:rsidR="00E00964" w14:paraId="719D9CEC" w14:textId="77777777">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E4F690C" w14:textId="77777777" w:rsidR="00E00964" w:rsidRDefault="0090342C">
            <w:r>
              <w:rPr>
                <w:b/>
                <w:bCs/>
                <w:color w:val="FFFFFF"/>
                <w:sz w:val="19"/>
                <w:szCs w:val="19"/>
              </w:rPr>
              <w:t>Variable / pregunta</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77DD78F" w14:textId="77777777" w:rsidR="00E00964" w:rsidRDefault="0090342C">
            <w:proofErr w:type="spellStart"/>
            <w:r>
              <w:rPr>
                <w:b/>
                <w:bCs/>
                <w:color w:val="FFFFFF"/>
                <w:sz w:val="19"/>
                <w:szCs w:val="19"/>
              </w:rPr>
              <w:t>Espec</w:t>
            </w:r>
            <w:proofErr w:type="spellEnd"/>
            <w:r>
              <w:rPr>
                <w:b/>
                <w:bCs/>
                <w:color w:val="FFFFFF"/>
                <w:sz w:val="19"/>
                <w:szCs w:val="19"/>
              </w:rPr>
              <w:t>. A (</w:t>
            </w:r>
            <w:proofErr w:type="spellStart"/>
            <w:r>
              <w:rPr>
                <w:b/>
                <w:bCs/>
                <w:color w:val="FFFFFF"/>
                <w:sz w:val="19"/>
                <w:szCs w:val="19"/>
              </w:rPr>
              <w:t>Pooled</w:t>
            </w:r>
            <w:proofErr w:type="spellEnd"/>
            <w:r>
              <w:rPr>
                <w:b/>
                <w:bCs/>
                <w:color w:val="FFFFFF"/>
                <w:sz w:val="19"/>
                <w:szCs w:val="19"/>
              </w:rPr>
              <w:t xml:space="preserve"> OLS)</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1C37FDD" w14:textId="77777777" w:rsidR="00E00964" w:rsidRDefault="0090342C">
            <w:proofErr w:type="spellStart"/>
            <w:r>
              <w:rPr>
                <w:b/>
                <w:bCs/>
                <w:color w:val="FFFFFF"/>
                <w:sz w:val="19"/>
                <w:szCs w:val="19"/>
              </w:rPr>
              <w:t>Espec</w:t>
            </w:r>
            <w:proofErr w:type="spellEnd"/>
            <w:r>
              <w:rPr>
                <w:b/>
                <w:bCs/>
                <w:color w:val="FFFFFF"/>
                <w:sz w:val="19"/>
                <w:szCs w:val="19"/>
              </w:rPr>
              <w:t>. B (</w:t>
            </w:r>
            <w:proofErr w:type="spellStart"/>
            <w:r>
              <w:rPr>
                <w:b/>
                <w:bCs/>
                <w:color w:val="FFFFFF"/>
                <w:sz w:val="19"/>
                <w:szCs w:val="19"/>
              </w:rPr>
              <w:t>Within</w:t>
            </w:r>
            <w:proofErr w:type="spellEnd"/>
            <w:r>
              <w:rPr>
                <w:b/>
                <w:bCs/>
                <w:color w:val="FFFFFF"/>
                <w:sz w:val="19"/>
                <w:szCs w:val="19"/>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40CFEF4" w14:textId="77777777" w:rsidR="00E00964" w:rsidRDefault="0090342C">
            <w:r>
              <w:rPr>
                <w:b/>
                <w:bCs/>
                <w:color w:val="FFFFFF"/>
                <w:sz w:val="19"/>
                <w:szCs w:val="19"/>
              </w:rPr>
              <w:t>Lectura conjunta</w:t>
            </w:r>
          </w:p>
        </w:tc>
      </w:tr>
      <w:tr w:rsidR="00E00964" w14:paraId="3B96C48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99F21C" w14:textId="77777777" w:rsidR="00E00964" w:rsidRDefault="0090342C">
            <w:r>
              <w:rPr>
                <w:color w:val="000000"/>
                <w:sz w:val="20"/>
                <w:szCs w:val="20"/>
              </w:rPr>
              <w:t>¿</w:t>
            </w:r>
            <w:proofErr w:type="spellStart"/>
            <w:r>
              <w:rPr>
                <w:color w:val="000000"/>
                <w:sz w:val="20"/>
                <w:szCs w:val="20"/>
              </w:rPr>
              <w:t>DoseINV</w:t>
            </w:r>
            <w:proofErr w:type="spellEnd"/>
            <w:r>
              <w:rPr>
                <w:color w:val="000000"/>
                <w:sz w:val="20"/>
                <w:szCs w:val="20"/>
              </w:rPr>
              <w:t xml:space="preserve"> (Investigación) → ecosistema?</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AE9F710" w14:textId="77777777" w:rsidR="00E00964" w:rsidRDefault="0090342C">
            <w:pPr>
              <w:jc w:val="center"/>
            </w:pPr>
            <w:r>
              <w:rPr>
                <w:b/>
                <w:bCs/>
                <w:color w:val="000000"/>
                <w:sz w:val="20"/>
                <w:szCs w:val="20"/>
              </w:rPr>
              <w:t>0,043 ***</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B7E0F4" w14:textId="77777777" w:rsidR="00E00964" w:rsidRDefault="0090342C">
            <w:pPr>
              <w:jc w:val="center"/>
            </w:pPr>
            <w:r>
              <w:rPr>
                <w:color w:val="000000"/>
                <w:sz w:val="20"/>
                <w:szCs w:val="20"/>
              </w:rPr>
              <w:t>No sig.</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3DB6B3" w14:textId="77777777" w:rsidR="00E00964" w:rsidRDefault="0090342C">
            <w:r>
              <w:rPr>
                <w:color w:val="000000"/>
                <w:sz w:val="20"/>
                <w:szCs w:val="20"/>
              </w:rPr>
              <w:t xml:space="preserve">Las empresas con más </w:t>
            </w:r>
            <w:proofErr w:type="spellStart"/>
            <w:r>
              <w:rPr>
                <w:color w:val="000000"/>
                <w:sz w:val="20"/>
                <w:szCs w:val="20"/>
              </w:rPr>
              <w:t>DoseINV</w:t>
            </w:r>
            <w:proofErr w:type="spellEnd"/>
            <w:r>
              <w:rPr>
                <w:color w:val="000000"/>
                <w:sz w:val="20"/>
                <w:szCs w:val="20"/>
              </w:rPr>
              <w:t xml:space="preserve"> tienen mejor ECOS en media, pero no muestran mejora diferencial a lo largo del tiempo</w:t>
            </w:r>
          </w:p>
        </w:tc>
      </w:tr>
      <w:tr w:rsidR="00E00964" w14:paraId="7BE0957A"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1FD2351" w14:textId="77777777" w:rsidR="00E00964" w:rsidRDefault="0090342C">
            <w:r>
              <w:rPr>
                <w:color w:val="000000"/>
                <w:sz w:val="20"/>
                <w:szCs w:val="20"/>
              </w:rPr>
              <w:t>¿</w:t>
            </w:r>
            <w:proofErr w:type="spellStart"/>
            <w:r>
              <w:rPr>
                <w:color w:val="000000"/>
                <w:sz w:val="20"/>
                <w:szCs w:val="20"/>
              </w:rPr>
              <w:t>DoseDEV</w:t>
            </w:r>
            <w:proofErr w:type="spellEnd"/>
            <w:r>
              <w:rPr>
                <w:color w:val="000000"/>
                <w:sz w:val="20"/>
                <w:szCs w:val="20"/>
              </w:rPr>
              <w:t xml:space="preserve"> (Desarrollo) → ecosistema?</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740927A" w14:textId="77777777" w:rsidR="00E00964" w:rsidRDefault="0090342C">
            <w:pPr>
              <w:jc w:val="center"/>
            </w:pPr>
            <w:r>
              <w:rPr>
                <w:b/>
                <w:bCs/>
                <w:color w:val="000000"/>
                <w:sz w:val="20"/>
                <w:szCs w:val="20"/>
              </w:rPr>
              <w:t>0,028 ***</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34000B3" w14:textId="77777777" w:rsidR="00E00964" w:rsidRDefault="0090342C">
            <w:pPr>
              <w:jc w:val="center"/>
            </w:pPr>
            <w:r>
              <w:rPr>
                <w:b/>
                <w:bCs/>
                <w:color w:val="000000"/>
                <w:sz w:val="20"/>
                <w:szCs w:val="20"/>
              </w:rPr>
              <w:t>0,034/0,040 ***</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967BD93" w14:textId="77777777" w:rsidR="00E00964" w:rsidRDefault="0090342C">
            <w:r>
              <w:rPr>
                <w:color w:val="000000"/>
                <w:sz w:val="20"/>
                <w:szCs w:val="20"/>
              </w:rPr>
              <w:t>Efecto robusto en ambas especificaciones: más desarrollo → mejor ecosistema, y ese efecto crece en el tiempo</w:t>
            </w:r>
          </w:p>
        </w:tc>
      </w:tr>
      <w:tr w:rsidR="00E00964" w14:paraId="0017166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D36ACB" w14:textId="77777777" w:rsidR="00E00964" w:rsidRDefault="0090342C">
            <w:r>
              <w:rPr>
                <w:color w:val="000000"/>
                <w:sz w:val="20"/>
                <w:szCs w:val="20"/>
              </w:rPr>
              <w:t>¿</w:t>
            </w:r>
            <w:proofErr w:type="spellStart"/>
            <w:r>
              <w:rPr>
                <w:color w:val="000000"/>
                <w:sz w:val="20"/>
                <w:szCs w:val="20"/>
              </w:rPr>
              <w:t>DoseABS</w:t>
            </w:r>
            <w:proofErr w:type="spellEnd"/>
            <w:r>
              <w:rPr>
                <w:color w:val="000000"/>
                <w:sz w:val="20"/>
                <w:szCs w:val="20"/>
              </w:rPr>
              <w:t xml:space="preserve"> (Formación) → ecosistema?</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6B4E927" w14:textId="77777777" w:rsidR="00E00964" w:rsidRDefault="0090342C">
            <w:pPr>
              <w:jc w:val="center"/>
            </w:pPr>
            <w:r>
              <w:rPr>
                <w:color w:val="000000"/>
                <w:sz w:val="20"/>
                <w:szCs w:val="20"/>
              </w:rPr>
              <w:t>No sig.</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615D4C" w14:textId="77777777" w:rsidR="00E00964" w:rsidRDefault="0090342C">
            <w:pPr>
              <w:jc w:val="center"/>
            </w:pPr>
            <w:r>
              <w:rPr>
                <w:b/>
                <w:bCs/>
                <w:color w:val="000000"/>
                <w:sz w:val="20"/>
                <w:szCs w:val="20"/>
              </w:rPr>
              <w:t>0,028 ** / 0,022 *</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452E89" w14:textId="77777777" w:rsidR="00E00964" w:rsidRDefault="0090342C">
            <w:r>
              <w:rPr>
                <w:color w:val="000000"/>
                <w:sz w:val="20"/>
                <w:szCs w:val="20"/>
              </w:rPr>
              <w:t xml:space="preserve">La formación mejora el ecosistema dinámicamente: el efecto aparece en el modelo </w:t>
            </w:r>
            <w:proofErr w:type="gramStart"/>
            <w:r w:rsidR="0098250A">
              <w:rPr>
                <w:color w:val="000000"/>
                <w:sz w:val="20"/>
                <w:szCs w:val="20"/>
              </w:rPr>
              <w:t>B</w:t>
            </w:r>
            <w:proofErr w:type="gramEnd"/>
            <w:r>
              <w:rPr>
                <w:color w:val="000000"/>
                <w:sz w:val="20"/>
                <w:szCs w:val="20"/>
              </w:rPr>
              <w:t xml:space="preserve"> pero no en el </w:t>
            </w:r>
            <w:r w:rsidR="0098250A">
              <w:rPr>
                <w:color w:val="000000"/>
                <w:sz w:val="20"/>
                <w:szCs w:val="20"/>
              </w:rPr>
              <w:t>A</w:t>
            </w:r>
          </w:p>
        </w:tc>
      </w:tr>
      <w:tr w:rsidR="00E00964" w14:paraId="0B575C88"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0C38F6B" w14:textId="77777777" w:rsidR="00E00964" w:rsidRDefault="0090342C">
            <w:r>
              <w:rPr>
                <w:color w:val="000000"/>
                <w:sz w:val="20"/>
                <w:szCs w:val="20"/>
              </w:rPr>
              <w:t>¿</w:t>
            </w:r>
            <w:proofErr w:type="spellStart"/>
            <w:r>
              <w:rPr>
                <w:color w:val="000000"/>
                <w:sz w:val="20"/>
                <w:szCs w:val="20"/>
              </w:rPr>
              <w:t>DoseINNO</w:t>
            </w:r>
            <w:proofErr w:type="spellEnd"/>
            <w:r>
              <w:rPr>
                <w:color w:val="000000"/>
                <w:sz w:val="20"/>
                <w:szCs w:val="20"/>
              </w:rPr>
              <w:t xml:space="preserve"> (</w:t>
            </w:r>
            <w:proofErr w:type="spellStart"/>
            <w:r>
              <w:rPr>
                <w:color w:val="000000"/>
                <w:sz w:val="20"/>
                <w:szCs w:val="20"/>
              </w:rPr>
              <w:t>Innov</w:t>
            </w:r>
            <w:proofErr w:type="spellEnd"/>
            <w:r>
              <w:rPr>
                <w:color w:val="000000"/>
                <w:sz w:val="20"/>
                <w:szCs w:val="20"/>
              </w:rPr>
              <w:t>. procesos) → ecosistema?</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961A41C" w14:textId="77777777" w:rsidR="00E00964" w:rsidRDefault="0090342C">
            <w:pPr>
              <w:jc w:val="center"/>
            </w:pPr>
            <w:r>
              <w:rPr>
                <w:b/>
                <w:bCs/>
                <w:color w:val="000000"/>
                <w:sz w:val="20"/>
                <w:szCs w:val="20"/>
              </w:rPr>
              <w:t>0,030 ***</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1E19C0E" w14:textId="77777777" w:rsidR="00E00964" w:rsidRDefault="0090342C">
            <w:pPr>
              <w:jc w:val="center"/>
            </w:pPr>
            <w:r>
              <w:rPr>
                <w:color w:val="000000"/>
                <w:sz w:val="20"/>
                <w:szCs w:val="20"/>
              </w:rPr>
              <w:t>-0,024 **</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72CC390" w14:textId="77777777" w:rsidR="00E00964" w:rsidRDefault="0090342C">
            <w:r>
              <w:rPr>
                <w:color w:val="000000"/>
                <w:sz w:val="20"/>
                <w:szCs w:val="20"/>
              </w:rPr>
              <w:t xml:space="preserve">Señal contradictoria: efecto positivo </w:t>
            </w:r>
            <w:proofErr w:type="spellStart"/>
            <w:r>
              <w:rPr>
                <w:color w:val="000000"/>
                <w:sz w:val="20"/>
                <w:szCs w:val="20"/>
              </w:rPr>
              <w:t>between</w:t>
            </w:r>
            <w:proofErr w:type="spellEnd"/>
            <w:r>
              <w:rPr>
                <w:color w:val="000000"/>
                <w:sz w:val="20"/>
                <w:szCs w:val="20"/>
              </w:rPr>
              <w:t xml:space="preserve">, negativo </w:t>
            </w:r>
            <w:r w:rsidR="0098250A">
              <w:rPr>
                <w:color w:val="000000"/>
                <w:sz w:val="20"/>
                <w:szCs w:val="20"/>
              </w:rPr>
              <w:t>B</w:t>
            </w:r>
            <w:r w:rsidR="006B3895">
              <w:rPr>
                <w:color w:val="000000"/>
                <w:sz w:val="20"/>
                <w:szCs w:val="20"/>
              </w:rPr>
              <w:t>.</w:t>
            </w:r>
            <w:r w:rsidR="0098250A">
              <w:rPr>
                <w:color w:val="000000"/>
                <w:sz w:val="20"/>
                <w:szCs w:val="20"/>
              </w:rPr>
              <w:t xml:space="preserve"> </w:t>
            </w:r>
            <w:r>
              <w:rPr>
                <w:color w:val="000000"/>
                <w:sz w:val="20"/>
                <w:szCs w:val="20"/>
              </w:rPr>
              <w:t xml:space="preserve"> Posible desplazamiento a corto plazo.</w:t>
            </w:r>
          </w:p>
        </w:tc>
      </w:tr>
      <w:tr w:rsidR="00E00964" w14:paraId="1EB6E02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859291" w14:textId="77777777" w:rsidR="00E00964" w:rsidRDefault="0090342C">
            <w:r>
              <w:rPr>
                <w:color w:val="000000"/>
                <w:sz w:val="20"/>
                <w:szCs w:val="20"/>
              </w:rPr>
              <w:t>¿</w:t>
            </w:r>
            <w:proofErr w:type="spellStart"/>
            <w:r>
              <w:rPr>
                <w:color w:val="000000"/>
                <w:sz w:val="20"/>
                <w:szCs w:val="20"/>
              </w:rPr>
              <w:t>DoseABS</w:t>
            </w:r>
            <w:proofErr w:type="spellEnd"/>
            <w:r>
              <w:rPr>
                <w:color w:val="000000"/>
                <w:sz w:val="20"/>
                <w:szCs w:val="20"/>
              </w:rPr>
              <w:t xml:space="preserve"> (Formación) → ABSCAP?</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549140" w14:textId="77777777" w:rsidR="00E00964" w:rsidRDefault="0090342C">
            <w:pPr>
              <w:jc w:val="center"/>
            </w:pPr>
            <w:r>
              <w:rPr>
                <w:color w:val="000000"/>
                <w:sz w:val="20"/>
                <w:szCs w:val="20"/>
              </w:rPr>
              <w:t>—</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553685" w14:textId="77777777" w:rsidR="00E00964" w:rsidRDefault="0090342C">
            <w:pPr>
              <w:jc w:val="center"/>
            </w:pPr>
            <w:r>
              <w:rPr>
                <w:b/>
                <w:bCs/>
                <w:color w:val="000000"/>
                <w:sz w:val="20"/>
                <w:szCs w:val="20"/>
              </w:rPr>
              <w:t>-0,018 **</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7193FF0" w14:textId="77777777" w:rsidR="00E00964" w:rsidRDefault="0090342C">
            <w:r>
              <w:rPr>
                <w:color w:val="000000"/>
                <w:sz w:val="20"/>
                <w:szCs w:val="20"/>
              </w:rPr>
              <w:t>Efecto negativo sorprendente: la formación intensa puede consumir capacidades en el corto plazo</w:t>
            </w:r>
          </w:p>
        </w:tc>
      </w:tr>
      <w:tr w:rsidR="00E00964" w14:paraId="2942D108"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8C26D1E" w14:textId="77777777" w:rsidR="00E00964" w:rsidRDefault="0090342C">
            <w:r>
              <w:rPr>
                <w:color w:val="000000"/>
                <w:sz w:val="20"/>
                <w:szCs w:val="20"/>
              </w:rPr>
              <w:lastRenderedPageBreak/>
              <w:t>Cualificación plantilla → ABSCAP</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5E10B24" w14:textId="77777777" w:rsidR="00E00964" w:rsidRDefault="0090342C">
            <w:pPr>
              <w:jc w:val="center"/>
            </w:pPr>
            <w:r>
              <w:rPr>
                <w:color w:val="000000"/>
                <w:sz w:val="20"/>
                <w:szCs w:val="2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575257E" w14:textId="77777777" w:rsidR="00E00964" w:rsidRDefault="0090342C">
            <w:pPr>
              <w:jc w:val="center"/>
            </w:pPr>
            <w:r>
              <w:rPr>
                <w:b/>
                <w:bCs/>
                <w:color w:val="000000"/>
                <w:sz w:val="20"/>
                <w:szCs w:val="20"/>
              </w:rPr>
              <w:t>0,572 ***</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A2C1C35" w14:textId="77777777" w:rsidR="00E00964" w:rsidRDefault="0090342C">
            <w:r>
              <w:rPr>
                <w:color w:val="000000"/>
                <w:sz w:val="20"/>
                <w:szCs w:val="20"/>
              </w:rPr>
              <w:t>El resultado más robusto de todo el análisis. Válido en todas las especificaciones</w:t>
            </w:r>
          </w:p>
        </w:tc>
      </w:tr>
      <w:tr w:rsidR="00E00964" w14:paraId="1D3391C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59E718" w14:textId="77777777" w:rsidR="00E00964" w:rsidRDefault="0090342C">
            <w:r>
              <w:rPr>
                <w:color w:val="000000"/>
                <w:sz w:val="20"/>
                <w:szCs w:val="20"/>
              </w:rPr>
              <w:t>Efectos de año 2023 y 2024</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032643" w14:textId="77777777" w:rsidR="00E00964" w:rsidRDefault="0090342C">
            <w:pPr>
              <w:jc w:val="center"/>
            </w:pPr>
            <w:r>
              <w:rPr>
                <w:b/>
                <w:bCs/>
                <w:color w:val="000000"/>
                <w:sz w:val="20"/>
                <w:szCs w:val="20"/>
              </w:rPr>
              <w:t>0,209*/0,248**</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DFA811" w14:textId="77777777" w:rsidR="00E00964" w:rsidRDefault="0090342C">
            <w:pPr>
              <w:jc w:val="center"/>
            </w:pPr>
            <w:r>
              <w:rPr>
                <w:color w:val="000000"/>
                <w:sz w:val="20"/>
                <w:szCs w:val="20"/>
              </w:rPr>
              <w:t>Atenuados en B</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93F51D7" w14:textId="77777777" w:rsidR="00E00964" w:rsidRDefault="0090342C">
            <w:r>
              <w:rPr>
                <w:color w:val="000000"/>
                <w:sz w:val="20"/>
                <w:szCs w:val="20"/>
              </w:rPr>
              <w:t>Mejora temporal positiva y sostenida en el postratamiento respecto a 2022</w:t>
            </w:r>
          </w:p>
        </w:tc>
      </w:tr>
    </w:tbl>
    <w:p w14:paraId="5E6B5B20" w14:textId="77777777" w:rsidR="00E00964" w:rsidRDefault="00E00964">
      <w:pPr>
        <w:spacing w:after="120"/>
      </w:pPr>
    </w:p>
    <w:p w14:paraId="5793B570" w14:textId="77777777" w:rsidR="00E00964" w:rsidRDefault="0090342C">
      <w:pPr>
        <w:pStyle w:val="Ttulo2"/>
      </w:pPr>
      <w:r>
        <w:t>4.1. Qué hemos aprendido con las dosis monetarias</w:t>
      </w:r>
    </w:p>
    <w:p w14:paraId="58A46938" w14:textId="77777777" w:rsidR="00E00964" w:rsidRDefault="0090342C">
      <w:pPr>
        <w:spacing w:after="160"/>
        <w:jc w:val="both"/>
      </w:pPr>
      <w:r>
        <w:t xml:space="preserve">El paso a dosis monetarias ha producido tres avances sustanciales. Primero, los efectos del programa sobre el ecosistema son ahora detectables y estadísticamente significativos para tres de las cuatro tipologías principales. Segundo, el modelo </w:t>
      </w:r>
      <w:r w:rsidR="00721D8C">
        <w:t>B</w:t>
      </w:r>
      <w:r>
        <w:t xml:space="preserve"> con interacciones alcanza un R² de 0,148 frente al 0,074 del modelo con dosis binarias, lo que refleja que las dosis monetarias capturan mucha más información sobre la intensidad real del tratamiento. Tercero, la heterogeneidad entre tipologías es ahora visible: el Desarrollo Experimental tiene un efecto claro y creciente, la Formación tiene un efecto positivo pero pequeño, la Investigación no muestra efecto dinámico a dos años y la Innovación en procesos presenta señales contradictorias que hay que vigilar.</w:t>
      </w:r>
    </w:p>
    <w:p w14:paraId="366579E3" w14:textId="77777777" w:rsidR="00E00964" w:rsidRDefault="0090342C">
      <w:pPr>
        <w:pStyle w:val="Ttulo2"/>
      </w:pPr>
      <w:r>
        <w:t>4.2. Limitaciones que se resolverán en fases siguientes</w:t>
      </w:r>
    </w:p>
    <w:p w14:paraId="6E01CC8F" w14:textId="77777777" w:rsidR="00E00964" w:rsidRDefault="0090342C">
      <w:pPr>
        <w:spacing w:after="160"/>
        <w:jc w:val="both"/>
      </w:pPr>
      <w:r>
        <w:t xml:space="preserve">Las dosis se basan en </w:t>
      </w:r>
      <w:r w:rsidR="00A50C0E">
        <w:t>la ayuda</w:t>
      </w:r>
      <w:r>
        <w:t xml:space="preserve"> concedid</w:t>
      </w:r>
      <w:r w:rsidR="00A50C0E">
        <w:t>a</w:t>
      </w:r>
      <w:r>
        <w:t xml:space="preserve">, no en </w:t>
      </w:r>
      <w:r w:rsidR="00A50C0E">
        <w:t>la</w:t>
      </w:r>
      <w:r>
        <w:t xml:space="preserve"> ejecutad</w:t>
      </w:r>
      <w:r w:rsidR="00A50C0E">
        <w:t>a</w:t>
      </w:r>
      <w:r>
        <w:t xml:space="preserve">. </w:t>
      </w:r>
      <w:r w:rsidR="00721D8C">
        <w:t>S</w:t>
      </w:r>
      <w:r w:rsidR="00A50C0E">
        <w:t>i en algún momento</w:t>
      </w:r>
      <w:r w:rsidR="008719FD">
        <w:t xml:space="preserve"> </w:t>
      </w:r>
      <w:r>
        <w:t>est</w:t>
      </w:r>
      <w:r w:rsidR="008719FD">
        <w:t>uviera</w:t>
      </w:r>
      <w:r>
        <w:t xml:space="preserve"> disponible el importe ejecutado real se reestimará el modelo, lo que puede cambiar los resultados especialmente en proyectos donde la ejecución sea parcial o retardada.</w:t>
      </w:r>
    </w:p>
    <w:p w14:paraId="561174A5" w14:textId="77777777" w:rsidR="00E00964" w:rsidRDefault="0090342C">
      <w:pPr>
        <w:spacing w:after="160"/>
        <w:jc w:val="both"/>
      </w:pPr>
      <w:r>
        <w:t>El período de postratamiento es aún corto: dos años (2023–2024) puede no ser suficiente para que algunos efectos, especialmente los de la Investigación, se materialicen plenamente. La evaluación con datos de 2025 (efecto acumulado a tres años) aportará mucha más información sobre la dinámica temporal del impacto.</w:t>
      </w:r>
    </w:p>
    <w:p w14:paraId="76B4D0F4" w14:textId="77777777" w:rsidR="00E00964" w:rsidRDefault="0090342C">
      <w:pPr>
        <w:spacing w:after="160"/>
        <w:jc w:val="both"/>
      </w:pPr>
      <w:r>
        <w:t>El paso siguiente y más importante es completar el diseño de Diferencias en Diferencias con un grupo de control genuinamente no tratado, construido a partir de los datos de SABI. Ese grupo estará formado por empresas españolas comparables en sector, tamaño y perfil tecnológico que no han recibido ninguna subvención del PERTE VEC 1. El DiD completo comparará la evolución de las empresas beneficiarias (grupo tratado) con la de ese grupo donante (grupo control) antes y después de 2023, usando los cuatro años de pretratamiento disponibles en SABI (2019–2022) para verificar que ambos grupos seguían tendencias paralelas antes del programa. Si ese supuesto se cumple, la diferencia en la evolución postratamiento entre beneficiarias y donantes será la estimación más rigurosa y creíble del impacto atribuible al PERTE VEC 1. El método de control sintético se utilizará precisamente para construir el mejor grupo de comparación posible: seleccionando y ponderando las empresas donantes de SABI de forma que su trayectoria pretratamiento se parezca al máximo a la de las beneficiarias, lo que fortalece el supuesto de tendencias paralelas y hace el DiD más creíble.</w:t>
      </w:r>
    </w:p>
    <w:p w14:paraId="11C119E1" w14:textId="77777777" w:rsidR="00E00964" w:rsidRDefault="00E00964">
      <w:pPr>
        <w:spacing w:after="120"/>
      </w:pPr>
    </w:p>
    <w:sectPr w:rsidR="00E00964">
      <w:pgSz w:w="11906" w:h="16838"/>
      <w:pgMar w:top="1260" w:right="1200" w:bottom="126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77340" w14:textId="77777777" w:rsidR="00E372AC" w:rsidRDefault="00E372AC" w:rsidP="000816A7">
      <w:r>
        <w:separator/>
      </w:r>
    </w:p>
  </w:endnote>
  <w:endnote w:type="continuationSeparator" w:id="0">
    <w:p w14:paraId="112A39A1" w14:textId="77777777" w:rsidR="00E372AC" w:rsidRDefault="00E372AC" w:rsidP="00081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60802" w14:textId="77777777" w:rsidR="00E372AC" w:rsidRDefault="00E372AC" w:rsidP="000816A7">
      <w:r>
        <w:separator/>
      </w:r>
    </w:p>
  </w:footnote>
  <w:footnote w:type="continuationSeparator" w:id="0">
    <w:p w14:paraId="395706D1" w14:textId="77777777" w:rsidR="00E372AC" w:rsidRDefault="00E372AC" w:rsidP="000816A7">
      <w:r>
        <w:continuationSeparator/>
      </w:r>
    </w:p>
  </w:footnote>
  <w:footnote w:id="1">
    <w:p w14:paraId="4BE00213" w14:textId="77777777" w:rsidR="000816A7" w:rsidRDefault="000816A7" w:rsidP="000816A7">
      <w:pPr>
        <w:pStyle w:val="Textonotapie"/>
      </w:pPr>
      <w:r>
        <w:rPr>
          <w:rStyle w:val="Refdenotaalpie"/>
        </w:rPr>
        <w:footnoteRef/>
      </w:r>
      <w:r>
        <w:t xml:space="preserve"> Vamos a usar el Pooled </w:t>
      </w:r>
      <w:r w:rsidR="006A1D13">
        <w:t>MCO</w:t>
      </w:r>
      <w:r>
        <w:t xml:space="preserve"> en la Especificación A precisamente porque las dosis monetarias (el importe de subvención dividido entre empleados) son iguales para cada empresa en los tres años. Una empresa que recibió 500.000 euros de ayuda tiene ese mismo valor en 2022, 2023 y 2024. Como no varía en el tiempo, el estimador within no puede detectarla (al restar la media de la empresa, ese valor se cancela completamente). El Pooled OLS en cambio sí la aprovecha, porque compara directamente las empresas que recibieron más ayuda con las que recibieron menos, en el mismo año.</w:t>
      </w:r>
    </w:p>
    <w:p w14:paraId="6BBC7BCD" w14:textId="77777777" w:rsidR="000816A7" w:rsidRDefault="000816A7" w:rsidP="000816A7">
      <w:pPr>
        <w:pStyle w:val="Textonotapie"/>
      </w:pPr>
      <w:r>
        <w:t>El inconveniente del Pooled OLS es que no controla por las características no observables de cada empresa que son constantes en el tiempo. Si las empresas que recibieron más ayuda eran también, antes del programa, las más capaces o las mejor posicionadas, el Pooled OLS atribuirá al programa parte de un efecto que en realidad ya existía antes. Por eso en el documento decimos que la Especificación B (within con interacciones) es metodológicamente más robusta: al comparar cada empresa consigo misma, ese problema desaparece.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14AE"/>
    <w:multiLevelType w:val="hybridMultilevel"/>
    <w:tmpl w:val="110C5D8A"/>
    <w:lvl w:ilvl="0" w:tplc="0D6EA6C8">
      <w:start w:val="1"/>
      <w:numFmt w:val="bullet"/>
      <w:lvlText w:val="•"/>
      <w:lvlJc w:val="left"/>
      <w:pPr>
        <w:ind w:left="720" w:hanging="360"/>
      </w:pPr>
    </w:lvl>
    <w:lvl w:ilvl="1" w:tplc="C6B6D8C2">
      <w:numFmt w:val="decimal"/>
      <w:lvlText w:val=""/>
      <w:lvlJc w:val="left"/>
    </w:lvl>
    <w:lvl w:ilvl="2" w:tplc="32149534">
      <w:numFmt w:val="decimal"/>
      <w:lvlText w:val=""/>
      <w:lvlJc w:val="left"/>
    </w:lvl>
    <w:lvl w:ilvl="3" w:tplc="965A638C">
      <w:numFmt w:val="decimal"/>
      <w:lvlText w:val=""/>
      <w:lvlJc w:val="left"/>
    </w:lvl>
    <w:lvl w:ilvl="4" w:tplc="57ACCF1E">
      <w:numFmt w:val="decimal"/>
      <w:lvlText w:val=""/>
      <w:lvlJc w:val="left"/>
    </w:lvl>
    <w:lvl w:ilvl="5" w:tplc="619CFA50">
      <w:numFmt w:val="decimal"/>
      <w:lvlText w:val=""/>
      <w:lvlJc w:val="left"/>
    </w:lvl>
    <w:lvl w:ilvl="6" w:tplc="7A5CBC46">
      <w:numFmt w:val="decimal"/>
      <w:lvlText w:val=""/>
      <w:lvlJc w:val="left"/>
    </w:lvl>
    <w:lvl w:ilvl="7" w:tplc="46EE756E">
      <w:numFmt w:val="decimal"/>
      <w:lvlText w:val=""/>
      <w:lvlJc w:val="left"/>
    </w:lvl>
    <w:lvl w:ilvl="8" w:tplc="7F2EA35E">
      <w:numFmt w:val="decimal"/>
      <w:lvlText w:val=""/>
      <w:lvlJc w:val="left"/>
    </w:lvl>
  </w:abstractNum>
  <w:abstractNum w:abstractNumId="1" w15:restartNumberingAfterBreak="0">
    <w:nsid w:val="6450205F"/>
    <w:multiLevelType w:val="hybridMultilevel"/>
    <w:tmpl w:val="28A83DDA"/>
    <w:lvl w:ilvl="0" w:tplc="4590F3AA">
      <w:start w:val="1"/>
      <w:numFmt w:val="bullet"/>
      <w:lvlText w:val="●"/>
      <w:lvlJc w:val="left"/>
      <w:pPr>
        <w:ind w:left="720" w:hanging="360"/>
      </w:pPr>
    </w:lvl>
    <w:lvl w:ilvl="1" w:tplc="76BA3690">
      <w:start w:val="1"/>
      <w:numFmt w:val="bullet"/>
      <w:lvlText w:val="○"/>
      <w:lvlJc w:val="left"/>
      <w:pPr>
        <w:ind w:left="1440" w:hanging="360"/>
      </w:pPr>
    </w:lvl>
    <w:lvl w:ilvl="2" w:tplc="8E3C19B2">
      <w:start w:val="1"/>
      <w:numFmt w:val="bullet"/>
      <w:lvlText w:val="■"/>
      <w:lvlJc w:val="left"/>
      <w:pPr>
        <w:ind w:left="2160" w:hanging="360"/>
      </w:pPr>
    </w:lvl>
    <w:lvl w:ilvl="3" w:tplc="033C4DDE">
      <w:start w:val="1"/>
      <w:numFmt w:val="bullet"/>
      <w:lvlText w:val="●"/>
      <w:lvlJc w:val="left"/>
      <w:pPr>
        <w:ind w:left="2880" w:hanging="360"/>
      </w:pPr>
    </w:lvl>
    <w:lvl w:ilvl="4" w:tplc="933256E4">
      <w:start w:val="1"/>
      <w:numFmt w:val="bullet"/>
      <w:lvlText w:val="○"/>
      <w:lvlJc w:val="left"/>
      <w:pPr>
        <w:ind w:left="3600" w:hanging="360"/>
      </w:pPr>
    </w:lvl>
    <w:lvl w:ilvl="5" w:tplc="C9E87EEA">
      <w:start w:val="1"/>
      <w:numFmt w:val="bullet"/>
      <w:lvlText w:val="■"/>
      <w:lvlJc w:val="left"/>
      <w:pPr>
        <w:ind w:left="4320" w:hanging="360"/>
      </w:pPr>
    </w:lvl>
    <w:lvl w:ilvl="6" w:tplc="40685D4C">
      <w:start w:val="1"/>
      <w:numFmt w:val="bullet"/>
      <w:lvlText w:val="●"/>
      <w:lvlJc w:val="left"/>
      <w:pPr>
        <w:ind w:left="5040" w:hanging="360"/>
      </w:pPr>
    </w:lvl>
    <w:lvl w:ilvl="7" w:tplc="C43833E0">
      <w:start w:val="1"/>
      <w:numFmt w:val="bullet"/>
      <w:lvlText w:val="●"/>
      <w:lvlJc w:val="left"/>
      <w:pPr>
        <w:ind w:left="5760" w:hanging="360"/>
      </w:pPr>
    </w:lvl>
    <w:lvl w:ilvl="8" w:tplc="66262E26">
      <w:start w:val="1"/>
      <w:numFmt w:val="bullet"/>
      <w:lvlText w:val="●"/>
      <w:lvlJc w:val="left"/>
      <w:pPr>
        <w:ind w:left="6480" w:hanging="360"/>
      </w:pPr>
    </w:lvl>
  </w:abstractNum>
  <w:num w:numId="1" w16cid:durableId="1888569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964"/>
    <w:rsid w:val="000816A7"/>
    <w:rsid w:val="000D7958"/>
    <w:rsid w:val="001B09DB"/>
    <w:rsid w:val="00271E38"/>
    <w:rsid w:val="002E58E6"/>
    <w:rsid w:val="003C79EC"/>
    <w:rsid w:val="0042046D"/>
    <w:rsid w:val="004B0CC5"/>
    <w:rsid w:val="005765A9"/>
    <w:rsid w:val="0066717B"/>
    <w:rsid w:val="006A1D13"/>
    <w:rsid w:val="006B3895"/>
    <w:rsid w:val="006D7F32"/>
    <w:rsid w:val="00721D8C"/>
    <w:rsid w:val="007E11D0"/>
    <w:rsid w:val="007F28D5"/>
    <w:rsid w:val="00800ED8"/>
    <w:rsid w:val="00807BA2"/>
    <w:rsid w:val="008719FD"/>
    <w:rsid w:val="00873519"/>
    <w:rsid w:val="008B0599"/>
    <w:rsid w:val="0090342C"/>
    <w:rsid w:val="00966DCE"/>
    <w:rsid w:val="009775F1"/>
    <w:rsid w:val="0098250A"/>
    <w:rsid w:val="00993CFE"/>
    <w:rsid w:val="009F6E95"/>
    <w:rsid w:val="00A25D25"/>
    <w:rsid w:val="00A50C0E"/>
    <w:rsid w:val="00B42FA4"/>
    <w:rsid w:val="00C45E28"/>
    <w:rsid w:val="00C87555"/>
    <w:rsid w:val="00CA18CF"/>
    <w:rsid w:val="00E00964"/>
    <w:rsid w:val="00E372AC"/>
    <w:rsid w:val="00F807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A3F0"/>
  <w15:docId w15:val="{BE92E57A-7F90-4BCA-8989-4897CD6A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FF1D1-9368-4FC1-92EE-CDE702BCC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3252</Words>
  <Characters>17891</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2026-04-17T09:15:00Z</dcterms:created>
  <dcterms:modified xsi:type="dcterms:W3CDTF">2026-04-17T09:15:00Z</dcterms:modified>
</cp:coreProperties>
</file>