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47B6C" w14:textId="77777777" w:rsidR="002E3114" w:rsidRDefault="002B52E8">
      <w:pPr>
        <w:spacing w:before="400" w:after="200"/>
        <w:jc w:val="center"/>
      </w:pPr>
      <w:r>
        <w:rPr>
          <w:b/>
          <w:bCs/>
          <w:color w:val="1F3864"/>
          <w:sz w:val="48"/>
          <w:szCs w:val="48"/>
        </w:rPr>
        <w:t>PERTE VEC 1</w:t>
      </w:r>
    </w:p>
    <w:p w14:paraId="4D9FD0B9" w14:textId="77777777" w:rsidR="002E3114" w:rsidRDefault="002B52E8">
      <w:pPr>
        <w:spacing w:after="120"/>
        <w:jc w:val="center"/>
      </w:pPr>
      <w:r>
        <w:rPr>
          <w:i/>
          <w:iCs/>
          <w:sz w:val="28"/>
          <w:szCs w:val="28"/>
        </w:rPr>
        <w:t>Resultados de la estimación econométrica preliminar</w:t>
      </w:r>
    </w:p>
    <w:p w14:paraId="07173808" w14:textId="77777777" w:rsidR="002E3114" w:rsidRDefault="002B52E8">
      <w:pPr>
        <w:spacing w:after="80"/>
        <w:jc w:val="center"/>
      </w:pPr>
      <w:r>
        <w:rPr>
          <w:color w:val="555555"/>
          <w:sz w:val="24"/>
          <w:szCs w:val="24"/>
        </w:rPr>
        <w:t>Panel de empresas beneficiarias · Encuesta 2022–2024</w:t>
      </w:r>
    </w:p>
    <w:p w14:paraId="20CD30D2" w14:textId="77777777" w:rsidR="002E3114" w:rsidRDefault="002B52E8">
      <w:pPr>
        <w:spacing w:after="80"/>
        <w:jc w:val="center"/>
      </w:pPr>
      <w:r>
        <w:rPr>
          <w:i/>
          <w:iCs/>
          <w:color w:val="C65911"/>
          <w:sz w:val="20"/>
          <w:szCs w:val="20"/>
        </w:rPr>
        <w:t>Año de tratamiento: 2023 · Pretratamiento: 2019–2022 · Postratamiento evaluado: 2023–2024</w:t>
      </w:r>
    </w:p>
    <w:p w14:paraId="1B5E039D" w14:textId="77777777" w:rsidR="002E3114" w:rsidRDefault="002B52E8">
      <w:pPr>
        <w:pStyle w:val="Ttulo1"/>
      </w:pPr>
      <w:r>
        <w:t>1. Introducción y contexto analítico</w:t>
      </w:r>
    </w:p>
    <w:p w14:paraId="00BD4ED1" w14:textId="63342CA1" w:rsidR="002E3114" w:rsidRDefault="002B52E8">
      <w:pPr>
        <w:spacing w:after="160"/>
        <w:jc w:val="both"/>
      </w:pPr>
      <w:r>
        <w:t xml:space="preserve">Este documento presenta los resultados de la primera fase de </w:t>
      </w:r>
      <w:r w:rsidR="00FA58D9">
        <w:t>evaluaci</w:t>
      </w:r>
      <w:r w:rsidR="00683D3A">
        <w:t xml:space="preserve">ón de impacto </w:t>
      </w:r>
      <w:r>
        <w:t>del PERTE VEC 1, realizada sobre los datos del cuestionario a empresas beneficiarias correspondientes al período 2022–2024. Se trata de una versión actualizada que incorpora dos elementos nuevos: la estructura temporal correcta de la evaluación y la información sobre las subvenciones concedidas en 2023, que permiten caracterizar con mayor precisión las dosis del programa y diseñar la estimación definitiva.</w:t>
      </w:r>
    </w:p>
    <w:p w14:paraId="798564EA" w14:textId="77777777" w:rsidR="002E3114" w:rsidRDefault="002B52E8">
      <w:pPr>
        <w:pStyle w:val="Ttulo2"/>
      </w:pPr>
      <w:r>
        <w:t>1.1. Estructura temporal de la evaluación</w:t>
      </w:r>
    </w:p>
    <w:p w14:paraId="0D7D5FAC" w14:textId="77777777" w:rsidR="002E3114" w:rsidRDefault="002B52E8">
      <w:pPr>
        <w:spacing w:after="160"/>
        <w:jc w:val="both"/>
      </w:pPr>
      <w:r>
        <w:t>El PERTE VEC 1 concedió las subvenciones en 2023, que es el año de tratamiento. La evaluación se estructura en torno a ese año de la siguiente forma:</w:t>
      </w:r>
    </w:p>
    <w:p w14:paraId="1DCBEF7A" w14:textId="77777777" w:rsidR="002E3114" w:rsidRDefault="002E3114">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2400"/>
        <w:gridCol w:w="3000"/>
      </w:tblGrid>
      <w:tr w:rsidR="002E3114" w14:paraId="3E46C1AA" w14:textId="77777777">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33AED252" w14:textId="77777777" w:rsidR="002E3114" w:rsidRDefault="002B52E8">
            <w:r>
              <w:rPr>
                <w:b/>
                <w:bCs/>
                <w:color w:val="FFFFFF"/>
                <w:sz w:val="19"/>
                <w:szCs w:val="19"/>
              </w:rPr>
              <w:t>Período</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54C753B4" w14:textId="77777777" w:rsidR="002E3114" w:rsidRDefault="002B52E8">
            <w:r>
              <w:rPr>
                <w:b/>
                <w:bCs/>
                <w:color w:val="FFFFFF"/>
                <w:sz w:val="19"/>
                <w:szCs w:val="19"/>
              </w:rPr>
              <w:t>Años</w:t>
            </w:r>
          </w:p>
        </w:tc>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7DE2F7E7" w14:textId="77777777" w:rsidR="002E3114" w:rsidRDefault="002B52E8">
            <w:r>
              <w:rPr>
                <w:b/>
                <w:bCs/>
                <w:color w:val="FFFFFF"/>
                <w:sz w:val="19"/>
                <w:szCs w:val="19"/>
              </w:rPr>
              <w:t>Rol en la evaluación</w:t>
            </w:r>
          </w:p>
        </w:tc>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074D5F1E" w14:textId="77777777" w:rsidR="002E3114" w:rsidRDefault="002B52E8">
            <w:r>
              <w:rPr>
                <w:b/>
                <w:bCs/>
                <w:color w:val="FFFFFF"/>
                <w:sz w:val="19"/>
                <w:szCs w:val="19"/>
              </w:rPr>
              <w:t>Fuente de datos</w:t>
            </w:r>
          </w:p>
        </w:tc>
      </w:tr>
      <w:tr w:rsidR="002E3114" w14:paraId="7AC73B88" w14:textId="77777777">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B806057" w14:textId="77777777" w:rsidR="002E3114" w:rsidRDefault="002B52E8">
            <w:r>
              <w:rPr>
                <w:b/>
                <w:bCs/>
                <w:color w:val="000000"/>
                <w:sz w:val="20"/>
                <w:szCs w:val="20"/>
              </w:rPr>
              <w:t>Pretratamiento</w:t>
            </w:r>
          </w:p>
        </w:tc>
        <w:tc>
          <w:tcPr>
            <w:tcW w:w="1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6FCAB51" w14:textId="77777777" w:rsidR="002E3114" w:rsidRDefault="002B52E8">
            <w:pPr>
              <w:jc w:val="center"/>
            </w:pPr>
            <w:r>
              <w:rPr>
                <w:color w:val="000000"/>
                <w:sz w:val="20"/>
                <w:szCs w:val="20"/>
              </w:rPr>
              <w:t>2019 · 2020 · 2021 · 2022</w:t>
            </w:r>
          </w:p>
        </w:tc>
        <w:tc>
          <w:tcPr>
            <w:tcW w:w="2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64527BA" w14:textId="77777777" w:rsidR="002E3114" w:rsidRDefault="002B52E8">
            <w:r>
              <w:rPr>
                <w:color w:val="000000"/>
                <w:sz w:val="20"/>
                <w:szCs w:val="20"/>
              </w:rPr>
              <w:t>Verificar paralelismo entre beneficiarias y donantes antes del programa</w:t>
            </w:r>
          </w:p>
        </w:tc>
        <w:tc>
          <w:tcPr>
            <w:tcW w:w="3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611FA98" w14:textId="77777777" w:rsidR="002E3114" w:rsidRDefault="002B52E8">
            <w:r>
              <w:rPr>
                <w:color w:val="000000"/>
                <w:sz w:val="20"/>
                <w:szCs w:val="20"/>
              </w:rPr>
              <w:t>SABI — series históricas completas para los 4 años</w:t>
            </w:r>
          </w:p>
        </w:tc>
      </w:tr>
      <w:tr w:rsidR="002E3114" w14:paraId="76FF246B" w14:textId="77777777">
        <w:tc>
          <w:tcPr>
            <w:tcW w:w="20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4843D7F4" w14:textId="77777777" w:rsidR="002E3114" w:rsidRDefault="002B52E8">
            <w:r>
              <w:rPr>
                <w:b/>
                <w:bCs/>
                <w:color w:val="000000"/>
                <w:sz w:val="20"/>
                <w:szCs w:val="20"/>
              </w:rPr>
              <w:t>Año de tratamiento</w:t>
            </w:r>
          </w:p>
        </w:tc>
        <w:tc>
          <w:tcPr>
            <w:tcW w:w="1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6DC075BE" w14:textId="77777777" w:rsidR="002E3114" w:rsidRDefault="002B52E8">
            <w:pPr>
              <w:jc w:val="center"/>
            </w:pPr>
            <w:r>
              <w:rPr>
                <w:b/>
                <w:bCs/>
                <w:color w:val="000000"/>
                <w:sz w:val="20"/>
                <w:szCs w:val="20"/>
              </w:rPr>
              <w:t>2023</w:t>
            </w:r>
          </w:p>
        </w:tc>
        <w:tc>
          <w:tcPr>
            <w:tcW w:w="24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0B71EC84" w14:textId="77777777" w:rsidR="002E3114" w:rsidRDefault="002B52E8">
            <w:r>
              <w:rPr>
                <w:color w:val="000000"/>
                <w:sz w:val="20"/>
                <w:szCs w:val="20"/>
              </w:rPr>
              <w:t>Año en que se concedieron las subvenciones del PERTE VEC 1</w:t>
            </w:r>
          </w:p>
        </w:tc>
        <w:tc>
          <w:tcPr>
            <w:tcW w:w="30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2C8B4C69" w14:textId="77777777" w:rsidR="002E3114" w:rsidRDefault="002B52E8">
            <w:r>
              <w:rPr>
                <w:color w:val="000000"/>
                <w:sz w:val="20"/>
                <w:szCs w:val="20"/>
              </w:rPr>
              <w:t>Datos de subvención + cuestionario + SABI</w:t>
            </w:r>
          </w:p>
        </w:tc>
      </w:tr>
      <w:tr w:rsidR="002E3114" w14:paraId="38994D70" w14:textId="77777777">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52519A1" w14:textId="77777777" w:rsidR="002E3114" w:rsidRDefault="002B52E8">
            <w:proofErr w:type="spellStart"/>
            <w:r>
              <w:rPr>
                <w:b/>
                <w:bCs/>
                <w:color w:val="000000"/>
                <w:sz w:val="20"/>
                <w:szCs w:val="20"/>
              </w:rPr>
              <w:t>Post-tratamiento</w:t>
            </w:r>
            <w:proofErr w:type="spellEnd"/>
            <w:r>
              <w:rPr>
                <w:b/>
                <w:bCs/>
                <w:color w:val="000000"/>
                <w:sz w:val="20"/>
                <w:szCs w:val="20"/>
              </w:rPr>
              <w:t xml:space="preserve"> (1ª evaluación)</w:t>
            </w:r>
          </w:p>
        </w:tc>
        <w:tc>
          <w:tcPr>
            <w:tcW w:w="1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B54F999" w14:textId="77777777" w:rsidR="002E3114" w:rsidRDefault="002B52E8">
            <w:pPr>
              <w:jc w:val="center"/>
            </w:pPr>
            <w:r>
              <w:rPr>
                <w:color w:val="000000"/>
                <w:sz w:val="20"/>
                <w:szCs w:val="20"/>
              </w:rPr>
              <w:t>2023 · 2024</w:t>
            </w:r>
          </w:p>
        </w:tc>
        <w:tc>
          <w:tcPr>
            <w:tcW w:w="2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5F840B1" w14:textId="77777777" w:rsidR="002E3114" w:rsidRDefault="002B52E8">
            <w:r>
              <w:rPr>
                <w:color w:val="000000"/>
                <w:sz w:val="20"/>
                <w:szCs w:val="20"/>
              </w:rPr>
              <w:t>Efecto del programa hasta 2024 — evaluación actual</w:t>
            </w:r>
          </w:p>
        </w:tc>
        <w:tc>
          <w:tcPr>
            <w:tcW w:w="3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FD6A58A" w14:textId="77777777" w:rsidR="002E3114" w:rsidRDefault="002B52E8">
            <w:r>
              <w:rPr>
                <w:color w:val="000000"/>
                <w:sz w:val="20"/>
                <w:szCs w:val="20"/>
              </w:rPr>
              <w:t>Cuestionario 2022–2024 + SABI + subvenciones</w:t>
            </w:r>
          </w:p>
        </w:tc>
      </w:tr>
      <w:tr w:rsidR="002E3114" w14:paraId="1A72D6C1" w14:textId="77777777">
        <w:tc>
          <w:tcPr>
            <w:tcW w:w="20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40" w:type="dxa"/>
              <w:bottom w:w="80" w:type="dxa"/>
              <w:right w:w="140" w:type="dxa"/>
            </w:tcMar>
          </w:tcPr>
          <w:p w14:paraId="6C3CA544" w14:textId="77777777" w:rsidR="002E3114" w:rsidRDefault="002B52E8">
            <w:proofErr w:type="spellStart"/>
            <w:r>
              <w:rPr>
                <w:b/>
                <w:bCs/>
                <w:color w:val="000000"/>
                <w:sz w:val="20"/>
                <w:szCs w:val="20"/>
              </w:rPr>
              <w:t>Post-tratamiento</w:t>
            </w:r>
            <w:proofErr w:type="spellEnd"/>
            <w:r>
              <w:rPr>
                <w:b/>
                <w:bCs/>
                <w:color w:val="000000"/>
                <w:sz w:val="20"/>
                <w:szCs w:val="20"/>
              </w:rPr>
              <w:t xml:space="preserve"> (2ª evaluación)</w:t>
            </w:r>
          </w:p>
        </w:tc>
        <w:tc>
          <w:tcPr>
            <w:tcW w:w="18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40" w:type="dxa"/>
              <w:bottom w:w="80" w:type="dxa"/>
              <w:right w:w="140" w:type="dxa"/>
            </w:tcMar>
          </w:tcPr>
          <w:p w14:paraId="6D9D0AE6" w14:textId="77777777" w:rsidR="002E3114" w:rsidRDefault="002B52E8">
            <w:pPr>
              <w:jc w:val="center"/>
            </w:pPr>
            <w:r>
              <w:rPr>
                <w:b/>
                <w:bCs/>
                <w:color w:val="000000"/>
                <w:sz w:val="20"/>
                <w:szCs w:val="20"/>
              </w:rPr>
              <w:t>2023 · 2025</w:t>
            </w:r>
          </w:p>
        </w:tc>
        <w:tc>
          <w:tcPr>
            <w:tcW w:w="24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40" w:type="dxa"/>
              <w:bottom w:w="80" w:type="dxa"/>
              <w:right w:w="140" w:type="dxa"/>
            </w:tcMar>
          </w:tcPr>
          <w:p w14:paraId="3CB81AA8" w14:textId="77777777" w:rsidR="002E3114" w:rsidRDefault="002B52E8">
            <w:r>
              <w:rPr>
                <w:color w:val="000000"/>
                <w:sz w:val="20"/>
                <w:szCs w:val="20"/>
              </w:rPr>
              <w:t>Efecto acumulado hasta 2025 — cuando esté disponible el cuestionario 2025</w:t>
            </w:r>
          </w:p>
        </w:tc>
        <w:tc>
          <w:tcPr>
            <w:tcW w:w="30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40" w:type="dxa"/>
              <w:bottom w:w="80" w:type="dxa"/>
              <w:right w:w="140" w:type="dxa"/>
            </w:tcMar>
          </w:tcPr>
          <w:p w14:paraId="7DE377AB" w14:textId="77777777" w:rsidR="002E3114" w:rsidRDefault="002B52E8">
            <w:r>
              <w:rPr>
                <w:color w:val="000000"/>
                <w:sz w:val="20"/>
                <w:szCs w:val="20"/>
              </w:rPr>
              <w:t>Cuestionario 2022–2025 + SABI + subvenciones</w:t>
            </w:r>
          </w:p>
        </w:tc>
      </w:tr>
    </w:tbl>
    <w:p w14:paraId="42A578DD" w14:textId="77777777" w:rsidR="002E3114" w:rsidRDefault="002E3114">
      <w:pPr>
        <w:spacing w:after="120"/>
      </w:pPr>
    </w:p>
    <w:p w14:paraId="611A8C73" w14:textId="77777777" w:rsidR="002E3114" w:rsidRDefault="002B52E8">
      <w:pPr>
        <w:spacing w:after="160"/>
        <w:jc w:val="both"/>
      </w:pPr>
      <w:r>
        <w:t>Esta estructura tiene una implicación directa sobre la interpretación de los resultados: el año 2022, que en la estimación preliminar se usaba como primer año del panel, es en realidad el último año de pretratamiento, es decir, el año en que las empresas todavía no habían recibido la subvención. Los efectos fijos de año estimados para 2023 y 2024 miden por tanto cuánto han mejorado las empresas en el primer y segundo año tras recibir el apoyo, respecto a su situación justo antes del programa.</w:t>
      </w:r>
    </w:p>
    <w:p w14:paraId="528B13A2" w14:textId="77777777" w:rsidR="002E3114" w:rsidRDefault="002E3114">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2E3114" w14:paraId="250FB24B" w14:textId="77777777">
        <w:tc>
          <w:tcPr>
            <w:tcW w:w="0" w:type="auto"/>
            <w:tcBorders>
              <w:top w:val="single" w:sz="6" w:space="0" w:color="2E74B5"/>
              <w:left w:val="single" w:sz="6" w:space="0" w:color="2E74B5"/>
              <w:bottom w:val="single" w:sz="6" w:space="0" w:color="2E74B5"/>
              <w:right w:val="single" w:sz="6" w:space="0" w:color="2E74B5"/>
            </w:tcBorders>
            <w:shd w:val="clear" w:color="auto" w:fill="375623"/>
            <w:tcMar>
              <w:top w:w="100" w:type="dxa"/>
              <w:left w:w="180" w:type="dxa"/>
              <w:bottom w:w="100" w:type="dxa"/>
              <w:right w:w="180" w:type="dxa"/>
            </w:tcMar>
          </w:tcPr>
          <w:p w14:paraId="3C7D115B" w14:textId="77777777" w:rsidR="002E3114" w:rsidRDefault="002B52E8">
            <w:r>
              <w:rPr>
                <w:b/>
                <w:bCs/>
                <w:color w:val="FFFFFF"/>
              </w:rPr>
              <w:t>¿Por qué se evalúa 2023–2024 y luego 2023–2025?</w:t>
            </w:r>
          </w:p>
        </w:tc>
      </w:tr>
      <w:tr w:rsidR="002E3114" w14:paraId="7EF81436" w14:textId="77777777">
        <w:tc>
          <w:tcPr>
            <w:tcW w:w="0" w:type="auto"/>
            <w:tcBorders>
              <w:top w:val="single" w:sz="6" w:space="0" w:color="2E74B5"/>
              <w:left w:val="single" w:sz="6" w:space="0" w:color="2E74B5"/>
              <w:bottom w:val="single" w:sz="6" w:space="0" w:color="2E74B5"/>
              <w:right w:val="single" w:sz="6" w:space="0" w:color="2E74B5"/>
            </w:tcBorders>
            <w:shd w:val="clear" w:color="auto" w:fill="E2EFDA"/>
            <w:tcMar>
              <w:top w:w="120" w:type="dxa"/>
              <w:left w:w="180" w:type="dxa"/>
              <w:bottom w:w="120" w:type="dxa"/>
              <w:right w:w="180" w:type="dxa"/>
            </w:tcMar>
          </w:tcPr>
          <w:p w14:paraId="66379FBD" w14:textId="77777777" w:rsidR="002E3114" w:rsidRDefault="002B52E8">
            <w:pPr>
              <w:jc w:val="both"/>
            </w:pPr>
            <w:r>
              <w:rPr>
                <w:sz w:val="21"/>
                <w:szCs w:val="21"/>
              </w:rPr>
              <w:lastRenderedPageBreak/>
              <w:t>Cada evaluación mide el efecto acumulado del programa hasta el último año disponible. La primera evaluación (datos actuales) mide el impacto hasta 2024, dos años después del tratamiento. La segunda evaluación, cuando esté disponible el cuestionario 2025, medirá el impacto hasta 2025, tres años después. Comparar ambas permitirá ver si el efecto del programa crece, se estabiliza o se diluye con el tiempo, lo que es información clave para el diseño de futuras convocatorias.</w:t>
            </w:r>
          </w:p>
        </w:tc>
      </w:tr>
    </w:tbl>
    <w:p w14:paraId="0E2C53CE" w14:textId="77777777" w:rsidR="002E3114" w:rsidRDefault="002E3114">
      <w:pPr>
        <w:spacing w:after="120"/>
      </w:pPr>
    </w:p>
    <w:p w14:paraId="5597C6CC" w14:textId="26748EBA" w:rsidR="002E3114" w:rsidRDefault="002B52E8">
      <w:pPr>
        <w:pStyle w:val="Ttulo2"/>
      </w:pPr>
      <w:r>
        <w:t xml:space="preserve">1.2. Las </w:t>
      </w:r>
      <w:r w:rsidR="00C01293">
        <w:t>Ayudas</w:t>
      </w:r>
      <w:r>
        <w:t xml:space="preserve"> concedidas</w:t>
      </w:r>
      <w:r w:rsidR="00C01293">
        <w:t xml:space="preserve"> (préstamo m</w:t>
      </w:r>
      <w:r w:rsidR="002A6245">
        <w:t>ás subvención)</w:t>
      </w:r>
      <w:r>
        <w:t>: descripción general</w:t>
      </w:r>
    </w:p>
    <w:p w14:paraId="3AB26C75" w14:textId="32E020CD" w:rsidR="002E3114" w:rsidRDefault="002B52E8">
      <w:pPr>
        <w:spacing w:after="160"/>
        <w:jc w:val="both"/>
      </w:pPr>
      <w:r>
        <w:t xml:space="preserve">El archivo de </w:t>
      </w:r>
      <w:r w:rsidR="002A6245">
        <w:t xml:space="preserve">ayudas </w:t>
      </w:r>
      <w:r>
        <w:t>recibid</w:t>
      </w:r>
      <w:r w:rsidR="002A6245">
        <w:t>as</w:t>
      </w:r>
      <w:r>
        <w:t xml:space="preserve"> contiene 718 registros correspondientes a 263 empresas beneficiarias, de las que 240 coinciden con las empresas mercantiles de la encuesta. Hay 2 empresas en la encuesta sin </w:t>
      </w:r>
      <w:r w:rsidR="00B23EF8">
        <w:t>ayuda</w:t>
      </w:r>
      <w:r>
        <w:t xml:space="preserve"> registrada y 23 en el archivo de </w:t>
      </w:r>
      <w:r w:rsidR="00870B25">
        <w:t>ayudas</w:t>
      </w:r>
      <w:r>
        <w:t xml:space="preserve"> que no están en la encuesta (entre ellas, las entidades no mercantiles ya excluidas del análisis y algunas empresas mercantiles que no respondieron el cuestionario). La ayuda total concedida a las 240 empresas que están en ambas bases asciende a 573 millones de euros.</w:t>
      </w:r>
    </w:p>
    <w:p w14:paraId="69F79101" w14:textId="77777777" w:rsidR="002E3114" w:rsidRDefault="002B52E8">
      <w:pPr>
        <w:spacing w:after="160"/>
        <w:jc w:val="both"/>
      </w:pPr>
      <w:r>
        <w:t>La distribución de subvenciones por tipología de proyecto es la siguiente:</w:t>
      </w:r>
    </w:p>
    <w:p w14:paraId="5982BEA9" w14:textId="77777777" w:rsidR="002E3114" w:rsidRDefault="002E3114">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1800"/>
        <w:gridCol w:w="1800"/>
        <w:gridCol w:w="1600"/>
      </w:tblGrid>
      <w:tr w:rsidR="002E3114" w14:paraId="08371664" w14:textId="77777777">
        <w:tc>
          <w:tcPr>
            <w:tcW w:w="2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07D9376F" w14:textId="77777777" w:rsidR="002E3114" w:rsidRDefault="002B52E8">
            <w:r>
              <w:rPr>
                <w:b/>
                <w:bCs/>
                <w:color w:val="FFFFFF"/>
                <w:sz w:val="19"/>
                <w:szCs w:val="19"/>
              </w:rPr>
              <w:t>Tipología de proyecto</w:t>
            </w:r>
          </w:p>
        </w:tc>
        <w:tc>
          <w:tcPr>
            <w:tcW w:w="1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33304F3A" w14:textId="77777777" w:rsidR="002E3114" w:rsidRDefault="002B52E8">
            <w:proofErr w:type="spellStart"/>
            <w:r>
              <w:rPr>
                <w:b/>
                <w:bCs/>
                <w:color w:val="FFFFFF"/>
                <w:sz w:val="19"/>
                <w:szCs w:val="19"/>
              </w:rPr>
              <w:t>Nº</w:t>
            </w:r>
            <w:proofErr w:type="spellEnd"/>
            <w:r>
              <w:rPr>
                <w:b/>
                <w:bCs/>
                <w:color w:val="FFFFFF"/>
                <w:sz w:val="19"/>
                <w:szCs w:val="19"/>
              </w:rPr>
              <w:t xml:space="preserve"> empresas</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5F5C3CDC" w14:textId="77777777" w:rsidR="002E3114" w:rsidRDefault="002B52E8">
            <w:proofErr w:type="spellStart"/>
            <w:r>
              <w:rPr>
                <w:b/>
                <w:bCs/>
                <w:color w:val="FFFFFF"/>
                <w:sz w:val="19"/>
                <w:szCs w:val="19"/>
              </w:rPr>
              <w:t>Nº</w:t>
            </w:r>
            <w:proofErr w:type="spellEnd"/>
            <w:r>
              <w:rPr>
                <w:b/>
                <w:bCs/>
                <w:color w:val="FFFFFF"/>
                <w:sz w:val="19"/>
                <w:szCs w:val="19"/>
              </w:rPr>
              <w:t xml:space="preserve"> proyectos</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7097A720" w14:textId="77777777" w:rsidR="002E3114" w:rsidRDefault="002B52E8">
            <w:r>
              <w:rPr>
                <w:b/>
                <w:bCs/>
                <w:color w:val="FFFFFF"/>
                <w:sz w:val="19"/>
                <w:szCs w:val="19"/>
              </w:rPr>
              <w:t>Ayuda total (€)</w:t>
            </w:r>
          </w:p>
        </w:tc>
        <w:tc>
          <w:tcPr>
            <w:tcW w:w="1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04F3635A" w14:textId="77777777" w:rsidR="002E3114" w:rsidRDefault="002B52E8">
            <w:r>
              <w:rPr>
                <w:b/>
                <w:bCs/>
                <w:color w:val="FFFFFF"/>
                <w:sz w:val="19"/>
                <w:szCs w:val="19"/>
              </w:rPr>
              <w:t>Ayuda mediana (€)</w:t>
            </w:r>
          </w:p>
        </w:tc>
      </w:tr>
      <w:tr w:rsidR="002E3114" w14:paraId="00BD78F3" w14:textId="77777777">
        <w:tc>
          <w:tcPr>
            <w:tcW w:w="2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462B1A0" w14:textId="77777777" w:rsidR="002E3114" w:rsidRDefault="002B52E8">
            <w:r>
              <w:rPr>
                <w:color w:val="000000"/>
                <w:sz w:val="20"/>
                <w:szCs w:val="20"/>
              </w:rPr>
              <w:t>Investigación industrial</w:t>
            </w:r>
          </w:p>
        </w:tc>
        <w:tc>
          <w:tcPr>
            <w:tcW w:w="1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94522EA" w14:textId="77777777" w:rsidR="002E3114" w:rsidRDefault="002B52E8">
            <w:pPr>
              <w:jc w:val="center"/>
            </w:pPr>
            <w:r>
              <w:rPr>
                <w:color w:val="000000"/>
                <w:sz w:val="20"/>
                <w:szCs w:val="20"/>
              </w:rPr>
              <w:t>145</w:t>
            </w:r>
          </w:p>
        </w:tc>
        <w:tc>
          <w:tcPr>
            <w:tcW w:w="1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C59320B" w14:textId="77777777" w:rsidR="002E3114" w:rsidRDefault="002B52E8">
            <w:pPr>
              <w:jc w:val="center"/>
            </w:pPr>
            <w:r>
              <w:rPr>
                <w:color w:val="000000"/>
                <w:sz w:val="20"/>
                <w:szCs w:val="20"/>
              </w:rPr>
              <w:t>190</w:t>
            </w:r>
          </w:p>
        </w:tc>
        <w:tc>
          <w:tcPr>
            <w:tcW w:w="1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4E18AF7" w14:textId="77777777" w:rsidR="002E3114" w:rsidRDefault="002B52E8">
            <w:pPr>
              <w:jc w:val="center"/>
            </w:pPr>
            <w:r>
              <w:rPr>
                <w:color w:val="000000"/>
                <w:sz w:val="20"/>
                <w:szCs w:val="20"/>
              </w:rPr>
              <w:t>110.419.591</w:t>
            </w:r>
          </w:p>
        </w:tc>
        <w:tc>
          <w:tcPr>
            <w:tcW w:w="1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B9CFDB2" w14:textId="77777777" w:rsidR="002E3114" w:rsidRDefault="002B52E8">
            <w:pPr>
              <w:jc w:val="center"/>
            </w:pPr>
            <w:r>
              <w:rPr>
                <w:color w:val="000000"/>
                <w:sz w:val="20"/>
                <w:szCs w:val="20"/>
              </w:rPr>
              <w:t>382.698</w:t>
            </w:r>
          </w:p>
        </w:tc>
      </w:tr>
      <w:tr w:rsidR="002E3114" w14:paraId="3B75D170" w14:textId="77777777">
        <w:tc>
          <w:tcPr>
            <w:tcW w:w="2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7FD5A950" w14:textId="77777777" w:rsidR="002E3114" w:rsidRDefault="002B52E8">
            <w:r>
              <w:rPr>
                <w:color w:val="000000"/>
                <w:sz w:val="20"/>
                <w:szCs w:val="20"/>
              </w:rPr>
              <w:t>Desarrollo experimental</w:t>
            </w:r>
          </w:p>
        </w:tc>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42CD5441" w14:textId="77777777" w:rsidR="002E3114" w:rsidRDefault="002B52E8">
            <w:pPr>
              <w:jc w:val="center"/>
            </w:pPr>
            <w:r>
              <w:rPr>
                <w:color w:val="000000"/>
                <w:sz w:val="20"/>
                <w:szCs w:val="20"/>
              </w:rPr>
              <w:t>97</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A262019" w14:textId="77777777" w:rsidR="002E3114" w:rsidRDefault="002B52E8">
            <w:pPr>
              <w:jc w:val="center"/>
            </w:pPr>
            <w:r>
              <w:rPr>
                <w:color w:val="000000"/>
                <w:sz w:val="20"/>
                <w:szCs w:val="20"/>
              </w:rPr>
              <w:t>184</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3AA3ACC" w14:textId="77777777" w:rsidR="002E3114" w:rsidRDefault="002B52E8">
            <w:pPr>
              <w:jc w:val="center"/>
            </w:pPr>
            <w:r>
              <w:rPr>
                <w:color w:val="000000"/>
                <w:sz w:val="20"/>
                <w:szCs w:val="20"/>
              </w:rPr>
              <w:t>224.539.264</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49E642D" w14:textId="77777777" w:rsidR="002E3114" w:rsidRDefault="002B52E8">
            <w:pPr>
              <w:jc w:val="center"/>
            </w:pPr>
            <w:r>
              <w:rPr>
                <w:color w:val="000000"/>
                <w:sz w:val="20"/>
                <w:szCs w:val="20"/>
              </w:rPr>
              <w:t>261.550</w:t>
            </w:r>
          </w:p>
        </w:tc>
      </w:tr>
      <w:tr w:rsidR="002E3114" w14:paraId="09876BA2" w14:textId="77777777">
        <w:tc>
          <w:tcPr>
            <w:tcW w:w="2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1F08D48" w14:textId="77777777" w:rsidR="002E3114" w:rsidRDefault="002B52E8">
            <w:r>
              <w:rPr>
                <w:color w:val="000000"/>
                <w:sz w:val="20"/>
                <w:szCs w:val="20"/>
              </w:rPr>
              <w:t>Formación</w:t>
            </w:r>
          </w:p>
        </w:tc>
        <w:tc>
          <w:tcPr>
            <w:tcW w:w="1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468C397" w14:textId="77777777" w:rsidR="002E3114" w:rsidRDefault="002B52E8">
            <w:pPr>
              <w:jc w:val="center"/>
            </w:pPr>
            <w:r>
              <w:rPr>
                <w:color w:val="000000"/>
                <w:sz w:val="20"/>
                <w:szCs w:val="20"/>
              </w:rPr>
              <w:t>140</w:t>
            </w:r>
          </w:p>
        </w:tc>
        <w:tc>
          <w:tcPr>
            <w:tcW w:w="1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2248026" w14:textId="77777777" w:rsidR="002E3114" w:rsidRDefault="002B52E8">
            <w:pPr>
              <w:jc w:val="center"/>
            </w:pPr>
            <w:r>
              <w:rPr>
                <w:color w:val="000000"/>
                <w:sz w:val="20"/>
                <w:szCs w:val="20"/>
              </w:rPr>
              <w:t>167</w:t>
            </w:r>
          </w:p>
        </w:tc>
        <w:tc>
          <w:tcPr>
            <w:tcW w:w="1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D551B3A" w14:textId="77777777" w:rsidR="002E3114" w:rsidRDefault="002B52E8">
            <w:pPr>
              <w:jc w:val="center"/>
            </w:pPr>
            <w:r>
              <w:rPr>
                <w:color w:val="000000"/>
                <w:sz w:val="20"/>
                <w:szCs w:val="20"/>
              </w:rPr>
              <w:t>5.665.064</w:t>
            </w:r>
          </w:p>
        </w:tc>
        <w:tc>
          <w:tcPr>
            <w:tcW w:w="1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5026FCA" w14:textId="77777777" w:rsidR="002E3114" w:rsidRDefault="002B52E8">
            <w:pPr>
              <w:jc w:val="center"/>
            </w:pPr>
            <w:r>
              <w:rPr>
                <w:color w:val="000000"/>
                <w:sz w:val="20"/>
                <w:szCs w:val="20"/>
              </w:rPr>
              <w:t>1.107</w:t>
            </w:r>
          </w:p>
        </w:tc>
      </w:tr>
      <w:tr w:rsidR="002E3114" w14:paraId="1B567239" w14:textId="77777777">
        <w:tc>
          <w:tcPr>
            <w:tcW w:w="2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2B38D1C3" w14:textId="77777777" w:rsidR="002E3114" w:rsidRDefault="002B52E8">
            <w:r>
              <w:rPr>
                <w:color w:val="000000"/>
                <w:sz w:val="20"/>
                <w:szCs w:val="20"/>
              </w:rPr>
              <w:t>Sostenibilidad</w:t>
            </w:r>
          </w:p>
        </w:tc>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DD3EA40" w14:textId="77777777" w:rsidR="002E3114" w:rsidRDefault="002B52E8">
            <w:pPr>
              <w:jc w:val="center"/>
            </w:pPr>
            <w:r>
              <w:rPr>
                <w:color w:val="000000"/>
                <w:sz w:val="20"/>
                <w:szCs w:val="20"/>
              </w:rPr>
              <w:t>22</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5CE6CE0" w14:textId="77777777" w:rsidR="002E3114" w:rsidRDefault="002B52E8">
            <w:pPr>
              <w:jc w:val="center"/>
            </w:pPr>
            <w:r>
              <w:rPr>
                <w:color w:val="000000"/>
                <w:sz w:val="20"/>
                <w:szCs w:val="20"/>
              </w:rPr>
              <w:t>52</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B3375C3" w14:textId="77777777" w:rsidR="002E3114" w:rsidRDefault="002B52E8">
            <w:pPr>
              <w:jc w:val="center"/>
            </w:pPr>
            <w:r>
              <w:rPr>
                <w:color w:val="000000"/>
                <w:sz w:val="20"/>
                <w:szCs w:val="20"/>
              </w:rPr>
              <w:t>196.638.817</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0399001" w14:textId="77777777" w:rsidR="002E3114" w:rsidRDefault="002B52E8">
            <w:pPr>
              <w:jc w:val="center"/>
            </w:pPr>
            <w:r>
              <w:rPr>
                <w:color w:val="000000"/>
                <w:sz w:val="20"/>
                <w:szCs w:val="20"/>
              </w:rPr>
              <w:t>509.152</w:t>
            </w:r>
          </w:p>
        </w:tc>
      </w:tr>
      <w:tr w:rsidR="002E3114" w14:paraId="36C8B761" w14:textId="77777777">
        <w:tc>
          <w:tcPr>
            <w:tcW w:w="2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E68B1D9" w14:textId="77777777" w:rsidR="002E3114" w:rsidRDefault="002B52E8">
            <w:r>
              <w:rPr>
                <w:color w:val="000000"/>
                <w:sz w:val="20"/>
                <w:szCs w:val="20"/>
              </w:rPr>
              <w:t>Innovación en organización/procesos</w:t>
            </w:r>
          </w:p>
        </w:tc>
        <w:tc>
          <w:tcPr>
            <w:tcW w:w="1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17BB40F" w14:textId="77777777" w:rsidR="002E3114" w:rsidRDefault="002B52E8">
            <w:pPr>
              <w:jc w:val="center"/>
            </w:pPr>
            <w:r>
              <w:rPr>
                <w:color w:val="000000"/>
                <w:sz w:val="20"/>
                <w:szCs w:val="20"/>
              </w:rPr>
              <w:t>50</w:t>
            </w:r>
          </w:p>
        </w:tc>
        <w:tc>
          <w:tcPr>
            <w:tcW w:w="1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1B7A8AC" w14:textId="77777777" w:rsidR="002E3114" w:rsidRDefault="002B52E8">
            <w:pPr>
              <w:jc w:val="center"/>
            </w:pPr>
            <w:r>
              <w:rPr>
                <w:color w:val="000000"/>
                <w:sz w:val="20"/>
                <w:szCs w:val="20"/>
              </w:rPr>
              <w:t>57</w:t>
            </w:r>
          </w:p>
        </w:tc>
        <w:tc>
          <w:tcPr>
            <w:tcW w:w="1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DCEA6D3" w14:textId="77777777" w:rsidR="002E3114" w:rsidRDefault="002B52E8">
            <w:pPr>
              <w:jc w:val="center"/>
            </w:pPr>
            <w:r>
              <w:rPr>
                <w:color w:val="000000"/>
                <w:sz w:val="20"/>
                <w:szCs w:val="20"/>
              </w:rPr>
              <w:t>36.066.376</w:t>
            </w:r>
          </w:p>
        </w:tc>
        <w:tc>
          <w:tcPr>
            <w:tcW w:w="1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BE2CC6A" w14:textId="77777777" w:rsidR="002E3114" w:rsidRDefault="002B52E8">
            <w:pPr>
              <w:jc w:val="center"/>
            </w:pPr>
            <w:r>
              <w:rPr>
                <w:color w:val="000000"/>
                <w:sz w:val="20"/>
                <w:szCs w:val="20"/>
              </w:rPr>
              <w:t>357.078</w:t>
            </w:r>
          </w:p>
        </w:tc>
      </w:tr>
      <w:tr w:rsidR="002E3114" w14:paraId="7BCB34F9" w14:textId="77777777">
        <w:tc>
          <w:tcPr>
            <w:tcW w:w="260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40" w:type="dxa"/>
              <w:bottom w:w="80" w:type="dxa"/>
              <w:right w:w="140" w:type="dxa"/>
            </w:tcMar>
          </w:tcPr>
          <w:p w14:paraId="4D2FD8E8" w14:textId="77777777" w:rsidR="002E3114" w:rsidRDefault="002B52E8">
            <w:r>
              <w:rPr>
                <w:b/>
                <w:bCs/>
                <w:color w:val="000000"/>
                <w:sz w:val="20"/>
                <w:szCs w:val="20"/>
              </w:rPr>
              <w:t>TOTAL</w:t>
            </w:r>
          </w:p>
        </w:tc>
        <w:tc>
          <w:tcPr>
            <w:tcW w:w="140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40" w:type="dxa"/>
              <w:bottom w:w="80" w:type="dxa"/>
              <w:right w:w="140" w:type="dxa"/>
            </w:tcMar>
          </w:tcPr>
          <w:p w14:paraId="3FA11FDC" w14:textId="77777777" w:rsidR="002E3114" w:rsidRDefault="002B52E8">
            <w:pPr>
              <w:jc w:val="center"/>
            </w:pPr>
            <w:r>
              <w:rPr>
                <w:b/>
                <w:bCs/>
                <w:color w:val="000000"/>
                <w:sz w:val="20"/>
                <w:szCs w:val="20"/>
              </w:rPr>
              <w:t>240</w:t>
            </w:r>
          </w:p>
        </w:tc>
        <w:tc>
          <w:tcPr>
            <w:tcW w:w="180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40" w:type="dxa"/>
              <w:bottom w:w="80" w:type="dxa"/>
              <w:right w:w="140" w:type="dxa"/>
            </w:tcMar>
          </w:tcPr>
          <w:p w14:paraId="23502420" w14:textId="77777777" w:rsidR="002E3114" w:rsidRDefault="002B52E8">
            <w:pPr>
              <w:jc w:val="center"/>
            </w:pPr>
            <w:r>
              <w:rPr>
                <w:b/>
                <w:bCs/>
                <w:color w:val="000000"/>
                <w:sz w:val="20"/>
                <w:szCs w:val="20"/>
              </w:rPr>
              <w:t>650</w:t>
            </w:r>
          </w:p>
        </w:tc>
        <w:tc>
          <w:tcPr>
            <w:tcW w:w="180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40" w:type="dxa"/>
              <w:bottom w:w="80" w:type="dxa"/>
              <w:right w:w="140" w:type="dxa"/>
            </w:tcMar>
          </w:tcPr>
          <w:p w14:paraId="54869400" w14:textId="77777777" w:rsidR="002E3114" w:rsidRDefault="002B52E8">
            <w:pPr>
              <w:jc w:val="center"/>
            </w:pPr>
            <w:r>
              <w:rPr>
                <w:b/>
                <w:bCs/>
                <w:color w:val="000000"/>
                <w:sz w:val="20"/>
                <w:szCs w:val="20"/>
              </w:rPr>
              <w:t>573.329.112</w:t>
            </w:r>
          </w:p>
        </w:tc>
        <w:tc>
          <w:tcPr>
            <w:tcW w:w="160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40" w:type="dxa"/>
              <w:bottom w:w="80" w:type="dxa"/>
              <w:right w:w="140" w:type="dxa"/>
            </w:tcMar>
          </w:tcPr>
          <w:p w14:paraId="49E89C91" w14:textId="77777777" w:rsidR="002E3114" w:rsidRDefault="002B52E8">
            <w:pPr>
              <w:jc w:val="center"/>
            </w:pPr>
            <w:r>
              <w:rPr>
                <w:b/>
                <w:bCs/>
                <w:color w:val="000000"/>
                <w:sz w:val="20"/>
                <w:szCs w:val="20"/>
              </w:rPr>
              <w:t>—</w:t>
            </w:r>
          </w:p>
        </w:tc>
      </w:tr>
    </w:tbl>
    <w:p w14:paraId="3DBC2D8B" w14:textId="77777777" w:rsidR="002E3114" w:rsidRDefault="002E3114">
      <w:pPr>
        <w:spacing w:after="120"/>
      </w:pPr>
    </w:p>
    <w:p w14:paraId="772BF559" w14:textId="0E62AD36" w:rsidR="002E3114" w:rsidRDefault="002B52E8">
      <w:pPr>
        <w:spacing w:after="120"/>
        <w:ind w:left="360"/>
        <w:jc w:val="both"/>
      </w:pPr>
      <w:r>
        <w:rPr>
          <w:i/>
          <w:iCs/>
          <w:color w:val="555555"/>
          <w:sz w:val="20"/>
          <w:szCs w:val="20"/>
        </w:rPr>
        <w:t>Nota: los importes recogidos son ayuda propuesta (importe concedido</w:t>
      </w:r>
    </w:p>
    <w:p w14:paraId="6C705EF3" w14:textId="77777777" w:rsidR="002E3114" w:rsidRDefault="002E3114">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2E3114" w14:paraId="0C211F70" w14:textId="77777777">
        <w:tc>
          <w:tcPr>
            <w:tcW w:w="0" w:type="auto"/>
            <w:tcBorders>
              <w:top w:val="single" w:sz="6" w:space="0" w:color="2E74B5"/>
              <w:left w:val="single" w:sz="6" w:space="0" w:color="2E74B5"/>
              <w:bottom w:val="single" w:sz="6" w:space="0" w:color="2E74B5"/>
              <w:right w:val="single" w:sz="6" w:space="0" w:color="2E74B5"/>
            </w:tcBorders>
            <w:shd w:val="clear" w:color="auto" w:fill="C65911"/>
            <w:tcMar>
              <w:top w:w="100" w:type="dxa"/>
              <w:left w:w="180" w:type="dxa"/>
              <w:bottom w:w="100" w:type="dxa"/>
              <w:right w:w="180" w:type="dxa"/>
            </w:tcMar>
          </w:tcPr>
          <w:p w14:paraId="2DF787CA" w14:textId="07B38ABA" w:rsidR="002E3114" w:rsidRDefault="00F02CA6">
            <w:r>
              <w:rPr>
                <w:b/>
                <w:bCs/>
                <w:color w:val="FFFFFF"/>
              </w:rPr>
              <w:t>L</w:t>
            </w:r>
            <w:r w:rsidR="002B52E8">
              <w:rPr>
                <w:b/>
                <w:bCs/>
                <w:color w:val="FFFFFF"/>
              </w:rPr>
              <w:t>a sostenibilidad concentra mucha ayuda en pocas empresas</w:t>
            </w:r>
          </w:p>
        </w:tc>
      </w:tr>
      <w:tr w:rsidR="002E3114" w14:paraId="6DF6385F" w14:textId="77777777">
        <w:tc>
          <w:tcPr>
            <w:tcW w:w="0" w:type="auto"/>
            <w:tcBorders>
              <w:top w:val="single" w:sz="6" w:space="0" w:color="2E74B5"/>
              <w:left w:val="single" w:sz="6" w:space="0" w:color="2E74B5"/>
              <w:bottom w:val="single" w:sz="6" w:space="0" w:color="2E74B5"/>
              <w:right w:val="single" w:sz="6" w:space="0" w:color="2E74B5"/>
            </w:tcBorders>
            <w:shd w:val="clear" w:color="auto" w:fill="FCE4D6"/>
            <w:tcMar>
              <w:top w:w="120" w:type="dxa"/>
              <w:left w:w="180" w:type="dxa"/>
              <w:bottom w:w="120" w:type="dxa"/>
              <w:right w:w="180" w:type="dxa"/>
            </w:tcMar>
          </w:tcPr>
          <w:p w14:paraId="6DBFB100" w14:textId="77777777" w:rsidR="002E3114" w:rsidRDefault="002B52E8">
            <w:pPr>
              <w:jc w:val="both"/>
            </w:pPr>
            <w:r>
              <w:rPr>
                <w:sz w:val="21"/>
                <w:szCs w:val="21"/>
              </w:rPr>
              <w:t>Los proyectos de Sostenibilidad suponen solo 22 empresas (9% del total) pero concentran casi 197 millones de euros, el 34% del total de la ayuda. Esto se explica por la presencia de grandes empresas con proyectos de descarbonización de gran escala. Por este motivo, y porque la cobertura del bloque M del cuestionario es muy baja (4%), la sostenibilidad se mantendrá como análisis exploratorio separado, no como ecuación principal del sistema estructural.</w:t>
            </w:r>
          </w:p>
        </w:tc>
      </w:tr>
    </w:tbl>
    <w:p w14:paraId="19DD7998" w14:textId="77777777" w:rsidR="002E3114" w:rsidRDefault="002E3114">
      <w:pPr>
        <w:spacing w:after="120"/>
      </w:pPr>
    </w:p>
    <w:p w14:paraId="608E710B" w14:textId="77777777" w:rsidR="002E3114" w:rsidRDefault="002B52E8">
      <w:pPr>
        <w:pStyle w:val="Ttulo2"/>
      </w:pPr>
      <w:r>
        <w:t>1.3. Combinación de tipologías por empresa</w:t>
      </w:r>
    </w:p>
    <w:p w14:paraId="53938F02" w14:textId="77777777" w:rsidR="002E3114" w:rsidRDefault="002B52E8">
      <w:pPr>
        <w:spacing w:after="160"/>
        <w:jc w:val="both"/>
      </w:pPr>
      <w:r>
        <w:t>Una característica importante del programa es que muchas empresas participan en varias tipologías simultáneamente, lo que justifica el uso de dosis diferenciadas en lugar de una única variable de tratamiento:</w:t>
      </w:r>
    </w:p>
    <w:p w14:paraId="5EE21BA9" w14:textId="77777777" w:rsidR="002E3114" w:rsidRDefault="002E3114">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000"/>
        <w:gridCol w:w="3200"/>
      </w:tblGrid>
      <w:tr w:rsidR="002E3114" w14:paraId="5B6C1368" w14:textId="77777777">
        <w:tc>
          <w:tcPr>
            <w:tcW w:w="4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234C1DBB" w14:textId="77777777" w:rsidR="002E3114" w:rsidRDefault="002B52E8">
            <w:r>
              <w:rPr>
                <w:b/>
                <w:bCs/>
                <w:color w:val="FFFFFF"/>
                <w:sz w:val="19"/>
                <w:szCs w:val="19"/>
              </w:rPr>
              <w:t>Combinación de tipologías</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3A1D41A9" w14:textId="77777777" w:rsidR="002E3114" w:rsidRDefault="002B52E8">
            <w:proofErr w:type="spellStart"/>
            <w:r>
              <w:rPr>
                <w:b/>
                <w:bCs/>
                <w:color w:val="FFFFFF"/>
                <w:sz w:val="19"/>
                <w:szCs w:val="19"/>
              </w:rPr>
              <w:t>Nº</w:t>
            </w:r>
            <w:proofErr w:type="spellEnd"/>
            <w:r>
              <w:rPr>
                <w:b/>
                <w:bCs/>
                <w:color w:val="FFFFFF"/>
                <w:sz w:val="19"/>
                <w:szCs w:val="19"/>
              </w:rPr>
              <w:t xml:space="preserve"> empresas</w:t>
            </w:r>
          </w:p>
        </w:tc>
        <w:tc>
          <w:tcPr>
            <w:tcW w:w="3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0F6CC91D" w14:textId="77777777" w:rsidR="002E3114" w:rsidRDefault="002B52E8">
            <w:r>
              <w:rPr>
                <w:b/>
                <w:bCs/>
                <w:color w:val="FFFFFF"/>
                <w:sz w:val="19"/>
                <w:szCs w:val="19"/>
              </w:rPr>
              <w:t>Observación</w:t>
            </w:r>
          </w:p>
        </w:tc>
      </w:tr>
      <w:tr w:rsidR="002E3114" w14:paraId="7C6152F4" w14:textId="77777777">
        <w:tc>
          <w:tcPr>
            <w:tcW w:w="4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C316D9F" w14:textId="77777777" w:rsidR="002E3114" w:rsidRDefault="002B52E8">
            <w:r>
              <w:rPr>
                <w:color w:val="000000"/>
                <w:sz w:val="20"/>
                <w:szCs w:val="20"/>
              </w:rPr>
              <w:lastRenderedPageBreak/>
              <w:t>Solo Investigación industrial</w:t>
            </w:r>
          </w:p>
        </w:tc>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F475BBA" w14:textId="77777777" w:rsidR="002E3114" w:rsidRDefault="002B52E8">
            <w:pPr>
              <w:jc w:val="center"/>
            </w:pPr>
            <w:r>
              <w:rPr>
                <w:color w:val="000000"/>
                <w:sz w:val="20"/>
                <w:szCs w:val="20"/>
              </w:rPr>
              <w:t>47</w:t>
            </w:r>
          </w:p>
        </w:tc>
        <w:tc>
          <w:tcPr>
            <w:tcW w:w="3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F96EF26" w14:textId="77777777" w:rsidR="002E3114" w:rsidRDefault="002B52E8">
            <w:r>
              <w:rPr>
                <w:color w:val="000000"/>
                <w:sz w:val="20"/>
                <w:szCs w:val="20"/>
              </w:rPr>
              <w:t>Empresas centradas en generación de conocimiento</w:t>
            </w:r>
          </w:p>
        </w:tc>
      </w:tr>
      <w:tr w:rsidR="002E3114" w14:paraId="4A908C9F" w14:textId="77777777">
        <w:tc>
          <w:tcPr>
            <w:tcW w:w="4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CB845CA" w14:textId="77777777" w:rsidR="002E3114" w:rsidRDefault="002B52E8">
            <w:r>
              <w:rPr>
                <w:color w:val="000000"/>
                <w:sz w:val="20"/>
                <w:szCs w:val="20"/>
              </w:rPr>
              <w:t>Solo Desarrollo experimental</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45A26A3" w14:textId="77777777" w:rsidR="002E3114" w:rsidRDefault="002B52E8">
            <w:pPr>
              <w:jc w:val="center"/>
            </w:pPr>
            <w:r>
              <w:rPr>
                <w:color w:val="000000"/>
                <w:sz w:val="20"/>
                <w:szCs w:val="20"/>
              </w:rPr>
              <w:t>26</w:t>
            </w:r>
          </w:p>
        </w:tc>
        <w:tc>
          <w:tcPr>
            <w:tcW w:w="3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188DCF0" w14:textId="77777777" w:rsidR="002E3114" w:rsidRDefault="002B52E8">
            <w:r>
              <w:rPr>
                <w:color w:val="000000"/>
                <w:sz w:val="20"/>
                <w:szCs w:val="20"/>
              </w:rPr>
              <w:t>Empresas centradas en llevar soluciones a producción</w:t>
            </w:r>
          </w:p>
        </w:tc>
      </w:tr>
      <w:tr w:rsidR="002E3114" w14:paraId="4F0CFA0A" w14:textId="77777777">
        <w:tc>
          <w:tcPr>
            <w:tcW w:w="4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66F9AC3" w14:textId="77777777" w:rsidR="002E3114" w:rsidRDefault="002B52E8">
            <w:r>
              <w:rPr>
                <w:color w:val="000000"/>
                <w:sz w:val="20"/>
                <w:szCs w:val="20"/>
              </w:rPr>
              <w:t>Solo Formación</w:t>
            </w:r>
          </w:p>
        </w:tc>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290ED01" w14:textId="77777777" w:rsidR="002E3114" w:rsidRDefault="002B52E8">
            <w:pPr>
              <w:jc w:val="center"/>
            </w:pPr>
            <w:r>
              <w:rPr>
                <w:color w:val="000000"/>
                <w:sz w:val="20"/>
                <w:szCs w:val="20"/>
              </w:rPr>
              <w:t>20</w:t>
            </w:r>
          </w:p>
        </w:tc>
        <w:tc>
          <w:tcPr>
            <w:tcW w:w="3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CE101C0" w14:textId="77777777" w:rsidR="002E3114" w:rsidRDefault="002B52E8">
            <w:r>
              <w:rPr>
                <w:color w:val="000000"/>
                <w:sz w:val="20"/>
                <w:szCs w:val="20"/>
              </w:rPr>
              <w:t>Empresas que solo desarrollan capacidades internas</w:t>
            </w:r>
          </w:p>
        </w:tc>
      </w:tr>
      <w:tr w:rsidR="002E3114" w14:paraId="0892AC6F" w14:textId="77777777">
        <w:tc>
          <w:tcPr>
            <w:tcW w:w="4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FE142ED" w14:textId="77777777" w:rsidR="002E3114" w:rsidRDefault="002B52E8">
            <w:r>
              <w:rPr>
                <w:color w:val="000000"/>
                <w:sz w:val="20"/>
                <w:szCs w:val="20"/>
              </w:rPr>
              <w:t>Investigación + Formación</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FD14A26" w14:textId="77777777" w:rsidR="002E3114" w:rsidRDefault="002B52E8">
            <w:pPr>
              <w:jc w:val="center"/>
            </w:pPr>
            <w:r>
              <w:rPr>
                <w:color w:val="000000"/>
                <w:sz w:val="20"/>
                <w:szCs w:val="20"/>
              </w:rPr>
              <w:t>62</w:t>
            </w:r>
          </w:p>
        </w:tc>
        <w:tc>
          <w:tcPr>
            <w:tcW w:w="3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B167BA7" w14:textId="77777777" w:rsidR="002E3114" w:rsidRDefault="002B52E8">
            <w:r>
              <w:rPr>
                <w:color w:val="000000"/>
                <w:sz w:val="20"/>
                <w:szCs w:val="20"/>
              </w:rPr>
              <w:t>Combinación más frecuente — conocimiento + capacidades</w:t>
            </w:r>
          </w:p>
        </w:tc>
      </w:tr>
      <w:tr w:rsidR="002E3114" w14:paraId="77806221" w14:textId="77777777">
        <w:tc>
          <w:tcPr>
            <w:tcW w:w="4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DEDCDFA" w14:textId="77777777" w:rsidR="002E3114" w:rsidRDefault="002B52E8">
            <w:r>
              <w:rPr>
                <w:color w:val="000000"/>
                <w:sz w:val="20"/>
                <w:szCs w:val="20"/>
              </w:rPr>
              <w:t>Desarrollo + Formación</w:t>
            </w:r>
          </w:p>
        </w:tc>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703DDBE" w14:textId="77777777" w:rsidR="002E3114" w:rsidRDefault="002B52E8">
            <w:pPr>
              <w:jc w:val="center"/>
            </w:pPr>
            <w:r>
              <w:rPr>
                <w:color w:val="000000"/>
                <w:sz w:val="20"/>
                <w:szCs w:val="20"/>
              </w:rPr>
              <w:t>35</w:t>
            </w:r>
          </w:p>
        </w:tc>
        <w:tc>
          <w:tcPr>
            <w:tcW w:w="3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A5E877B" w14:textId="77777777" w:rsidR="002E3114" w:rsidRDefault="002B52E8">
            <w:r>
              <w:rPr>
                <w:color w:val="000000"/>
                <w:sz w:val="20"/>
                <w:szCs w:val="20"/>
              </w:rPr>
              <w:t>Empresas que desarrollan y forman simultáneamente</w:t>
            </w:r>
          </w:p>
        </w:tc>
      </w:tr>
      <w:tr w:rsidR="002E3114" w14:paraId="103DDFF2" w14:textId="77777777">
        <w:tc>
          <w:tcPr>
            <w:tcW w:w="4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3419423" w14:textId="77777777" w:rsidR="002E3114" w:rsidRDefault="002B52E8">
            <w:r>
              <w:rPr>
                <w:color w:val="000000"/>
                <w:sz w:val="20"/>
                <w:szCs w:val="20"/>
              </w:rPr>
              <w:t>Investigación + Desarrollo + Formación</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5DCB7D7" w14:textId="77777777" w:rsidR="002E3114" w:rsidRDefault="002B52E8">
            <w:pPr>
              <w:jc w:val="center"/>
            </w:pPr>
            <w:r>
              <w:rPr>
                <w:color w:val="000000"/>
                <w:sz w:val="20"/>
                <w:szCs w:val="20"/>
              </w:rPr>
              <w:t>23</w:t>
            </w:r>
          </w:p>
        </w:tc>
        <w:tc>
          <w:tcPr>
            <w:tcW w:w="3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F8584A1" w14:textId="77777777" w:rsidR="002E3114" w:rsidRDefault="002B52E8">
            <w:r>
              <w:rPr>
                <w:color w:val="000000"/>
                <w:sz w:val="20"/>
                <w:szCs w:val="20"/>
              </w:rPr>
              <w:t>Empresas con programa de transformación completo</w:t>
            </w:r>
          </w:p>
        </w:tc>
      </w:tr>
      <w:tr w:rsidR="002E3114" w14:paraId="29A6266E" w14:textId="77777777">
        <w:tc>
          <w:tcPr>
            <w:tcW w:w="4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0C4F705" w14:textId="77777777" w:rsidR="002E3114" w:rsidRDefault="002B52E8">
            <w:r>
              <w:rPr>
                <w:color w:val="000000"/>
                <w:sz w:val="20"/>
                <w:szCs w:val="20"/>
              </w:rPr>
              <w:t>Con Sostenibilidad (cualquier combinación)</w:t>
            </w:r>
          </w:p>
        </w:tc>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F4545D3" w14:textId="77777777" w:rsidR="002E3114" w:rsidRDefault="002B52E8">
            <w:pPr>
              <w:jc w:val="center"/>
            </w:pPr>
            <w:r>
              <w:rPr>
                <w:color w:val="000000"/>
                <w:sz w:val="20"/>
                <w:szCs w:val="20"/>
              </w:rPr>
              <w:t>22</w:t>
            </w:r>
          </w:p>
        </w:tc>
        <w:tc>
          <w:tcPr>
            <w:tcW w:w="3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F945C4F" w14:textId="77777777" w:rsidR="002E3114" w:rsidRDefault="002B52E8">
            <w:r>
              <w:rPr>
                <w:color w:val="000000"/>
                <w:sz w:val="20"/>
                <w:szCs w:val="20"/>
              </w:rPr>
              <w:t>Cobertura baja — análisis exploratorio únicamente</w:t>
            </w:r>
          </w:p>
        </w:tc>
      </w:tr>
      <w:tr w:rsidR="002E3114" w14:paraId="2AE87E46" w14:textId="77777777">
        <w:tc>
          <w:tcPr>
            <w:tcW w:w="4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61D1ACE" w14:textId="77777777" w:rsidR="002E3114" w:rsidRDefault="002B52E8">
            <w:r>
              <w:rPr>
                <w:color w:val="000000"/>
                <w:sz w:val="20"/>
                <w:szCs w:val="20"/>
              </w:rPr>
              <w:t>Con Innovación en organización/procesos</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59A50AB" w14:textId="77777777" w:rsidR="002E3114" w:rsidRDefault="002B52E8">
            <w:pPr>
              <w:jc w:val="center"/>
            </w:pPr>
            <w:r>
              <w:rPr>
                <w:color w:val="000000"/>
                <w:sz w:val="20"/>
                <w:szCs w:val="20"/>
              </w:rPr>
              <w:t>50</w:t>
            </w:r>
          </w:p>
        </w:tc>
        <w:tc>
          <w:tcPr>
            <w:tcW w:w="3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C155EF4" w14:textId="77777777" w:rsidR="002E3114" w:rsidRDefault="002B52E8">
            <w:r>
              <w:rPr>
                <w:color w:val="000000"/>
                <w:sz w:val="20"/>
                <w:szCs w:val="20"/>
              </w:rPr>
              <w:t>Se incorporará como cuarta dosis en la estimación completa</w:t>
            </w:r>
          </w:p>
        </w:tc>
      </w:tr>
    </w:tbl>
    <w:p w14:paraId="34410FC8" w14:textId="77777777" w:rsidR="002E3114" w:rsidRDefault="002E3114">
      <w:pPr>
        <w:spacing w:after="120"/>
      </w:pPr>
    </w:p>
    <w:p w14:paraId="3F074904" w14:textId="6E51FF0A" w:rsidR="002E3114" w:rsidRDefault="002B52E8">
      <w:pPr>
        <w:spacing w:after="160"/>
        <w:jc w:val="both"/>
      </w:pPr>
      <w:r>
        <w:t>La correlación entre las dosis de Investigación y Desarrollo es prácticamente nula (-0,025), significa que ambas variables aportan información independiente y pueden separarse en el modelo sin problema de multicolinealidad. La correlación entre Desarrollo y Formación es moderada</w:t>
      </w:r>
      <w:r w:rsidR="004407EF">
        <w:t xml:space="preserve">, tirando a baja, </w:t>
      </w:r>
      <w:r>
        <w:t xml:space="preserve">(0,357), lo que </w:t>
      </w:r>
      <w:r w:rsidR="004407EF">
        <w:t xml:space="preserve">se va a </w:t>
      </w:r>
      <w:r w:rsidR="00C22A85">
        <w:t>vigilar,</w:t>
      </w:r>
      <w:r>
        <w:t xml:space="preserve"> pero no impide su uso conjunto.</w:t>
      </w:r>
    </w:p>
    <w:p w14:paraId="158904BC" w14:textId="77777777" w:rsidR="002E3114" w:rsidRDefault="002B52E8">
      <w:pPr>
        <w:pStyle w:val="Ttulo2"/>
      </w:pPr>
      <w:r>
        <w:t>1.4. Diseño de las dosis monetarias para la estimación definitiva</w:t>
      </w:r>
    </w:p>
    <w:p w14:paraId="44875173" w14:textId="7F53D909" w:rsidR="002E3114" w:rsidRDefault="002B52E8">
      <w:pPr>
        <w:spacing w:after="160"/>
        <w:jc w:val="both"/>
      </w:pPr>
      <w:r>
        <w:t xml:space="preserve">Con los datos de subvenciones disponibles, la estimación definitiva utilizará tres variables de dosis </w:t>
      </w:r>
      <w:r w:rsidR="004407EF">
        <w:t>continúas</w:t>
      </w:r>
      <w:r>
        <w:t xml:space="preserve"> normalizadas por el número de empleados del año base (2022):</w:t>
      </w:r>
    </w:p>
    <w:p w14:paraId="164C889D" w14:textId="77777777" w:rsidR="002E3114" w:rsidRDefault="002B52E8">
      <w:pPr>
        <w:pStyle w:val="Prrafodelista"/>
        <w:numPr>
          <w:ilvl w:val="0"/>
          <w:numId w:val="2"/>
        </w:numPr>
        <w:spacing w:after="100"/>
        <w:jc w:val="both"/>
      </w:pPr>
      <w:proofErr w:type="spellStart"/>
      <w:r>
        <w:t>DoseINVi</w:t>
      </w:r>
      <w:proofErr w:type="spellEnd"/>
      <w:r>
        <w:t xml:space="preserve"> = Ayuda concedida en Investigación industrial a la empresa i, dividida entre sus empleados en 2022. Mediana para las 134 empresas con ayuda en esta tipología: 17.478 euros por empleado.</w:t>
      </w:r>
    </w:p>
    <w:p w14:paraId="1121AEBA" w14:textId="77777777" w:rsidR="002E3114" w:rsidRDefault="002B52E8">
      <w:pPr>
        <w:pStyle w:val="Prrafodelista"/>
        <w:numPr>
          <w:ilvl w:val="0"/>
          <w:numId w:val="2"/>
        </w:numPr>
        <w:spacing w:after="100"/>
        <w:jc w:val="both"/>
      </w:pPr>
      <w:proofErr w:type="spellStart"/>
      <w:r>
        <w:t>DoseDEVi</w:t>
      </w:r>
      <w:proofErr w:type="spellEnd"/>
      <w:r>
        <w:t xml:space="preserve"> = Ayuda concedida en Desarrollo experimental, normalizada por empleados. Mediana para las 82 empresas: 5.029 euros por empleado.</w:t>
      </w:r>
    </w:p>
    <w:p w14:paraId="5438D82E" w14:textId="77777777" w:rsidR="002E3114" w:rsidRDefault="002B52E8">
      <w:pPr>
        <w:pStyle w:val="Prrafodelista"/>
        <w:numPr>
          <w:ilvl w:val="0"/>
          <w:numId w:val="2"/>
        </w:numPr>
        <w:spacing w:after="100"/>
        <w:jc w:val="both"/>
      </w:pPr>
      <w:proofErr w:type="spellStart"/>
      <w:r>
        <w:t>DoseABSi</w:t>
      </w:r>
      <w:proofErr w:type="spellEnd"/>
      <w:r>
        <w:t xml:space="preserve"> = Ayuda concedida en Formación, normalizada por empleados. Mediana para las 120 empresas: 89 euros por empleado.</w:t>
      </w:r>
    </w:p>
    <w:p w14:paraId="23CA48E9" w14:textId="77777777" w:rsidR="002E3114" w:rsidRDefault="002E3114">
      <w:pPr>
        <w:spacing w:after="120"/>
      </w:pPr>
    </w:p>
    <w:p w14:paraId="225BD136" w14:textId="77777777" w:rsidR="002E3114" w:rsidRDefault="002B52E8">
      <w:pPr>
        <w:spacing w:after="160"/>
        <w:jc w:val="both"/>
      </w:pPr>
      <w:r>
        <w:t>La Innovación en organización/procesos (50 empresas) se incorporará como una cuarta dosis (</w:t>
      </w:r>
      <w:proofErr w:type="spellStart"/>
      <w:r>
        <w:t>DoseINNOi</w:t>
      </w:r>
      <w:proofErr w:type="spellEnd"/>
      <w:r>
        <w:t>) en la especificación ampliada. La Sostenibilidad, dada su cobertura reducida en el cuestionario, se analizará por separado.</w:t>
      </w:r>
    </w:p>
    <w:p w14:paraId="3DFE3608" w14:textId="77777777" w:rsidR="002E3114" w:rsidRDefault="002B52E8">
      <w:pPr>
        <w:pStyle w:val="Ttulo2"/>
      </w:pPr>
      <w:r>
        <w:t>1.5. Estimador y muestra</w:t>
      </w:r>
    </w:p>
    <w:p w14:paraId="5C6BB037" w14:textId="77777777" w:rsidR="002E3114" w:rsidRDefault="002B52E8">
      <w:pPr>
        <w:spacing w:after="160"/>
        <w:jc w:val="both"/>
      </w:pPr>
      <w:r>
        <w:t>La estimación preliminar se basa en un panel de 242 empresas mercantiles con observaciones en los años 2022, 2023 y 2024. Las 14 entidades no mercantiles identificadas en la muestra han sido excluidas del análisis porque no disponen de comparables en SABI para el análisis de control sintético externo.</w:t>
      </w:r>
    </w:p>
    <w:p w14:paraId="2A54099F" w14:textId="0FC8D605" w:rsidR="002E3114" w:rsidRDefault="002B52E8">
      <w:pPr>
        <w:spacing w:after="160"/>
        <w:jc w:val="both"/>
      </w:pPr>
      <w:r>
        <w:t xml:space="preserve">Todos los modelos utilizan el </w:t>
      </w:r>
      <w:r w:rsidR="00381CE8">
        <w:t>estimador efecto fijos</w:t>
      </w:r>
      <w:r>
        <w:t xml:space="preserve"> de empresa y año, que compara cada empresa consigo misma a lo largo del tiempo eliminando todos los factores no observables constantes. Los errores estándar son robustos a la heterocedasticidad. El año de referencia para los efectos fijos de año es 2022, el último año de pretratamiento.</w:t>
      </w:r>
    </w:p>
    <w:p w14:paraId="7501D1DB" w14:textId="77777777" w:rsidR="002E3114" w:rsidRDefault="002B52E8">
      <w:pPr>
        <w:pStyle w:val="Ttulo1"/>
      </w:pPr>
      <w:r>
        <w:lastRenderedPageBreak/>
        <w:t>2. Base analítica: variables del modelo y estadísticos descriptivos</w:t>
      </w:r>
    </w:p>
    <w:p w14:paraId="61DCA821" w14:textId="6E328E8E" w:rsidR="002E3114" w:rsidRDefault="002B52E8">
      <w:pPr>
        <w:spacing w:after="160"/>
        <w:jc w:val="both"/>
      </w:pPr>
      <w:r>
        <w:t>La tabla recoge las variables que entran en la estimación preliminar</w:t>
      </w:r>
      <w:r w:rsidR="00284D32">
        <w:t xml:space="preserve"> del modelo de evaluación</w:t>
      </w:r>
      <w:r w:rsidR="00554C8E">
        <w:t xml:space="preserve"> de impacto</w:t>
      </w:r>
      <w:r>
        <w:t>. En la estimación definitiva, las tres variables de actividad binaria (</w:t>
      </w:r>
      <w:proofErr w:type="spellStart"/>
      <w:r>
        <w:t>Act</w:t>
      </w:r>
      <w:proofErr w:type="spellEnd"/>
      <w:r>
        <w:t xml:space="preserve">. Investigación, </w:t>
      </w:r>
      <w:proofErr w:type="spellStart"/>
      <w:r>
        <w:t>Act</w:t>
      </w:r>
      <w:proofErr w:type="spellEnd"/>
      <w:r>
        <w:t xml:space="preserve">. Desarrollo, </w:t>
      </w:r>
      <w:proofErr w:type="spellStart"/>
      <w:r>
        <w:t>Act</w:t>
      </w:r>
      <w:proofErr w:type="spellEnd"/>
      <w:r>
        <w:t xml:space="preserve">. Formación) serán sustituidas por las dosis monetarias </w:t>
      </w:r>
      <w:r w:rsidR="00554C8E">
        <w:t>continúas</w:t>
      </w:r>
      <w:r>
        <w:t xml:space="preserve"> descritas en la sección 1.4.</w:t>
      </w:r>
    </w:p>
    <w:p w14:paraId="692AF7A4" w14:textId="77777777" w:rsidR="002E3114" w:rsidRDefault="002E3114">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8"/>
        <w:gridCol w:w="1293"/>
        <w:gridCol w:w="1018"/>
        <w:gridCol w:w="970"/>
        <w:gridCol w:w="970"/>
        <w:gridCol w:w="970"/>
        <w:gridCol w:w="961"/>
      </w:tblGrid>
      <w:tr w:rsidR="002E3114" w14:paraId="02DDF01E" w14:textId="77777777">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306B3FDF" w14:textId="77777777" w:rsidR="002E3114" w:rsidRDefault="002B52E8">
            <w:r>
              <w:rPr>
                <w:b/>
                <w:bCs/>
                <w:color w:val="FFFFFF"/>
                <w:sz w:val="19"/>
                <w:szCs w:val="19"/>
              </w:rPr>
              <w:t>Variable (nombre completo)</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1D7E1A11" w14:textId="77777777" w:rsidR="002E3114" w:rsidRDefault="002B52E8">
            <w:r>
              <w:rPr>
                <w:b/>
                <w:bCs/>
                <w:color w:val="FFFFFF"/>
                <w:sz w:val="19"/>
                <w:szCs w:val="19"/>
              </w:rPr>
              <w:t xml:space="preserve">N </w:t>
            </w:r>
            <w:proofErr w:type="spellStart"/>
            <w:r>
              <w:rPr>
                <w:b/>
                <w:bCs/>
                <w:color w:val="FFFFFF"/>
                <w:sz w:val="19"/>
                <w:szCs w:val="19"/>
              </w:rPr>
              <w:t>obs</w:t>
            </w:r>
            <w:proofErr w:type="spellEnd"/>
            <w:r>
              <w:rPr>
                <w:b/>
                <w:bCs/>
                <w:color w:val="FFFFFF"/>
                <w:sz w:val="19"/>
                <w:szCs w:val="19"/>
              </w:rPr>
              <w:t>.</w:t>
            </w:r>
          </w:p>
        </w:tc>
        <w:tc>
          <w:tcPr>
            <w:tcW w:w="9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09BABFAB" w14:textId="77777777" w:rsidR="002E3114" w:rsidRDefault="002B52E8">
            <w:r>
              <w:rPr>
                <w:b/>
                <w:bCs/>
                <w:color w:val="FFFFFF"/>
                <w:sz w:val="19"/>
                <w:szCs w:val="19"/>
              </w:rPr>
              <w:t>Cobert.</w:t>
            </w:r>
          </w:p>
        </w:tc>
        <w:tc>
          <w:tcPr>
            <w:tcW w:w="9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5C57AD28" w14:textId="77777777" w:rsidR="002E3114" w:rsidRDefault="002B52E8">
            <w:r>
              <w:rPr>
                <w:b/>
                <w:bCs/>
                <w:color w:val="FFFFFF"/>
                <w:sz w:val="19"/>
                <w:szCs w:val="19"/>
              </w:rPr>
              <w:t>Media</w:t>
            </w:r>
          </w:p>
        </w:tc>
        <w:tc>
          <w:tcPr>
            <w:tcW w:w="9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2A9AAD8D" w14:textId="77777777" w:rsidR="002E3114" w:rsidRDefault="002B52E8">
            <w:r>
              <w:rPr>
                <w:b/>
                <w:bCs/>
                <w:color w:val="FFFFFF"/>
                <w:sz w:val="19"/>
                <w:szCs w:val="19"/>
              </w:rPr>
              <w:t>D.T.</w:t>
            </w:r>
          </w:p>
        </w:tc>
        <w:tc>
          <w:tcPr>
            <w:tcW w:w="9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0B00C1C8" w14:textId="77777777" w:rsidR="002E3114" w:rsidRDefault="002B52E8">
            <w:r>
              <w:rPr>
                <w:b/>
                <w:bCs/>
                <w:color w:val="FFFFFF"/>
                <w:sz w:val="19"/>
                <w:szCs w:val="19"/>
              </w:rPr>
              <w:t>Mín.</w:t>
            </w:r>
          </w:p>
        </w:tc>
        <w:tc>
          <w:tcPr>
            <w:tcW w:w="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3716DB0A" w14:textId="77777777" w:rsidR="002E3114" w:rsidRDefault="002B52E8">
            <w:r>
              <w:rPr>
                <w:b/>
                <w:bCs/>
                <w:color w:val="FFFFFF"/>
                <w:sz w:val="19"/>
                <w:szCs w:val="19"/>
              </w:rPr>
              <w:t>Máx.</w:t>
            </w:r>
          </w:p>
        </w:tc>
      </w:tr>
      <w:tr w:rsidR="002E3114" w14:paraId="7876DC40"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7516E71" w14:textId="77777777" w:rsidR="002E3114" w:rsidRDefault="002B52E8">
            <w:r>
              <w:rPr>
                <w:color w:val="000000"/>
                <w:sz w:val="20"/>
                <w:szCs w:val="20"/>
              </w:rPr>
              <w:t>Índice de Ecosistema — log(1+ECOS)</w:t>
            </w:r>
          </w:p>
        </w:tc>
        <w:tc>
          <w:tcPr>
            <w:tcW w:w="1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A0699BB" w14:textId="77777777" w:rsidR="002E3114" w:rsidRDefault="002B52E8">
            <w:pPr>
              <w:jc w:val="center"/>
            </w:pPr>
            <w:r>
              <w:rPr>
                <w:color w:val="000000"/>
                <w:sz w:val="20"/>
                <w:szCs w:val="20"/>
              </w:rPr>
              <w:t>654</w:t>
            </w:r>
          </w:p>
        </w:tc>
        <w:tc>
          <w:tcPr>
            <w:tcW w:w="9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A4459A6" w14:textId="77777777" w:rsidR="002E3114" w:rsidRDefault="002B52E8">
            <w:pPr>
              <w:jc w:val="center"/>
            </w:pPr>
            <w:r>
              <w:rPr>
                <w:color w:val="000000"/>
                <w:sz w:val="20"/>
                <w:szCs w:val="20"/>
              </w:rPr>
              <w:t>94,0%</w:t>
            </w:r>
          </w:p>
        </w:tc>
        <w:tc>
          <w:tcPr>
            <w:tcW w:w="9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B30106C" w14:textId="77777777" w:rsidR="002E3114" w:rsidRDefault="002B52E8">
            <w:pPr>
              <w:jc w:val="center"/>
            </w:pPr>
            <w:r>
              <w:rPr>
                <w:color w:val="000000"/>
                <w:sz w:val="20"/>
                <w:szCs w:val="20"/>
              </w:rPr>
              <w:t>1,459</w:t>
            </w:r>
          </w:p>
        </w:tc>
        <w:tc>
          <w:tcPr>
            <w:tcW w:w="9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DF2ADEA" w14:textId="77777777" w:rsidR="002E3114" w:rsidRDefault="002B52E8">
            <w:pPr>
              <w:jc w:val="center"/>
            </w:pPr>
            <w:r>
              <w:rPr>
                <w:color w:val="000000"/>
                <w:sz w:val="20"/>
                <w:szCs w:val="20"/>
              </w:rPr>
              <w:t>0,827</w:t>
            </w:r>
          </w:p>
        </w:tc>
        <w:tc>
          <w:tcPr>
            <w:tcW w:w="9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206CA10" w14:textId="77777777" w:rsidR="002E3114" w:rsidRDefault="002B52E8">
            <w:pPr>
              <w:jc w:val="center"/>
            </w:pPr>
            <w:r>
              <w:rPr>
                <w:color w:val="000000"/>
                <w:sz w:val="20"/>
                <w:szCs w:val="20"/>
              </w:rPr>
              <w:t>0,000</w:t>
            </w:r>
          </w:p>
        </w:tc>
        <w:tc>
          <w:tcPr>
            <w:tcW w:w="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982C2C6" w14:textId="77777777" w:rsidR="002E3114" w:rsidRDefault="002B52E8">
            <w:pPr>
              <w:jc w:val="center"/>
            </w:pPr>
            <w:r>
              <w:rPr>
                <w:color w:val="000000"/>
                <w:sz w:val="20"/>
                <w:szCs w:val="20"/>
              </w:rPr>
              <w:t>2,873</w:t>
            </w:r>
          </w:p>
        </w:tc>
      </w:tr>
      <w:tr w:rsidR="002E3114" w14:paraId="360DA16E" w14:textId="77777777">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2EC778B" w14:textId="77777777" w:rsidR="002E3114" w:rsidRDefault="002B52E8">
            <w:r>
              <w:rPr>
                <w:color w:val="000000"/>
                <w:sz w:val="20"/>
                <w:szCs w:val="20"/>
              </w:rPr>
              <w:t>Capacidad de Absorción (ABSCAP)</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44B2BF60" w14:textId="77777777" w:rsidR="002E3114" w:rsidRDefault="002B52E8">
            <w:pPr>
              <w:jc w:val="center"/>
            </w:pPr>
            <w:r>
              <w:rPr>
                <w:color w:val="000000"/>
                <w:sz w:val="20"/>
                <w:szCs w:val="20"/>
              </w:rPr>
              <w:t>659</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864A257" w14:textId="77777777" w:rsidR="002E3114" w:rsidRDefault="002B52E8">
            <w:pPr>
              <w:jc w:val="center"/>
            </w:pPr>
            <w:r>
              <w:rPr>
                <w:color w:val="000000"/>
                <w:sz w:val="20"/>
                <w:szCs w:val="20"/>
              </w:rPr>
              <w:t>94,7%</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7B4B3A0" w14:textId="77777777" w:rsidR="002E3114" w:rsidRDefault="002B52E8">
            <w:pPr>
              <w:jc w:val="center"/>
            </w:pPr>
            <w:r>
              <w:rPr>
                <w:color w:val="000000"/>
                <w:sz w:val="20"/>
                <w:szCs w:val="20"/>
              </w:rPr>
              <w:t>-0,015</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A5C0108" w14:textId="77777777" w:rsidR="002E3114" w:rsidRDefault="002B52E8">
            <w:pPr>
              <w:jc w:val="center"/>
            </w:pPr>
            <w:r>
              <w:rPr>
                <w:color w:val="000000"/>
                <w:sz w:val="20"/>
                <w:szCs w:val="20"/>
              </w:rPr>
              <w:t>0,418</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6A045B4" w14:textId="77777777" w:rsidR="002E3114" w:rsidRDefault="002B52E8">
            <w:pPr>
              <w:jc w:val="center"/>
            </w:pPr>
            <w:r>
              <w:rPr>
                <w:color w:val="000000"/>
                <w:sz w:val="20"/>
                <w:szCs w:val="20"/>
              </w:rPr>
              <w:t>-0,675</w:t>
            </w:r>
          </w:p>
        </w:tc>
        <w:tc>
          <w:tcPr>
            <w:tcW w:w="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D9EF443" w14:textId="77777777" w:rsidR="002E3114" w:rsidRDefault="002B52E8">
            <w:pPr>
              <w:jc w:val="center"/>
            </w:pPr>
            <w:r>
              <w:rPr>
                <w:color w:val="000000"/>
                <w:sz w:val="20"/>
                <w:szCs w:val="20"/>
              </w:rPr>
              <w:t>1,996</w:t>
            </w:r>
          </w:p>
        </w:tc>
      </w:tr>
      <w:tr w:rsidR="002E3114" w14:paraId="5A5D9297"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3F6D2CD" w14:textId="77777777" w:rsidR="002E3114" w:rsidRDefault="002B52E8">
            <w:r>
              <w:rPr>
                <w:color w:val="000000"/>
                <w:sz w:val="20"/>
                <w:szCs w:val="20"/>
              </w:rPr>
              <w:t>Proxy Digitalización (</w:t>
            </w:r>
            <w:proofErr w:type="spellStart"/>
            <w:r>
              <w:rPr>
                <w:color w:val="000000"/>
                <w:sz w:val="20"/>
                <w:szCs w:val="20"/>
              </w:rPr>
              <w:t>DIGINT_proxy</w:t>
            </w:r>
            <w:proofErr w:type="spellEnd"/>
            <w:r>
              <w:rPr>
                <w:color w:val="000000"/>
                <w:sz w:val="20"/>
                <w:szCs w:val="20"/>
              </w:rPr>
              <w:t>)</w:t>
            </w:r>
          </w:p>
        </w:tc>
        <w:tc>
          <w:tcPr>
            <w:tcW w:w="1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F01D424" w14:textId="77777777" w:rsidR="002E3114" w:rsidRDefault="002B52E8">
            <w:pPr>
              <w:jc w:val="center"/>
            </w:pPr>
            <w:r>
              <w:rPr>
                <w:color w:val="000000"/>
                <w:sz w:val="20"/>
                <w:szCs w:val="20"/>
              </w:rPr>
              <w:t>670</w:t>
            </w:r>
          </w:p>
        </w:tc>
        <w:tc>
          <w:tcPr>
            <w:tcW w:w="9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43468D5" w14:textId="77777777" w:rsidR="002E3114" w:rsidRDefault="002B52E8">
            <w:pPr>
              <w:jc w:val="center"/>
            </w:pPr>
            <w:r>
              <w:rPr>
                <w:color w:val="000000"/>
                <w:sz w:val="20"/>
                <w:szCs w:val="20"/>
              </w:rPr>
              <w:t>96,3%</w:t>
            </w:r>
          </w:p>
        </w:tc>
        <w:tc>
          <w:tcPr>
            <w:tcW w:w="9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9A681AD" w14:textId="77777777" w:rsidR="002E3114" w:rsidRDefault="002B52E8">
            <w:pPr>
              <w:jc w:val="center"/>
            </w:pPr>
            <w:r>
              <w:rPr>
                <w:color w:val="000000"/>
                <w:sz w:val="20"/>
                <w:szCs w:val="20"/>
              </w:rPr>
              <w:t>-0,053</w:t>
            </w:r>
          </w:p>
        </w:tc>
        <w:tc>
          <w:tcPr>
            <w:tcW w:w="9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3C9C2EE" w14:textId="77777777" w:rsidR="002E3114" w:rsidRDefault="002B52E8">
            <w:pPr>
              <w:jc w:val="center"/>
            </w:pPr>
            <w:r>
              <w:rPr>
                <w:color w:val="000000"/>
                <w:sz w:val="20"/>
                <w:szCs w:val="20"/>
              </w:rPr>
              <w:t>0,370</w:t>
            </w:r>
          </w:p>
        </w:tc>
        <w:tc>
          <w:tcPr>
            <w:tcW w:w="9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E4812AE" w14:textId="77777777" w:rsidR="002E3114" w:rsidRDefault="002B52E8">
            <w:pPr>
              <w:jc w:val="center"/>
            </w:pPr>
            <w:r>
              <w:rPr>
                <w:color w:val="000000"/>
                <w:sz w:val="20"/>
                <w:szCs w:val="20"/>
              </w:rPr>
              <w:t>-0,632</w:t>
            </w:r>
          </w:p>
        </w:tc>
        <w:tc>
          <w:tcPr>
            <w:tcW w:w="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E017E78" w14:textId="77777777" w:rsidR="002E3114" w:rsidRDefault="002B52E8">
            <w:pPr>
              <w:jc w:val="center"/>
            </w:pPr>
            <w:r>
              <w:rPr>
                <w:color w:val="000000"/>
                <w:sz w:val="20"/>
                <w:szCs w:val="20"/>
              </w:rPr>
              <w:t>1,622</w:t>
            </w:r>
          </w:p>
        </w:tc>
      </w:tr>
      <w:tr w:rsidR="002E3114" w14:paraId="7DD44116" w14:textId="77777777">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2CD9241" w14:textId="77777777" w:rsidR="002E3114" w:rsidRDefault="002B52E8">
            <w:r>
              <w:rPr>
                <w:color w:val="000000"/>
                <w:sz w:val="20"/>
                <w:szCs w:val="20"/>
              </w:rPr>
              <w:t>Intensidad I+D (</w:t>
            </w:r>
            <w:proofErr w:type="spellStart"/>
            <w:r>
              <w:rPr>
                <w:color w:val="000000"/>
                <w:sz w:val="20"/>
                <w:szCs w:val="20"/>
              </w:rPr>
              <w:t>RDINT_w</w:t>
            </w:r>
            <w:proofErr w:type="spellEnd"/>
            <w:r>
              <w:rPr>
                <w:color w:val="000000"/>
                <w:sz w:val="20"/>
                <w:szCs w:val="20"/>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370BAEE" w14:textId="77777777" w:rsidR="002E3114" w:rsidRDefault="002B52E8">
            <w:pPr>
              <w:jc w:val="center"/>
            </w:pPr>
            <w:r>
              <w:rPr>
                <w:color w:val="000000"/>
                <w:sz w:val="20"/>
                <w:szCs w:val="20"/>
              </w:rPr>
              <w:t>540</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6C004D8" w14:textId="77777777" w:rsidR="002E3114" w:rsidRDefault="002B52E8">
            <w:pPr>
              <w:jc w:val="center"/>
            </w:pPr>
            <w:r>
              <w:rPr>
                <w:color w:val="000000"/>
                <w:sz w:val="20"/>
                <w:szCs w:val="20"/>
              </w:rPr>
              <w:t>77,6%</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F8697C8" w14:textId="77777777" w:rsidR="002E3114" w:rsidRDefault="002B52E8">
            <w:pPr>
              <w:jc w:val="center"/>
            </w:pPr>
            <w:r>
              <w:rPr>
                <w:color w:val="000000"/>
                <w:sz w:val="20"/>
                <w:szCs w:val="20"/>
              </w:rPr>
              <w:t>6,355</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97987CF" w14:textId="77777777" w:rsidR="002E3114" w:rsidRDefault="002B52E8">
            <w:pPr>
              <w:jc w:val="center"/>
            </w:pPr>
            <w:r>
              <w:rPr>
                <w:color w:val="000000"/>
                <w:sz w:val="20"/>
                <w:szCs w:val="20"/>
              </w:rPr>
              <w:t>24,583</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65BD3DD" w14:textId="77777777" w:rsidR="002E3114" w:rsidRDefault="002B52E8">
            <w:pPr>
              <w:jc w:val="center"/>
            </w:pPr>
            <w:r>
              <w:rPr>
                <w:color w:val="000000"/>
                <w:sz w:val="20"/>
                <w:szCs w:val="20"/>
              </w:rPr>
              <w:t>0,000</w:t>
            </w:r>
          </w:p>
        </w:tc>
        <w:tc>
          <w:tcPr>
            <w:tcW w:w="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BDB7997" w14:textId="77777777" w:rsidR="002E3114" w:rsidRDefault="002B52E8">
            <w:pPr>
              <w:jc w:val="center"/>
            </w:pPr>
            <w:r>
              <w:rPr>
                <w:color w:val="000000"/>
                <w:sz w:val="20"/>
                <w:szCs w:val="20"/>
              </w:rPr>
              <w:t>177,42</w:t>
            </w:r>
          </w:p>
        </w:tc>
      </w:tr>
      <w:tr w:rsidR="002E3114" w14:paraId="000EDD20"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2D1E1C7" w14:textId="77777777" w:rsidR="002E3114" w:rsidRDefault="002B52E8">
            <w:proofErr w:type="spellStart"/>
            <w:r>
              <w:rPr>
                <w:color w:val="000000"/>
                <w:sz w:val="20"/>
                <w:szCs w:val="20"/>
              </w:rPr>
              <w:t>Act</w:t>
            </w:r>
            <w:proofErr w:type="spellEnd"/>
            <w:r>
              <w:rPr>
                <w:color w:val="000000"/>
                <w:sz w:val="20"/>
                <w:szCs w:val="20"/>
              </w:rPr>
              <w:t>. Investigación (binaria)</w:t>
            </w:r>
          </w:p>
        </w:tc>
        <w:tc>
          <w:tcPr>
            <w:tcW w:w="1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8CF61A3" w14:textId="77777777" w:rsidR="002E3114" w:rsidRDefault="002B52E8">
            <w:pPr>
              <w:jc w:val="center"/>
            </w:pPr>
            <w:r>
              <w:rPr>
                <w:color w:val="000000"/>
                <w:sz w:val="20"/>
                <w:szCs w:val="20"/>
              </w:rPr>
              <w:t>353</w:t>
            </w:r>
          </w:p>
        </w:tc>
        <w:tc>
          <w:tcPr>
            <w:tcW w:w="9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6E19BF5" w14:textId="77777777" w:rsidR="002E3114" w:rsidRDefault="002B52E8">
            <w:pPr>
              <w:jc w:val="center"/>
            </w:pPr>
            <w:r>
              <w:rPr>
                <w:color w:val="000000"/>
                <w:sz w:val="20"/>
                <w:szCs w:val="20"/>
              </w:rPr>
              <w:t>50,7%</w:t>
            </w:r>
          </w:p>
        </w:tc>
        <w:tc>
          <w:tcPr>
            <w:tcW w:w="9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828D581" w14:textId="77777777" w:rsidR="002E3114" w:rsidRDefault="002B52E8">
            <w:pPr>
              <w:jc w:val="center"/>
            </w:pPr>
            <w:r>
              <w:rPr>
                <w:color w:val="000000"/>
                <w:sz w:val="20"/>
                <w:szCs w:val="20"/>
              </w:rPr>
              <w:t>0,711</w:t>
            </w:r>
          </w:p>
        </w:tc>
        <w:tc>
          <w:tcPr>
            <w:tcW w:w="9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19384FE" w14:textId="77777777" w:rsidR="002E3114" w:rsidRDefault="002B52E8">
            <w:pPr>
              <w:jc w:val="center"/>
            </w:pPr>
            <w:r>
              <w:rPr>
                <w:color w:val="000000"/>
                <w:sz w:val="20"/>
                <w:szCs w:val="20"/>
              </w:rPr>
              <w:t>0,454</w:t>
            </w:r>
          </w:p>
        </w:tc>
        <w:tc>
          <w:tcPr>
            <w:tcW w:w="9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361B08E" w14:textId="77777777" w:rsidR="002E3114" w:rsidRDefault="002B52E8">
            <w:pPr>
              <w:jc w:val="center"/>
            </w:pPr>
            <w:r>
              <w:rPr>
                <w:color w:val="000000"/>
                <w:sz w:val="20"/>
                <w:szCs w:val="20"/>
              </w:rPr>
              <w:t>0,000</w:t>
            </w:r>
          </w:p>
        </w:tc>
        <w:tc>
          <w:tcPr>
            <w:tcW w:w="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5BF1ED7" w14:textId="77777777" w:rsidR="002E3114" w:rsidRDefault="002B52E8">
            <w:pPr>
              <w:jc w:val="center"/>
            </w:pPr>
            <w:r>
              <w:rPr>
                <w:color w:val="000000"/>
                <w:sz w:val="20"/>
                <w:szCs w:val="20"/>
              </w:rPr>
              <w:t>1,000</w:t>
            </w:r>
          </w:p>
        </w:tc>
      </w:tr>
      <w:tr w:rsidR="002E3114" w14:paraId="009518F9" w14:textId="77777777">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545BEE2" w14:textId="77777777" w:rsidR="002E3114" w:rsidRDefault="002B52E8">
            <w:proofErr w:type="spellStart"/>
            <w:r>
              <w:rPr>
                <w:color w:val="000000"/>
                <w:sz w:val="20"/>
                <w:szCs w:val="20"/>
              </w:rPr>
              <w:t>Act</w:t>
            </w:r>
            <w:proofErr w:type="spellEnd"/>
            <w:r>
              <w:rPr>
                <w:color w:val="000000"/>
                <w:sz w:val="20"/>
                <w:szCs w:val="20"/>
              </w:rPr>
              <w:t>. Desarrollo Experimental (binaria)</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FB8CF06" w14:textId="77777777" w:rsidR="002E3114" w:rsidRDefault="002B52E8">
            <w:pPr>
              <w:jc w:val="center"/>
            </w:pPr>
            <w:r>
              <w:rPr>
                <w:color w:val="000000"/>
                <w:sz w:val="20"/>
                <w:szCs w:val="20"/>
              </w:rPr>
              <w:t>218</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FEB0860" w14:textId="77777777" w:rsidR="002E3114" w:rsidRDefault="002B52E8">
            <w:pPr>
              <w:jc w:val="center"/>
            </w:pPr>
            <w:r>
              <w:rPr>
                <w:color w:val="000000"/>
                <w:sz w:val="20"/>
                <w:szCs w:val="20"/>
              </w:rPr>
              <w:t>31,3%</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6AD13A2" w14:textId="77777777" w:rsidR="002E3114" w:rsidRDefault="002B52E8">
            <w:pPr>
              <w:jc w:val="center"/>
            </w:pPr>
            <w:r>
              <w:rPr>
                <w:color w:val="000000"/>
                <w:sz w:val="20"/>
                <w:szCs w:val="20"/>
              </w:rPr>
              <w:t>0,495</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8D6EFA4" w14:textId="77777777" w:rsidR="002E3114" w:rsidRDefault="002B52E8">
            <w:pPr>
              <w:jc w:val="center"/>
            </w:pPr>
            <w:r>
              <w:rPr>
                <w:color w:val="000000"/>
                <w:sz w:val="20"/>
                <w:szCs w:val="20"/>
              </w:rPr>
              <w:t>0,501</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8B42C7D" w14:textId="77777777" w:rsidR="002E3114" w:rsidRDefault="002B52E8">
            <w:pPr>
              <w:jc w:val="center"/>
            </w:pPr>
            <w:r>
              <w:rPr>
                <w:color w:val="000000"/>
                <w:sz w:val="20"/>
                <w:szCs w:val="20"/>
              </w:rPr>
              <w:t>0,000</w:t>
            </w:r>
          </w:p>
        </w:tc>
        <w:tc>
          <w:tcPr>
            <w:tcW w:w="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731B7CF1" w14:textId="77777777" w:rsidR="002E3114" w:rsidRDefault="002B52E8">
            <w:pPr>
              <w:jc w:val="center"/>
            </w:pPr>
            <w:r>
              <w:rPr>
                <w:color w:val="000000"/>
                <w:sz w:val="20"/>
                <w:szCs w:val="20"/>
              </w:rPr>
              <w:t>1,000</w:t>
            </w:r>
          </w:p>
        </w:tc>
      </w:tr>
      <w:tr w:rsidR="002E3114" w14:paraId="1178B8AF"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2EBBFD4" w14:textId="77777777" w:rsidR="002E3114" w:rsidRDefault="002B52E8">
            <w:proofErr w:type="spellStart"/>
            <w:r>
              <w:rPr>
                <w:color w:val="000000"/>
                <w:sz w:val="20"/>
                <w:szCs w:val="20"/>
              </w:rPr>
              <w:t>Act</w:t>
            </w:r>
            <w:proofErr w:type="spellEnd"/>
            <w:r>
              <w:rPr>
                <w:color w:val="000000"/>
                <w:sz w:val="20"/>
                <w:szCs w:val="20"/>
              </w:rPr>
              <w:t>. Formación Activa (binaria)</w:t>
            </w:r>
          </w:p>
        </w:tc>
        <w:tc>
          <w:tcPr>
            <w:tcW w:w="1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92B0AC5" w14:textId="77777777" w:rsidR="002E3114" w:rsidRDefault="002B52E8">
            <w:pPr>
              <w:jc w:val="center"/>
            </w:pPr>
            <w:r>
              <w:rPr>
                <w:color w:val="000000"/>
                <w:sz w:val="20"/>
                <w:szCs w:val="20"/>
              </w:rPr>
              <w:t>297</w:t>
            </w:r>
          </w:p>
        </w:tc>
        <w:tc>
          <w:tcPr>
            <w:tcW w:w="9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3491C61" w14:textId="77777777" w:rsidR="002E3114" w:rsidRDefault="002B52E8">
            <w:pPr>
              <w:jc w:val="center"/>
            </w:pPr>
            <w:r>
              <w:rPr>
                <w:color w:val="000000"/>
                <w:sz w:val="20"/>
                <w:szCs w:val="20"/>
              </w:rPr>
              <w:t>42,7%</w:t>
            </w:r>
          </w:p>
        </w:tc>
        <w:tc>
          <w:tcPr>
            <w:tcW w:w="9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6D295E6" w14:textId="77777777" w:rsidR="002E3114" w:rsidRDefault="002B52E8">
            <w:pPr>
              <w:jc w:val="center"/>
            </w:pPr>
            <w:r>
              <w:rPr>
                <w:color w:val="000000"/>
                <w:sz w:val="20"/>
                <w:szCs w:val="20"/>
              </w:rPr>
              <w:t>0,633</w:t>
            </w:r>
          </w:p>
        </w:tc>
        <w:tc>
          <w:tcPr>
            <w:tcW w:w="9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7CD582B" w14:textId="77777777" w:rsidR="002E3114" w:rsidRDefault="002B52E8">
            <w:pPr>
              <w:jc w:val="center"/>
            </w:pPr>
            <w:r>
              <w:rPr>
                <w:color w:val="000000"/>
                <w:sz w:val="20"/>
                <w:szCs w:val="20"/>
              </w:rPr>
              <w:t>0,483</w:t>
            </w:r>
          </w:p>
        </w:tc>
        <w:tc>
          <w:tcPr>
            <w:tcW w:w="9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BBC4BA0" w14:textId="77777777" w:rsidR="002E3114" w:rsidRDefault="002B52E8">
            <w:pPr>
              <w:jc w:val="center"/>
            </w:pPr>
            <w:r>
              <w:rPr>
                <w:color w:val="000000"/>
                <w:sz w:val="20"/>
                <w:szCs w:val="20"/>
              </w:rPr>
              <w:t>0,000</w:t>
            </w:r>
          </w:p>
        </w:tc>
        <w:tc>
          <w:tcPr>
            <w:tcW w:w="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1AE2972" w14:textId="77777777" w:rsidR="002E3114" w:rsidRDefault="002B52E8">
            <w:pPr>
              <w:jc w:val="center"/>
            </w:pPr>
            <w:r>
              <w:rPr>
                <w:color w:val="000000"/>
                <w:sz w:val="20"/>
                <w:szCs w:val="20"/>
              </w:rPr>
              <w:t>1,000</w:t>
            </w:r>
          </w:p>
        </w:tc>
      </w:tr>
      <w:tr w:rsidR="002E3114" w14:paraId="0A597CE3" w14:textId="77777777">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F51C2E1" w14:textId="77777777" w:rsidR="002E3114" w:rsidRDefault="002B52E8">
            <w:r>
              <w:rPr>
                <w:color w:val="000000"/>
                <w:sz w:val="20"/>
                <w:szCs w:val="20"/>
              </w:rPr>
              <w:t>Tamaño — log(empleados)</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EAE1025" w14:textId="77777777" w:rsidR="002E3114" w:rsidRDefault="002B52E8">
            <w:pPr>
              <w:jc w:val="center"/>
            </w:pPr>
            <w:r>
              <w:rPr>
                <w:color w:val="000000"/>
                <w:sz w:val="20"/>
                <w:szCs w:val="20"/>
              </w:rPr>
              <w:t>657</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6AE568C" w14:textId="77777777" w:rsidR="002E3114" w:rsidRDefault="002B52E8">
            <w:pPr>
              <w:jc w:val="center"/>
            </w:pPr>
            <w:r>
              <w:rPr>
                <w:color w:val="000000"/>
                <w:sz w:val="20"/>
                <w:szCs w:val="20"/>
              </w:rPr>
              <w:t>94,4%</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793B2367" w14:textId="77777777" w:rsidR="002E3114" w:rsidRDefault="002B52E8">
            <w:pPr>
              <w:jc w:val="center"/>
            </w:pPr>
            <w:r>
              <w:rPr>
                <w:color w:val="000000"/>
                <w:sz w:val="20"/>
                <w:szCs w:val="20"/>
              </w:rPr>
              <w:t>4,389</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CCA31DB" w14:textId="77777777" w:rsidR="002E3114" w:rsidRDefault="002B52E8">
            <w:pPr>
              <w:jc w:val="center"/>
            </w:pPr>
            <w:r>
              <w:rPr>
                <w:color w:val="000000"/>
                <w:sz w:val="20"/>
                <w:szCs w:val="20"/>
              </w:rPr>
              <w:t>1,826</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23E7A01D" w14:textId="77777777" w:rsidR="002E3114" w:rsidRDefault="002B52E8">
            <w:pPr>
              <w:jc w:val="center"/>
            </w:pPr>
            <w:r>
              <w:rPr>
                <w:color w:val="000000"/>
                <w:sz w:val="20"/>
                <w:szCs w:val="20"/>
              </w:rPr>
              <w:t>0,157</w:t>
            </w:r>
          </w:p>
        </w:tc>
        <w:tc>
          <w:tcPr>
            <w:tcW w:w="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7F62E43" w14:textId="77777777" w:rsidR="002E3114" w:rsidRDefault="002B52E8">
            <w:pPr>
              <w:jc w:val="center"/>
            </w:pPr>
            <w:r>
              <w:rPr>
                <w:color w:val="000000"/>
                <w:sz w:val="20"/>
                <w:szCs w:val="20"/>
              </w:rPr>
              <w:t>11,644</w:t>
            </w:r>
          </w:p>
        </w:tc>
      </w:tr>
      <w:tr w:rsidR="002E3114" w14:paraId="00969068"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618BAF3" w14:textId="77777777" w:rsidR="002E3114" w:rsidRDefault="002B52E8">
            <w:r>
              <w:rPr>
                <w:color w:val="000000"/>
                <w:sz w:val="20"/>
                <w:szCs w:val="20"/>
              </w:rPr>
              <w:t>Intensidad Exportadora (</w:t>
            </w:r>
            <w:proofErr w:type="spellStart"/>
            <w:r>
              <w:rPr>
                <w:color w:val="000000"/>
                <w:sz w:val="20"/>
                <w:szCs w:val="20"/>
              </w:rPr>
              <w:t>EXPINT_w</w:t>
            </w:r>
            <w:proofErr w:type="spellEnd"/>
            <w:r>
              <w:rPr>
                <w:color w:val="000000"/>
                <w:sz w:val="20"/>
                <w:szCs w:val="20"/>
              </w:rPr>
              <w:t>)</w:t>
            </w:r>
          </w:p>
        </w:tc>
        <w:tc>
          <w:tcPr>
            <w:tcW w:w="1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DC8D5BE" w14:textId="77777777" w:rsidR="002E3114" w:rsidRDefault="002B52E8">
            <w:pPr>
              <w:jc w:val="center"/>
            </w:pPr>
            <w:r>
              <w:rPr>
                <w:color w:val="000000"/>
                <w:sz w:val="20"/>
                <w:szCs w:val="20"/>
              </w:rPr>
              <w:t>575</w:t>
            </w:r>
          </w:p>
        </w:tc>
        <w:tc>
          <w:tcPr>
            <w:tcW w:w="9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CBCAF38" w14:textId="77777777" w:rsidR="002E3114" w:rsidRDefault="002B52E8">
            <w:pPr>
              <w:jc w:val="center"/>
            </w:pPr>
            <w:r>
              <w:rPr>
                <w:color w:val="000000"/>
                <w:sz w:val="20"/>
                <w:szCs w:val="20"/>
              </w:rPr>
              <w:t>82,6%</w:t>
            </w:r>
          </w:p>
        </w:tc>
        <w:tc>
          <w:tcPr>
            <w:tcW w:w="9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D9ABEFA" w14:textId="77777777" w:rsidR="002E3114" w:rsidRDefault="002B52E8">
            <w:pPr>
              <w:jc w:val="center"/>
            </w:pPr>
            <w:r>
              <w:rPr>
                <w:color w:val="000000"/>
                <w:sz w:val="20"/>
                <w:szCs w:val="20"/>
              </w:rPr>
              <w:t>7,366</w:t>
            </w:r>
          </w:p>
        </w:tc>
        <w:tc>
          <w:tcPr>
            <w:tcW w:w="9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49D492D" w14:textId="77777777" w:rsidR="002E3114" w:rsidRDefault="002B52E8">
            <w:pPr>
              <w:jc w:val="center"/>
            </w:pPr>
            <w:r>
              <w:rPr>
                <w:color w:val="000000"/>
                <w:sz w:val="20"/>
                <w:szCs w:val="20"/>
              </w:rPr>
              <w:t>20,182</w:t>
            </w:r>
          </w:p>
        </w:tc>
        <w:tc>
          <w:tcPr>
            <w:tcW w:w="9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10CFA58" w14:textId="77777777" w:rsidR="002E3114" w:rsidRDefault="002B52E8">
            <w:pPr>
              <w:jc w:val="center"/>
            </w:pPr>
            <w:r>
              <w:rPr>
                <w:color w:val="000000"/>
                <w:sz w:val="20"/>
                <w:szCs w:val="20"/>
              </w:rPr>
              <w:t>0,000</w:t>
            </w:r>
          </w:p>
        </w:tc>
        <w:tc>
          <w:tcPr>
            <w:tcW w:w="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9ECE83F" w14:textId="77777777" w:rsidR="002E3114" w:rsidRDefault="002B52E8">
            <w:pPr>
              <w:jc w:val="center"/>
            </w:pPr>
            <w:r>
              <w:rPr>
                <w:color w:val="000000"/>
                <w:sz w:val="20"/>
                <w:szCs w:val="20"/>
              </w:rPr>
              <w:t>98,151</w:t>
            </w:r>
          </w:p>
        </w:tc>
      </w:tr>
      <w:tr w:rsidR="002E3114" w14:paraId="5A95B17D" w14:textId="77777777">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2B2E9F41" w14:textId="77777777" w:rsidR="002E3114" w:rsidRDefault="002B52E8">
            <w:r>
              <w:rPr>
                <w:color w:val="000000"/>
                <w:sz w:val="20"/>
                <w:szCs w:val="20"/>
              </w:rPr>
              <w:t>Cualificación plantilla (QUAL)</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6A0404E" w14:textId="77777777" w:rsidR="002E3114" w:rsidRDefault="002B52E8">
            <w:pPr>
              <w:jc w:val="center"/>
            </w:pPr>
            <w:r>
              <w:rPr>
                <w:color w:val="000000"/>
                <w:sz w:val="20"/>
                <w:szCs w:val="20"/>
              </w:rPr>
              <w:t>618</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CCFBE73" w14:textId="77777777" w:rsidR="002E3114" w:rsidRDefault="002B52E8">
            <w:pPr>
              <w:jc w:val="center"/>
            </w:pPr>
            <w:r>
              <w:rPr>
                <w:color w:val="000000"/>
                <w:sz w:val="20"/>
                <w:szCs w:val="20"/>
              </w:rPr>
              <w:t>88,8%</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8CA164D" w14:textId="77777777" w:rsidR="002E3114" w:rsidRDefault="002B52E8">
            <w:pPr>
              <w:jc w:val="center"/>
            </w:pPr>
            <w:r>
              <w:rPr>
                <w:color w:val="000000"/>
                <w:sz w:val="20"/>
                <w:szCs w:val="20"/>
              </w:rPr>
              <w:t>0,631</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4BC63741" w14:textId="77777777" w:rsidR="002E3114" w:rsidRDefault="002B52E8">
            <w:pPr>
              <w:jc w:val="center"/>
            </w:pPr>
            <w:r>
              <w:rPr>
                <w:color w:val="000000"/>
                <w:sz w:val="20"/>
                <w:szCs w:val="20"/>
              </w:rPr>
              <w:t>0,381</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E4283B2" w14:textId="77777777" w:rsidR="002E3114" w:rsidRDefault="002B52E8">
            <w:pPr>
              <w:jc w:val="center"/>
            </w:pPr>
            <w:r>
              <w:rPr>
                <w:color w:val="000000"/>
                <w:sz w:val="20"/>
                <w:szCs w:val="20"/>
              </w:rPr>
              <w:t>0,000</w:t>
            </w:r>
          </w:p>
        </w:tc>
        <w:tc>
          <w:tcPr>
            <w:tcW w:w="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28C2F74B" w14:textId="77777777" w:rsidR="002E3114" w:rsidRDefault="002B52E8">
            <w:pPr>
              <w:jc w:val="center"/>
            </w:pPr>
            <w:r>
              <w:rPr>
                <w:color w:val="000000"/>
                <w:sz w:val="20"/>
                <w:szCs w:val="20"/>
              </w:rPr>
              <w:t>2,700</w:t>
            </w:r>
          </w:p>
        </w:tc>
      </w:tr>
      <w:tr w:rsidR="002E3114" w14:paraId="0B986419"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BC6FFEC" w14:textId="77777777" w:rsidR="002E3114" w:rsidRDefault="002B52E8">
            <w:r>
              <w:rPr>
                <w:color w:val="000000"/>
                <w:sz w:val="20"/>
                <w:szCs w:val="20"/>
              </w:rPr>
              <w:t>Stock de Patentes — log(patentes)</w:t>
            </w:r>
          </w:p>
        </w:tc>
        <w:tc>
          <w:tcPr>
            <w:tcW w:w="1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C54CFB5" w14:textId="77777777" w:rsidR="002E3114" w:rsidRDefault="002B52E8">
            <w:pPr>
              <w:jc w:val="center"/>
            </w:pPr>
            <w:r>
              <w:rPr>
                <w:color w:val="000000"/>
                <w:sz w:val="20"/>
                <w:szCs w:val="20"/>
              </w:rPr>
              <w:t>641</w:t>
            </w:r>
          </w:p>
        </w:tc>
        <w:tc>
          <w:tcPr>
            <w:tcW w:w="9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CB13DD4" w14:textId="77777777" w:rsidR="002E3114" w:rsidRDefault="002B52E8">
            <w:pPr>
              <w:jc w:val="center"/>
            </w:pPr>
            <w:r>
              <w:rPr>
                <w:color w:val="000000"/>
                <w:sz w:val="20"/>
                <w:szCs w:val="20"/>
              </w:rPr>
              <w:t>92,1%</w:t>
            </w:r>
          </w:p>
        </w:tc>
        <w:tc>
          <w:tcPr>
            <w:tcW w:w="9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69DB725" w14:textId="77777777" w:rsidR="002E3114" w:rsidRDefault="002B52E8">
            <w:pPr>
              <w:jc w:val="center"/>
            </w:pPr>
            <w:r>
              <w:rPr>
                <w:color w:val="000000"/>
                <w:sz w:val="20"/>
                <w:szCs w:val="20"/>
              </w:rPr>
              <w:t>0,735</w:t>
            </w:r>
          </w:p>
        </w:tc>
        <w:tc>
          <w:tcPr>
            <w:tcW w:w="9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B87EB13" w14:textId="77777777" w:rsidR="002E3114" w:rsidRDefault="002B52E8">
            <w:pPr>
              <w:jc w:val="center"/>
            </w:pPr>
            <w:r>
              <w:rPr>
                <w:color w:val="000000"/>
                <w:sz w:val="20"/>
                <w:szCs w:val="20"/>
              </w:rPr>
              <w:t>1,163</w:t>
            </w:r>
          </w:p>
        </w:tc>
        <w:tc>
          <w:tcPr>
            <w:tcW w:w="9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851E948" w14:textId="77777777" w:rsidR="002E3114" w:rsidRDefault="002B52E8">
            <w:pPr>
              <w:jc w:val="center"/>
            </w:pPr>
            <w:r>
              <w:rPr>
                <w:color w:val="000000"/>
                <w:sz w:val="20"/>
                <w:szCs w:val="20"/>
              </w:rPr>
              <w:t>0,000</w:t>
            </w:r>
          </w:p>
        </w:tc>
        <w:tc>
          <w:tcPr>
            <w:tcW w:w="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96F3D89" w14:textId="77777777" w:rsidR="002E3114" w:rsidRDefault="002B52E8">
            <w:pPr>
              <w:jc w:val="center"/>
            </w:pPr>
            <w:r>
              <w:rPr>
                <w:color w:val="000000"/>
                <w:sz w:val="20"/>
                <w:szCs w:val="20"/>
              </w:rPr>
              <w:t>4,718</w:t>
            </w:r>
          </w:p>
        </w:tc>
      </w:tr>
    </w:tbl>
    <w:p w14:paraId="7044D6D1" w14:textId="77777777" w:rsidR="002E3114" w:rsidRDefault="002E3114">
      <w:pPr>
        <w:spacing w:after="120"/>
      </w:pPr>
    </w:p>
    <w:p w14:paraId="1BF1F18F" w14:textId="74CA8038" w:rsidR="002E3114" w:rsidRDefault="002B52E8">
      <w:pPr>
        <w:spacing w:after="120"/>
        <w:ind w:left="360"/>
        <w:jc w:val="both"/>
      </w:pPr>
      <w:r>
        <w:rPr>
          <w:i/>
          <w:iCs/>
          <w:color w:val="555555"/>
          <w:sz w:val="20"/>
          <w:szCs w:val="20"/>
        </w:rPr>
        <w:t>Nota: ABSCAP es un índice estandarizado construido a partir de l</w:t>
      </w:r>
      <w:r w:rsidR="00554C8E">
        <w:rPr>
          <w:i/>
          <w:iCs/>
          <w:color w:val="555555"/>
          <w:sz w:val="20"/>
          <w:szCs w:val="20"/>
        </w:rPr>
        <w:t>as preguntas</w:t>
      </w:r>
      <w:r>
        <w:rPr>
          <w:i/>
          <w:iCs/>
          <w:color w:val="555555"/>
          <w:sz w:val="20"/>
          <w:szCs w:val="20"/>
        </w:rPr>
        <w:t xml:space="preserve"> F01–F07 combinados con QUAL, TRAININT y RDLAB para aumentar la cobertura. El Proxy de Digitalización (</w:t>
      </w:r>
      <w:proofErr w:type="spellStart"/>
      <w:r>
        <w:rPr>
          <w:i/>
          <w:iCs/>
          <w:color w:val="555555"/>
          <w:sz w:val="20"/>
          <w:szCs w:val="20"/>
        </w:rPr>
        <w:t>DIGINT_proxy</w:t>
      </w:r>
      <w:proofErr w:type="spellEnd"/>
      <w:r>
        <w:rPr>
          <w:i/>
          <w:iCs/>
          <w:color w:val="555555"/>
          <w:sz w:val="20"/>
          <w:szCs w:val="20"/>
        </w:rPr>
        <w:t xml:space="preserve">) se construye a partir de RDINT, INNOINT, INNOLAB y </w:t>
      </w:r>
      <w:proofErr w:type="spellStart"/>
      <w:r>
        <w:rPr>
          <w:i/>
          <w:iCs/>
          <w:color w:val="555555"/>
          <w:sz w:val="20"/>
          <w:szCs w:val="20"/>
        </w:rPr>
        <w:t>PAT_log</w:t>
      </w:r>
      <w:proofErr w:type="spellEnd"/>
      <w:r>
        <w:rPr>
          <w:i/>
          <w:iCs/>
          <w:color w:val="555555"/>
          <w:sz w:val="20"/>
          <w:szCs w:val="20"/>
        </w:rPr>
        <w:t xml:space="preserve">, y debe interpretarse como indicador de capacidad tecnológica general, no de digitalización operativa directa. Todas las variables continuas con valores extremos han sido </w:t>
      </w:r>
      <w:proofErr w:type="spellStart"/>
      <w:r>
        <w:rPr>
          <w:i/>
          <w:iCs/>
          <w:color w:val="555555"/>
          <w:sz w:val="20"/>
          <w:szCs w:val="20"/>
        </w:rPr>
        <w:t>winsorizadas</w:t>
      </w:r>
      <w:proofErr w:type="spellEnd"/>
      <w:r w:rsidR="00CD617A">
        <w:rPr>
          <w:rStyle w:val="Refdenotaalpie"/>
          <w:i/>
          <w:iCs/>
          <w:color w:val="555555"/>
          <w:sz w:val="20"/>
          <w:szCs w:val="20"/>
        </w:rPr>
        <w:footnoteReference w:id="1"/>
      </w:r>
      <w:r>
        <w:rPr>
          <w:i/>
          <w:iCs/>
          <w:color w:val="555555"/>
          <w:sz w:val="20"/>
          <w:szCs w:val="20"/>
        </w:rPr>
        <w:t xml:space="preserve"> al percentil 1%–99%.</w:t>
      </w:r>
    </w:p>
    <w:p w14:paraId="2BCCC880" w14:textId="0B6863C3" w:rsidR="002E3114" w:rsidRDefault="002B52E8">
      <w:pPr>
        <w:pStyle w:val="Ttulo1"/>
      </w:pPr>
      <w:r>
        <w:t xml:space="preserve">3. Etapa 1: estimación de forma reducida del </w:t>
      </w:r>
      <w:proofErr w:type="spellStart"/>
      <w:r>
        <w:t>índ</w:t>
      </w:r>
      <w:r w:rsidR="009351B8">
        <w:t>icador</w:t>
      </w:r>
      <w:proofErr w:type="spellEnd"/>
      <w:r>
        <w:t xml:space="preserve"> de ecosistema</w:t>
      </w:r>
    </w:p>
    <w:p w14:paraId="6A34B043" w14:textId="77777777" w:rsidR="002E3114" w:rsidRDefault="002B52E8">
      <w:pPr>
        <w:pStyle w:val="Ttulo2"/>
      </w:pPr>
      <w:r>
        <w:t>3.1. Especificación</w:t>
      </w:r>
    </w:p>
    <w:p w14:paraId="025AEB69" w14:textId="599CF3E9" w:rsidR="002E3114" w:rsidRDefault="002B52E8">
      <w:pPr>
        <w:spacing w:after="160"/>
        <w:jc w:val="both"/>
      </w:pPr>
      <w:r>
        <w:t xml:space="preserve">La primera especificación estima directamente el efecto de las variables del programa y los controles sobre el </w:t>
      </w:r>
      <w:proofErr w:type="spellStart"/>
      <w:r>
        <w:t>ín</w:t>
      </w:r>
      <w:r w:rsidR="009351B8">
        <w:t>dicador</w:t>
      </w:r>
      <w:proofErr w:type="spellEnd"/>
      <w:r>
        <w:t xml:space="preserve"> de ecosistema (</w:t>
      </w:r>
      <w:proofErr w:type="spellStart"/>
      <w:r>
        <w:t>ECOS_log</w:t>
      </w:r>
      <w:proofErr w:type="spellEnd"/>
      <w:r>
        <w:t>), sin pasar por los mecanismos intermedios. La variable dependiente es el logaritmo n</w:t>
      </w:r>
      <w:r w:rsidR="00050406">
        <w:t>eperiano</w:t>
      </w:r>
      <w:r>
        <w:t xml:space="preserve"> de (1 + </w:t>
      </w:r>
      <w:proofErr w:type="spellStart"/>
      <w:r>
        <w:t>ECOS_raw</w:t>
      </w:r>
      <w:proofErr w:type="spellEnd"/>
      <w:r>
        <w:t>). El año de referencia es 2022, último año pretratamiento.</w:t>
      </w:r>
    </w:p>
    <w:p w14:paraId="7505D24A" w14:textId="77777777" w:rsidR="002E3114" w:rsidRDefault="002B52E8">
      <w:pPr>
        <w:spacing w:after="160"/>
        <w:jc w:val="both"/>
      </w:pPr>
      <w:r>
        <w:t>Las variables de dosis se codifican como binarias en esta fase preliminar. Los controles continuos con valores ausentes se imputan a la mediana del panel. Las dosis binarias ausentes se imputan a 0 (sin actividad).</w:t>
      </w:r>
    </w:p>
    <w:p w14:paraId="7B615518" w14:textId="77777777" w:rsidR="002E3114" w:rsidRDefault="002B52E8">
      <w:pPr>
        <w:pStyle w:val="Ttulo2"/>
      </w:pPr>
      <w:r>
        <w:lastRenderedPageBreak/>
        <w:t>3.2. Resultados</w:t>
      </w:r>
    </w:p>
    <w:p w14:paraId="600A865C" w14:textId="77777777" w:rsidR="002E3114" w:rsidRDefault="002E3114">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0"/>
        <w:gridCol w:w="1334"/>
        <w:gridCol w:w="1125"/>
        <w:gridCol w:w="1323"/>
        <w:gridCol w:w="1022"/>
        <w:gridCol w:w="716"/>
      </w:tblGrid>
      <w:tr w:rsidR="002E3114" w14:paraId="5FAAE327" w14:textId="77777777">
        <w:tc>
          <w:tcPr>
            <w:tcW w:w="3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0ED14F04" w14:textId="77777777" w:rsidR="002E3114" w:rsidRDefault="002B52E8">
            <w:r>
              <w:rPr>
                <w:b/>
                <w:bCs/>
                <w:color w:val="FFFFFF"/>
                <w:sz w:val="19"/>
                <w:szCs w:val="19"/>
              </w:rPr>
              <w:t>Variable</w:t>
            </w:r>
          </w:p>
        </w:tc>
        <w:tc>
          <w:tcPr>
            <w:tcW w:w="13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0ED10CE5" w14:textId="77777777" w:rsidR="002E3114" w:rsidRDefault="002B52E8">
            <w:r>
              <w:rPr>
                <w:b/>
                <w:bCs/>
                <w:color w:val="FFFFFF"/>
                <w:sz w:val="19"/>
                <w:szCs w:val="19"/>
              </w:rPr>
              <w:t>Coeficiente</w:t>
            </w:r>
          </w:p>
        </w:tc>
        <w:tc>
          <w:tcPr>
            <w:tcW w:w="11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04E868C3" w14:textId="77777777" w:rsidR="002E3114" w:rsidRDefault="002B52E8">
            <w:r>
              <w:rPr>
                <w:b/>
                <w:bCs/>
                <w:color w:val="FFFFFF"/>
                <w:sz w:val="19"/>
                <w:szCs w:val="19"/>
              </w:rPr>
              <w:t>Error estándar</w:t>
            </w:r>
          </w:p>
        </w:tc>
        <w:tc>
          <w:tcPr>
            <w:tcW w:w="1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6307C3D3" w14:textId="77777777" w:rsidR="002E3114" w:rsidRDefault="002B52E8">
            <w:r>
              <w:rPr>
                <w:b/>
                <w:bCs/>
                <w:color w:val="FFFFFF"/>
                <w:sz w:val="19"/>
                <w:szCs w:val="19"/>
              </w:rPr>
              <w:t>Estadístico t</w:t>
            </w:r>
          </w:p>
        </w:tc>
        <w:tc>
          <w:tcPr>
            <w:tcW w:w="1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3BF05E54" w14:textId="77777777" w:rsidR="002E3114" w:rsidRDefault="002B52E8">
            <w:r>
              <w:rPr>
                <w:b/>
                <w:bCs/>
                <w:color w:val="FFFFFF"/>
                <w:sz w:val="19"/>
                <w:szCs w:val="19"/>
              </w:rPr>
              <w:t>p-valor</w:t>
            </w:r>
          </w:p>
        </w:tc>
        <w:tc>
          <w:tcPr>
            <w:tcW w:w="7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0F5F8CD8" w14:textId="77777777" w:rsidR="002E3114" w:rsidRDefault="002B52E8">
            <w:r>
              <w:rPr>
                <w:b/>
                <w:bCs/>
                <w:color w:val="FFFFFF"/>
                <w:sz w:val="19"/>
                <w:szCs w:val="19"/>
              </w:rPr>
              <w:t>Sig.</w:t>
            </w:r>
          </w:p>
        </w:tc>
      </w:tr>
      <w:tr w:rsidR="002E3114" w14:paraId="5EA779A0" w14:textId="77777777">
        <w:tc>
          <w:tcPr>
            <w:tcW w:w="0" w:type="auto"/>
            <w:gridSpan w:val="6"/>
            <w:tcBorders>
              <w:top w:val="single" w:sz="4" w:space="0" w:color="AAAAAA"/>
              <w:left w:val="single" w:sz="4" w:space="0" w:color="AAAAAA"/>
              <w:bottom w:val="single" w:sz="4" w:space="0" w:color="AAAAAA"/>
              <w:right w:val="single" w:sz="4" w:space="0" w:color="AAAAAA"/>
            </w:tcBorders>
            <w:shd w:val="clear" w:color="auto" w:fill="BDD7EE"/>
            <w:tcMar>
              <w:top w:w="60" w:type="dxa"/>
              <w:left w:w="140" w:type="dxa"/>
              <w:bottom w:w="60" w:type="dxa"/>
              <w:right w:w="140" w:type="dxa"/>
            </w:tcMar>
          </w:tcPr>
          <w:p w14:paraId="39D94136" w14:textId="77777777" w:rsidR="002E3114" w:rsidRDefault="002B52E8">
            <w:r>
              <w:rPr>
                <w:b/>
                <w:bCs/>
                <w:color w:val="1F3864"/>
                <w:sz w:val="19"/>
                <w:szCs w:val="19"/>
              </w:rPr>
              <w:t>Variables de dosis del programa (</w:t>
            </w:r>
            <w:proofErr w:type="spellStart"/>
            <w:r>
              <w:rPr>
                <w:b/>
                <w:bCs/>
                <w:color w:val="1F3864"/>
                <w:sz w:val="19"/>
                <w:szCs w:val="19"/>
              </w:rPr>
              <w:t>proxies</w:t>
            </w:r>
            <w:proofErr w:type="spellEnd"/>
            <w:r>
              <w:rPr>
                <w:b/>
                <w:bCs/>
                <w:color w:val="1F3864"/>
                <w:sz w:val="19"/>
                <w:szCs w:val="19"/>
              </w:rPr>
              <w:t xml:space="preserve"> binarios — pendiente sustitución por dosis monetarias)</w:t>
            </w:r>
          </w:p>
        </w:tc>
      </w:tr>
      <w:tr w:rsidR="002E3114" w14:paraId="471F2F75" w14:textId="77777777">
        <w:tc>
          <w:tcPr>
            <w:tcW w:w="3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9F1D421" w14:textId="77777777" w:rsidR="002E3114" w:rsidRDefault="002B52E8">
            <w:r>
              <w:rPr>
                <w:color w:val="000000"/>
                <w:sz w:val="20"/>
                <w:szCs w:val="20"/>
              </w:rPr>
              <w:t>Actividad de Investigación Industrial</w:t>
            </w:r>
          </w:p>
        </w:tc>
        <w:tc>
          <w:tcPr>
            <w:tcW w:w="13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D63CA22" w14:textId="77777777" w:rsidR="002E3114" w:rsidRDefault="002B52E8">
            <w:pPr>
              <w:jc w:val="center"/>
            </w:pPr>
            <w:r>
              <w:rPr>
                <w:color w:val="000000"/>
                <w:sz w:val="20"/>
                <w:szCs w:val="20"/>
              </w:rPr>
              <w:t>-0,0265</w:t>
            </w:r>
          </w:p>
        </w:tc>
        <w:tc>
          <w:tcPr>
            <w:tcW w:w="11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84E5384" w14:textId="77777777" w:rsidR="002E3114" w:rsidRDefault="002B52E8">
            <w:pPr>
              <w:jc w:val="center"/>
            </w:pPr>
            <w:r>
              <w:rPr>
                <w:color w:val="000000"/>
                <w:sz w:val="20"/>
                <w:szCs w:val="20"/>
              </w:rPr>
              <w:t>0,1268</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FE6CEA4" w14:textId="77777777" w:rsidR="002E3114" w:rsidRDefault="002B52E8">
            <w:pPr>
              <w:jc w:val="center"/>
            </w:pPr>
            <w:r>
              <w:rPr>
                <w:color w:val="000000"/>
                <w:sz w:val="20"/>
                <w:szCs w:val="20"/>
              </w:rPr>
              <w:t>-0,209</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4921B54" w14:textId="77777777" w:rsidR="002E3114" w:rsidRDefault="002B52E8">
            <w:pPr>
              <w:jc w:val="center"/>
            </w:pPr>
            <w:r>
              <w:rPr>
                <w:color w:val="000000"/>
                <w:sz w:val="20"/>
                <w:szCs w:val="20"/>
              </w:rPr>
              <w:t>0,834</w:t>
            </w:r>
          </w:p>
        </w:tc>
        <w:tc>
          <w:tcPr>
            <w:tcW w:w="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42F56BC" w14:textId="77777777" w:rsidR="002E3114" w:rsidRDefault="002B52E8">
            <w:pPr>
              <w:jc w:val="center"/>
            </w:pPr>
            <w:r>
              <w:rPr>
                <w:color w:val="000000"/>
                <w:sz w:val="20"/>
                <w:szCs w:val="20"/>
              </w:rPr>
              <w:t>—</w:t>
            </w:r>
          </w:p>
        </w:tc>
      </w:tr>
      <w:tr w:rsidR="002E3114" w14:paraId="1526E23F" w14:textId="77777777">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26C6815" w14:textId="77777777" w:rsidR="002E3114" w:rsidRDefault="002B52E8">
            <w:r>
              <w:rPr>
                <w:color w:val="000000"/>
                <w:sz w:val="20"/>
                <w:szCs w:val="20"/>
              </w:rPr>
              <w:t>Actividad de Desarrollo Experimental</w:t>
            </w:r>
          </w:p>
        </w:tc>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3E1B988" w14:textId="77777777" w:rsidR="002E3114" w:rsidRDefault="002B52E8">
            <w:pPr>
              <w:jc w:val="center"/>
            </w:pPr>
            <w:r>
              <w:rPr>
                <w:color w:val="000000"/>
                <w:sz w:val="20"/>
                <w:szCs w:val="20"/>
              </w:rPr>
              <w:t>-0,0198</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5977051" w14:textId="77777777" w:rsidR="002E3114" w:rsidRDefault="002B52E8">
            <w:pPr>
              <w:jc w:val="center"/>
            </w:pPr>
            <w:r>
              <w:rPr>
                <w:color w:val="000000"/>
                <w:sz w:val="20"/>
                <w:szCs w:val="20"/>
              </w:rPr>
              <w:t>0,1007</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7DBCD26D" w14:textId="77777777" w:rsidR="002E3114" w:rsidRDefault="002B52E8">
            <w:pPr>
              <w:jc w:val="center"/>
            </w:pPr>
            <w:r>
              <w:rPr>
                <w:color w:val="000000"/>
                <w:sz w:val="20"/>
                <w:szCs w:val="20"/>
              </w:rPr>
              <w:t>-0,197</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4FE19B3B" w14:textId="77777777" w:rsidR="002E3114" w:rsidRDefault="002B52E8">
            <w:pPr>
              <w:jc w:val="center"/>
            </w:pPr>
            <w:r>
              <w:rPr>
                <w:color w:val="000000"/>
                <w:sz w:val="20"/>
                <w:szCs w:val="20"/>
              </w:rPr>
              <w:t>0,844</w:t>
            </w:r>
          </w:p>
        </w:tc>
        <w:tc>
          <w:tcPr>
            <w:tcW w:w="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D0CF530" w14:textId="77777777" w:rsidR="002E3114" w:rsidRDefault="002B52E8">
            <w:pPr>
              <w:jc w:val="center"/>
            </w:pPr>
            <w:r>
              <w:rPr>
                <w:color w:val="000000"/>
                <w:sz w:val="20"/>
                <w:szCs w:val="20"/>
              </w:rPr>
              <w:t>—</w:t>
            </w:r>
          </w:p>
        </w:tc>
      </w:tr>
      <w:tr w:rsidR="002E3114" w14:paraId="04A0FA28" w14:textId="77777777">
        <w:tc>
          <w:tcPr>
            <w:tcW w:w="3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FC23A05" w14:textId="77777777" w:rsidR="002E3114" w:rsidRDefault="002B52E8">
            <w:r>
              <w:rPr>
                <w:color w:val="000000"/>
                <w:sz w:val="20"/>
                <w:szCs w:val="20"/>
              </w:rPr>
              <w:t>Actividad de Formación</w:t>
            </w:r>
          </w:p>
        </w:tc>
        <w:tc>
          <w:tcPr>
            <w:tcW w:w="13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9388EF6" w14:textId="77777777" w:rsidR="002E3114" w:rsidRDefault="002B52E8">
            <w:pPr>
              <w:jc w:val="center"/>
            </w:pPr>
            <w:r>
              <w:rPr>
                <w:color w:val="000000"/>
                <w:sz w:val="20"/>
                <w:szCs w:val="20"/>
              </w:rPr>
              <w:t>-0,1148</w:t>
            </w:r>
          </w:p>
        </w:tc>
        <w:tc>
          <w:tcPr>
            <w:tcW w:w="11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9D12F3B" w14:textId="77777777" w:rsidR="002E3114" w:rsidRDefault="002B52E8">
            <w:pPr>
              <w:jc w:val="center"/>
            </w:pPr>
            <w:r>
              <w:rPr>
                <w:color w:val="000000"/>
                <w:sz w:val="20"/>
                <w:szCs w:val="20"/>
              </w:rPr>
              <w:t>0,0679</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90DEFA7" w14:textId="77777777" w:rsidR="002E3114" w:rsidRDefault="002B52E8">
            <w:pPr>
              <w:jc w:val="center"/>
            </w:pPr>
            <w:r>
              <w:rPr>
                <w:color w:val="000000"/>
                <w:sz w:val="20"/>
                <w:szCs w:val="20"/>
              </w:rPr>
              <w:t>-1,691</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6AFD85F" w14:textId="77777777" w:rsidR="002E3114" w:rsidRDefault="002B52E8">
            <w:pPr>
              <w:jc w:val="center"/>
            </w:pPr>
            <w:r>
              <w:rPr>
                <w:color w:val="000000"/>
                <w:sz w:val="20"/>
                <w:szCs w:val="20"/>
              </w:rPr>
              <w:t>0,092</w:t>
            </w:r>
          </w:p>
        </w:tc>
        <w:tc>
          <w:tcPr>
            <w:tcW w:w="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30C9445" w14:textId="77777777" w:rsidR="002E3114" w:rsidRDefault="002B52E8">
            <w:pPr>
              <w:jc w:val="center"/>
            </w:pPr>
            <w:r>
              <w:rPr>
                <w:b/>
                <w:bCs/>
                <w:color w:val="000000"/>
                <w:sz w:val="20"/>
                <w:szCs w:val="20"/>
              </w:rPr>
              <w:t>*</w:t>
            </w:r>
          </w:p>
        </w:tc>
      </w:tr>
      <w:tr w:rsidR="002E3114" w14:paraId="355D1361" w14:textId="77777777">
        <w:tc>
          <w:tcPr>
            <w:tcW w:w="0" w:type="auto"/>
            <w:gridSpan w:val="6"/>
            <w:tcBorders>
              <w:top w:val="single" w:sz="4" w:space="0" w:color="AAAAAA"/>
              <w:left w:val="single" w:sz="4" w:space="0" w:color="AAAAAA"/>
              <w:bottom w:val="single" w:sz="4" w:space="0" w:color="AAAAAA"/>
              <w:right w:val="single" w:sz="4" w:space="0" w:color="AAAAAA"/>
            </w:tcBorders>
            <w:shd w:val="clear" w:color="auto" w:fill="BDD7EE"/>
            <w:tcMar>
              <w:top w:w="60" w:type="dxa"/>
              <w:left w:w="140" w:type="dxa"/>
              <w:bottom w:w="60" w:type="dxa"/>
              <w:right w:w="140" w:type="dxa"/>
            </w:tcMar>
          </w:tcPr>
          <w:p w14:paraId="2EA970E7" w14:textId="77777777" w:rsidR="002E3114" w:rsidRDefault="002B52E8">
            <w:r>
              <w:rPr>
                <w:b/>
                <w:bCs/>
                <w:color w:val="1F3864"/>
                <w:sz w:val="19"/>
                <w:szCs w:val="19"/>
              </w:rPr>
              <w:t>Variables de control estructural de la empresa</w:t>
            </w:r>
          </w:p>
        </w:tc>
      </w:tr>
      <w:tr w:rsidR="002E3114" w14:paraId="2C31933D" w14:textId="77777777">
        <w:tc>
          <w:tcPr>
            <w:tcW w:w="3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EBD3253" w14:textId="77777777" w:rsidR="002E3114" w:rsidRDefault="002B52E8">
            <w:r>
              <w:rPr>
                <w:color w:val="000000"/>
                <w:sz w:val="20"/>
                <w:szCs w:val="20"/>
              </w:rPr>
              <w:t>Intensidad de Gasto en I+D</w:t>
            </w:r>
          </w:p>
        </w:tc>
        <w:tc>
          <w:tcPr>
            <w:tcW w:w="13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B407BEF" w14:textId="77777777" w:rsidR="002E3114" w:rsidRDefault="002B52E8">
            <w:pPr>
              <w:jc w:val="center"/>
            </w:pPr>
            <w:r>
              <w:rPr>
                <w:color w:val="000000"/>
                <w:sz w:val="20"/>
                <w:szCs w:val="20"/>
              </w:rPr>
              <w:t>0,0032</w:t>
            </w:r>
          </w:p>
        </w:tc>
        <w:tc>
          <w:tcPr>
            <w:tcW w:w="11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3DF5B3E" w14:textId="77777777" w:rsidR="002E3114" w:rsidRDefault="002B52E8">
            <w:pPr>
              <w:jc w:val="center"/>
            </w:pPr>
            <w:r>
              <w:rPr>
                <w:color w:val="000000"/>
                <w:sz w:val="20"/>
                <w:szCs w:val="20"/>
              </w:rPr>
              <w:t>0,0012</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ABBFDB7" w14:textId="77777777" w:rsidR="002E3114" w:rsidRDefault="002B52E8">
            <w:pPr>
              <w:jc w:val="center"/>
            </w:pPr>
            <w:r>
              <w:rPr>
                <w:color w:val="000000"/>
                <w:sz w:val="20"/>
                <w:szCs w:val="20"/>
              </w:rPr>
              <w:t>2,591</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901250F" w14:textId="77777777" w:rsidR="002E3114" w:rsidRDefault="002B52E8">
            <w:pPr>
              <w:jc w:val="center"/>
            </w:pPr>
            <w:r>
              <w:rPr>
                <w:color w:val="000000"/>
                <w:sz w:val="20"/>
                <w:szCs w:val="20"/>
              </w:rPr>
              <w:t>0,010</w:t>
            </w:r>
          </w:p>
        </w:tc>
        <w:tc>
          <w:tcPr>
            <w:tcW w:w="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BF7602F" w14:textId="77777777" w:rsidR="002E3114" w:rsidRDefault="002B52E8">
            <w:pPr>
              <w:jc w:val="center"/>
            </w:pPr>
            <w:r>
              <w:rPr>
                <w:b/>
                <w:bCs/>
                <w:color w:val="000000"/>
                <w:sz w:val="20"/>
                <w:szCs w:val="20"/>
              </w:rPr>
              <w:t>***</w:t>
            </w:r>
          </w:p>
        </w:tc>
      </w:tr>
      <w:tr w:rsidR="002E3114" w14:paraId="5F30B295" w14:textId="77777777">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4EA4C6D" w14:textId="77777777" w:rsidR="002E3114" w:rsidRDefault="002B52E8">
            <w:r>
              <w:rPr>
                <w:color w:val="000000"/>
                <w:sz w:val="20"/>
                <w:szCs w:val="20"/>
              </w:rPr>
              <w:t>Tamaño — log(empleados)</w:t>
            </w:r>
          </w:p>
        </w:tc>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2B82AD18" w14:textId="77777777" w:rsidR="002E3114" w:rsidRDefault="002B52E8">
            <w:pPr>
              <w:jc w:val="center"/>
            </w:pPr>
            <w:r>
              <w:rPr>
                <w:color w:val="000000"/>
                <w:sz w:val="20"/>
                <w:szCs w:val="20"/>
              </w:rPr>
              <w:t>-0,0810</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4F372DBC" w14:textId="77777777" w:rsidR="002E3114" w:rsidRDefault="002B52E8">
            <w:pPr>
              <w:jc w:val="center"/>
            </w:pPr>
            <w:r>
              <w:rPr>
                <w:color w:val="000000"/>
                <w:sz w:val="20"/>
                <w:szCs w:val="20"/>
              </w:rPr>
              <w:t>0,0220</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2E27219" w14:textId="77777777" w:rsidR="002E3114" w:rsidRDefault="002B52E8">
            <w:pPr>
              <w:jc w:val="center"/>
            </w:pPr>
            <w:r>
              <w:rPr>
                <w:color w:val="000000"/>
                <w:sz w:val="20"/>
                <w:szCs w:val="20"/>
              </w:rPr>
              <w:t>-3,677</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43FD2AC" w14:textId="77777777" w:rsidR="002E3114" w:rsidRDefault="002B52E8">
            <w:pPr>
              <w:jc w:val="center"/>
            </w:pPr>
            <w:r>
              <w:rPr>
                <w:color w:val="000000"/>
                <w:sz w:val="20"/>
                <w:szCs w:val="20"/>
              </w:rPr>
              <w:t>0,000</w:t>
            </w:r>
          </w:p>
        </w:tc>
        <w:tc>
          <w:tcPr>
            <w:tcW w:w="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F81BCB1" w14:textId="77777777" w:rsidR="002E3114" w:rsidRDefault="002B52E8">
            <w:pPr>
              <w:jc w:val="center"/>
            </w:pPr>
            <w:r>
              <w:rPr>
                <w:b/>
                <w:bCs/>
                <w:color w:val="000000"/>
                <w:sz w:val="20"/>
                <w:szCs w:val="20"/>
              </w:rPr>
              <w:t>***</w:t>
            </w:r>
          </w:p>
        </w:tc>
      </w:tr>
      <w:tr w:rsidR="002E3114" w14:paraId="36663FE7" w14:textId="77777777">
        <w:tc>
          <w:tcPr>
            <w:tcW w:w="3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A3FE7B3" w14:textId="77777777" w:rsidR="002E3114" w:rsidRDefault="002B52E8">
            <w:r>
              <w:rPr>
                <w:color w:val="000000"/>
                <w:sz w:val="20"/>
                <w:szCs w:val="20"/>
              </w:rPr>
              <w:t>Intensidad Exportadora</w:t>
            </w:r>
          </w:p>
        </w:tc>
        <w:tc>
          <w:tcPr>
            <w:tcW w:w="13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0A8BB9C" w14:textId="77777777" w:rsidR="002E3114" w:rsidRDefault="002B52E8">
            <w:pPr>
              <w:jc w:val="center"/>
            </w:pPr>
            <w:r>
              <w:rPr>
                <w:color w:val="000000"/>
                <w:sz w:val="20"/>
                <w:szCs w:val="20"/>
              </w:rPr>
              <w:t>0,0003</w:t>
            </w:r>
          </w:p>
        </w:tc>
        <w:tc>
          <w:tcPr>
            <w:tcW w:w="11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43213A2" w14:textId="77777777" w:rsidR="002E3114" w:rsidRDefault="002B52E8">
            <w:pPr>
              <w:jc w:val="center"/>
            </w:pPr>
            <w:r>
              <w:rPr>
                <w:color w:val="000000"/>
                <w:sz w:val="20"/>
                <w:szCs w:val="20"/>
              </w:rPr>
              <w:t>0,0015</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027FE07" w14:textId="77777777" w:rsidR="002E3114" w:rsidRDefault="002B52E8">
            <w:pPr>
              <w:jc w:val="center"/>
            </w:pPr>
            <w:r>
              <w:rPr>
                <w:color w:val="000000"/>
                <w:sz w:val="20"/>
                <w:szCs w:val="20"/>
              </w:rPr>
              <w:t>0,186</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94913A8" w14:textId="77777777" w:rsidR="002E3114" w:rsidRDefault="002B52E8">
            <w:pPr>
              <w:jc w:val="center"/>
            </w:pPr>
            <w:r>
              <w:rPr>
                <w:color w:val="000000"/>
                <w:sz w:val="20"/>
                <w:szCs w:val="20"/>
              </w:rPr>
              <w:t>0,852</w:t>
            </w:r>
          </w:p>
        </w:tc>
        <w:tc>
          <w:tcPr>
            <w:tcW w:w="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383E7F3" w14:textId="77777777" w:rsidR="002E3114" w:rsidRDefault="002B52E8">
            <w:pPr>
              <w:jc w:val="center"/>
            </w:pPr>
            <w:r>
              <w:rPr>
                <w:color w:val="000000"/>
                <w:sz w:val="20"/>
                <w:szCs w:val="20"/>
              </w:rPr>
              <w:t>—</w:t>
            </w:r>
          </w:p>
        </w:tc>
      </w:tr>
      <w:tr w:rsidR="002E3114" w14:paraId="63939BA4" w14:textId="77777777">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BAE469B" w14:textId="77777777" w:rsidR="002E3114" w:rsidRDefault="002B52E8">
            <w:r>
              <w:rPr>
                <w:color w:val="000000"/>
                <w:sz w:val="20"/>
                <w:szCs w:val="20"/>
              </w:rPr>
              <w:t>Cualificación de la Plantilla</w:t>
            </w:r>
          </w:p>
        </w:tc>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7D758F0" w14:textId="77777777" w:rsidR="002E3114" w:rsidRDefault="002B52E8">
            <w:pPr>
              <w:jc w:val="center"/>
            </w:pPr>
            <w:r>
              <w:rPr>
                <w:color w:val="000000"/>
                <w:sz w:val="20"/>
                <w:szCs w:val="20"/>
              </w:rPr>
              <w:t>-0,0462</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B7BC49B" w14:textId="77777777" w:rsidR="002E3114" w:rsidRDefault="002B52E8">
            <w:pPr>
              <w:jc w:val="center"/>
            </w:pPr>
            <w:r>
              <w:rPr>
                <w:color w:val="000000"/>
                <w:sz w:val="20"/>
                <w:szCs w:val="20"/>
              </w:rPr>
              <w:t>0,0759</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6324AD9" w14:textId="77777777" w:rsidR="002E3114" w:rsidRDefault="002B52E8">
            <w:pPr>
              <w:jc w:val="center"/>
            </w:pPr>
            <w:r>
              <w:rPr>
                <w:color w:val="000000"/>
                <w:sz w:val="20"/>
                <w:szCs w:val="20"/>
              </w:rPr>
              <w:t>-0,609</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426E26D2" w14:textId="77777777" w:rsidR="002E3114" w:rsidRDefault="002B52E8">
            <w:pPr>
              <w:jc w:val="center"/>
            </w:pPr>
            <w:r>
              <w:rPr>
                <w:color w:val="000000"/>
                <w:sz w:val="20"/>
                <w:szCs w:val="20"/>
              </w:rPr>
              <w:t>0,543</w:t>
            </w:r>
          </w:p>
        </w:tc>
        <w:tc>
          <w:tcPr>
            <w:tcW w:w="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6D424C7" w14:textId="77777777" w:rsidR="002E3114" w:rsidRDefault="002B52E8">
            <w:pPr>
              <w:jc w:val="center"/>
            </w:pPr>
            <w:r>
              <w:rPr>
                <w:color w:val="000000"/>
                <w:sz w:val="20"/>
                <w:szCs w:val="20"/>
              </w:rPr>
              <w:t>—</w:t>
            </w:r>
          </w:p>
        </w:tc>
      </w:tr>
      <w:tr w:rsidR="002E3114" w14:paraId="558778A5" w14:textId="77777777">
        <w:tc>
          <w:tcPr>
            <w:tcW w:w="3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0C6C902" w14:textId="77777777" w:rsidR="002E3114" w:rsidRDefault="002B52E8">
            <w:r>
              <w:rPr>
                <w:color w:val="000000"/>
                <w:sz w:val="20"/>
                <w:szCs w:val="20"/>
              </w:rPr>
              <w:t>Stock de Patentes</w:t>
            </w:r>
          </w:p>
        </w:tc>
        <w:tc>
          <w:tcPr>
            <w:tcW w:w="13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51A10D1" w14:textId="77777777" w:rsidR="002E3114" w:rsidRDefault="002B52E8">
            <w:pPr>
              <w:jc w:val="center"/>
            </w:pPr>
            <w:r>
              <w:rPr>
                <w:color w:val="000000"/>
                <w:sz w:val="20"/>
                <w:szCs w:val="20"/>
              </w:rPr>
              <w:t>0,0208</w:t>
            </w:r>
          </w:p>
        </w:tc>
        <w:tc>
          <w:tcPr>
            <w:tcW w:w="11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403F984" w14:textId="77777777" w:rsidR="002E3114" w:rsidRDefault="002B52E8">
            <w:pPr>
              <w:jc w:val="center"/>
            </w:pPr>
            <w:r>
              <w:rPr>
                <w:color w:val="000000"/>
                <w:sz w:val="20"/>
                <w:szCs w:val="20"/>
              </w:rPr>
              <w:t>0,0255</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78823C2" w14:textId="77777777" w:rsidR="002E3114" w:rsidRDefault="002B52E8">
            <w:pPr>
              <w:jc w:val="center"/>
            </w:pPr>
            <w:r>
              <w:rPr>
                <w:color w:val="000000"/>
                <w:sz w:val="20"/>
                <w:szCs w:val="20"/>
              </w:rPr>
              <w:t>0,817</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CD0850C" w14:textId="77777777" w:rsidR="002E3114" w:rsidRDefault="002B52E8">
            <w:pPr>
              <w:jc w:val="center"/>
            </w:pPr>
            <w:r>
              <w:rPr>
                <w:color w:val="000000"/>
                <w:sz w:val="20"/>
                <w:szCs w:val="20"/>
              </w:rPr>
              <w:t>0,414</w:t>
            </w:r>
          </w:p>
        </w:tc>
        <w:tc>
          <w:tcPr>
            <w:tcW w:w="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68CE059" w14:textId="77777777" w:rsidR="002E3114" w:rsidRDefault="002B52E8">
            <w:pPr>
              <w:jc w:val="center"/>
            </w:pPr>
            <w:r>
              <w:rPr>
                <w:color w:val="000000"/>
                <w:sz w:val="20"/>
                <w:szCs w:val="20"/>
              </w:rPr>
              <w:t>—</w:t>
            </w:r>
          </w:p>
        </w:tc>
      </w:tr>
      <w:tr w:rsidR="002E3114" w14:paraId="3D2B59C1" w14:textId="77777777">
        <w:tc>
          <w:tcPr>
            <w:tcW w:w="0" w:type="auto"/>
            <w:gridSpan w:val="6"/>
            <w:tcBorders>
              <w:top w:val="single" w:sz="4" w:space="0" w:color="AAAAAA"/>
              <w:left w:val="single" w:sz="4" w:space="0" w:color="AAAAAA"/>
              <w:bottom w:val="single" w:sz="4" w:space="0" w:color="AAAAAA"/>
              <w:right w:val="single" w:sz="4" w:space="0" w:color="AAAAAA"/>
            </w:tcBorders>
            <w:shd w:val="clear" w:color="auto" w:fill="BDD7EE"/>
            <w:tcMar>
              <w:top w:w="60" w:type="dxa"/>
              <w:left w:w="140" w:type="dxa"/>
              <w:bottom w:w="60" w:type="dxa"/>
              <w:right w:w="140" w:type="dxa"/>
            </w:tcMar>
          </w:tcPr>
          <w:p w14:paraId="492C2244" w14:textId="77777777" w:rsidR="002E3114" w:rsidRDefault="002B52E8">
            <w:r>
              <w:rPr>
                <w:b/>
                <w:bCs/>
                <w:color w:val="1F3864"/>
                <w:sz w:val="19"/>
                <w:szCs w:val="19"/>
              </w:rPr>
              <w:t>Efectos temporales comunes (referencia: 2022 — último año pretratamiento)</w:t>
            </w:r>
          </w:p>
        </w:tc>
      </w:tr>
      <w:tr w:rsidR="002E3114" w14:paraId="007B76C7" w14:textId="77777777">
        <w:tc>
          <w:tcPr>
            <w:tcW w:w="3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31F0CCA" w14:textId="77777777" w:rsidR="002E3114" w:rsidRDefault="002B52E8">
            <w:r>
              <w:rPr>
                <w:color w:val="000000"/>
                <w:sz w:val="20"/>
                <w:szCs w:val="20"/>
              </w:rPr>
              <w:t>Año 2023 (primer año postratamiento)</w:t>
            </w:r>
          </w:p>
        </w:tc>
        <w:tc>
          <w:tcPr>
            <w:tcW w:w="13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93A8CC2" w14:textId="77777777" w:rsidR="002E3114" w:rsidRDefault="002B52E8">
            <w:pPr>
              <w:jc w:val="center"/>
            </w:pPr>
            <w:r>
              <w:rPr>
                <w:color w:val="000000"/>
                <w:sz w:val="20"/>
                <w:szCs w:val="20"/>
              </w:rPr>
              <w:t>0,2215</w:t>
            </w:r>
          </w:p>
        </w:tc>
        <w:tc>
          <w:tcPr>
            <w:tcW w:w="11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636AD1D" w14:textId="77777777" w:rsidR="002E3114" w:rsidRDefault="002B52E8">
            <w:pPr>
              <w:jc w:val="center"/>
            </w:pPr>
            <w:r>
              <w:rPr>
                <w:color w:val="000000"/>
                <w:sz w:val="20"/>
                <w:szCs w:val="20"/>
              </w:rPr>
              <w:t>0,0570</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A9C2C0B" w14:textId="77777777" w:rsidR="002E3114" w:rsidRDefault="002B52E8">
            <w:pPr>
              <w:jc w:val="center"/>
            </w:pPr>
            <w:r>
              <w:rPr>
                <w:color w:val="000000"/>
                <w:sz w:val="20"/>
                <w:szCs w:val="20"/>
              </w:rPr>
              <w:t>3,890</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4527B3C" w14:textId="77777777" w:rsidR="002E3114" w:rsidRDefault="002B52E8">
            <w:pPr>
              <w:jc w:val="center"/>
            </w:pPr>
            <w:r>
              <w:rPr>
                <w:color w:val="000000"/>
                <w:sz w:val="20"/>
                <w:szCs w:val="20"/>
              </w:rPr>
              <w:t>0,000</w:t>
            </w:r>
          </w:p>
        </w:tc>
        <w:tc>
          <w:tcPr>
            <w:tcW w:w="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B4E9373" w14:textId="77777777" w:rsidR="002E3114" w:rsidRDefault="002B52E8">
            <w:pPr>
              <w:jc w:val="center"/>
            </w:pPr>
            <w:r>
              <w:rPr>
                <w:b/>
                <w:bCs/>
                <w:color w:val="000000"/>
                <w:sz w:val="20"/>
                <w:szCs w:val="20"/>
              </w:rPr>
              <w:t>***</w:t>
            </w:r>
          </w:p>
        </w:tc>
      </w:tr>
      <w:tr w:rsidR="002E3114" w14:paraId="758A7367" w14:textId="77777777">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B885529" w14:textId="77777777" w:rsidR="002E3114" w:rsidRDefault="002B52E8">
            <w:r>
              <w:rPr>
                <w:color w:val="000000"/>
                <w:sz w:val="20"/>
                <w:szCs w:val="20"/>
              </w:rPr>
              <w:t>Año 2024 (segundo año postratamiento)</w:t>
            </w:r>
          </w:p>
        </w:tc>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837C775" w14:textId="77777777" w:rsidR="002E3114" w:rsidRDefault="002B52E8">
            <w:pPr>
              <w:jc w:val="center"/>
            </w:pPr>
            <w:r>
              <w:rPr>
                <w:color w:val="000000"/>
                <w:sz w:val="20"/>
                <w:szCs w:val="20"/>
              </w:rPr>
              <w:t>0,2467</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EEBB65F" w14:textId="77777777" w:rsidR="002E3114" w:rsidRDefault="002B52E8">
            <w:pPr>
              <w:jc w:val="center"/>
            </w:pPr>
            <w:r>
              <w:rPr>
                <w:color w:val="000000"/>
                <w:sz w:val="20"/>
                <w:szCs w:val="20"/>
              </w:rPr>
              <w:t>0,0586</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3C03B04" w14:textId="77777777" w:rsidR="002E3114" w:rsidRDefault="002B52E8">
            <w:pPr>
              <w:jc w:val="center"/>
            </w:pPr>
            <w:r>
              <w:rPr>
                <w:color w:val="000000"/>
                <w:sz w:val="20"/>
                <w:szCs w:val="20"/>
              </w:rPr>
              <w:t>4,210</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0A506DB" w14:textId="77777777" w:rsidR="002E3114" w:rsidRDefault="002B52E8">
            <w:pPr>
              <w:jc w:val="center"/>
            </w:pPr>
            <w:r>
              <w:rPr>
                <w:color w:val="000000"/>
                <w:sz w:val="20"/>
                <w:szCs w:val="20"/>
              </w:rPr>
              <w:t>0,000</w:t>
            </w:r>
          </w:p>
        </w:tc>
        <w:tc>
          <w:tcPr>
            <w:tcW w:w="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604E9CF" w14:textId="77777777" w:rsidR="002E3114" w:rsidRDefault="002B52E8">
            <w:pPr>
              <w:jc w:val="center"/>
            </w:pPr>
            <w:r>
              <w:rPr>
                <w:b/>
                <w:bCs/>
                <w:color w:val="000000"/>
                <w:sz w:val="20"/>
                <w:szCs w:val="20"/>
              </w:rPr>
              <w:t>***</w:t>
            </w:r>
          </w:p>
        </w:tc>
      </w:tr>
      <w:tr w:rsidR="002E3114" w14:paraId="7777C6FF" w14:textId="77777777">
        <w:tc>
          <w:tcPr>
            <w:tcW w:w="0" w:type="auto"/>
            <w:gridSpan w:val="6"/>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B7A2203" w14:textId="77777777" w:rsidR="002E3114" w:rsidRDefault="002B52E8">
            <w:r>
              <w:rPr>
                <w:i/>
                <w:iCs/>
                <w:sz w:val="18"/>
                <w:szCs w:val="18"/>
              </w:rPr>
              <w:t xml:space="preserve">R² </w:t>
            </w:r>
            <w:proofErr w:type="spellStart"/>
            <w:r>
              <w:rPr>
                <w:i/>
                <w:iCs/>
                <w:sz w:val="18"/>
                <w:szCs w:val="18"/>
              </w:rPr>
              <w:t>within</w:t>
            </w:r>
            <w:proofErr w:type="spellEnd"/>
            <w:r>
              <w:rPr>
                <w:i/>
                <w:iCs/>
                <w:sz w:val="18"/>
                <w:szCs w:val="18"/>
              </w:rPr>
              <w:t xml:space="preserve"> = 0,0738   ·   N = 654 observaciones   ·   237 empresas   ·   </w:t>
            </w:r>
            <w:proofErr w:type="spellStart"/>
            <w:r>
              <w:rPr>
                <w:i/>
                <w:iCs/>
                <w:sz w:val="18"/>
                <w:szCs w:val="18"/>
              </w:rPr>
              <w:t>gl</w:t>
            </w:r>
            <w:proofErr w:type="spellEnd"/>
            <w:r>
              <w:rPr>
                <w:i/>
                <w:iCs/>
                <w:sz w:val="18"/>
                <w:szCs w:val="18"/>
              </w:rPr>
              <w:t xml:space="preserve"> residuales = 405</w:t>
            </w:r>
          </w:p>
        </w:tc>
      </w:tr>
    </w:tbl>
    <w:p w14:paraId="491A12C8" w14:textId="77777777" w:rsidR="002E3114" w:rsidRDefault="002E3114">
      <w:pPr>
        <w:spacing w:after="120"/>
      </w:pPr>
    </w:p>
    <w:p w14:paraId="084F5D19" w14:textId="3C0DA655" w:rsidR="002E3114" w:rsidRDefault="002B52E8">
      <w:pPr>
        <w:spacing w:after="120"/>
        <w:ind w:left="360"/>
        <w:jc w:val="both"/>
      </w:pPr>
      <w:r>
        <w:rPr>
          <w:i/>
          <w:iCs/>
          <w:color w:val="555555"/>
          <w:sz w:val="20"/>
          <w:szCs w:val="20"/>
        </w:rPr>
        <w:t xml:space="preserve">Leyenda: *** p &lt; 0,01; ** p &lt; 0,05; * p &lt; 0,10; — no significativo. </w:t>
      </w:r>
    </w:p>
    <w:p w14:paraId="67B344C6" w14:textId="77777777" w:rsidR="002E3114" w:rsidRDefault="002B52E8">
      <w:pPr>
        <w:pStyle w:val="Ttulo2"/>
      </w:pPr>
      <w:r>
        <w:t>3.3. Interpretación</w:t>
      </w:r>
    </w:p>
    <w:p w14:paraId="63623EB6" w14:textId="77777777" w:rsidR="002E3114" w:rsidRDefault="002B52E8">
      <w:pPr>
        <w:spacing w:before="180" w:after="80"/>
      </w:pPr>
      <w:r>
        <w:rPr>
          <w:b/>
          <w:bCs/>
        </w:rPr>
        <w:t>Las dosis binarias no detectan efecto — esperado en esta fase preliminar</w:t>
      </w:r>
    </w:p>
    <w:p w14:paraId="4B0CC3B4" w14:textId="77777777" w:rsidR="002E3114" w:rsidRDefault="002B52E8">
      <w:pPr>
        <w:spacing w:after="160"/>
        <w:jc w:val="both"/>
      </w:pPr>
      <w:r>
        <w:t>Los coeficientes de las tres variables de dosis del programa no alcanzan significación estadística. Esto no significa que el programa no tenga efecto: es una consecuencia directa de medir la intensidad del tratamiento con una variable binaria (sí/no tiene actividad) que no distingue entre una empresa que recibe 50.000 euros y una que recibe 5 millones. Con las dosis monetarias continuas procedentes del archivo de subvenciones, este problema desaparecerá. La estimación definitiva podrá responder si una mayor intensidad de ayuda produce mejores resultados.</w:t>
      </w:r>
    </w:p>
    <w:p w14:paraId="43BCA655" w14:textId="77777777" w:rsidR="002E3114" w:rsidRDefault="002B52E8">
      <w:pPr>
        <w:spacing w:before="180" w:after="80"/>
      </w:pPr>
      <w:r>
        <w:rPr>
          <w:b/>
          <w:bCs/>
        </w:rPr>
        <w:t>La intensidad de I+D: efecto positivo y robusto</w:t>
      </w:r>
    </w:p>
    <w:p w14:paraId="3745F1D5" w14:textId="77777777" w:rsidR="002E3114" w:rsidRDefault="002B52E8">
      <w:pPr>
        <w:spacing w:after="160"/>
        <w:jc w:val="both"/>
      </w:pPr>
      <w:r>
        <w:t>La intensidad de gasto en I+D (</w:t>
      </w:r>
      <w:proofErr w:type="spellStart"/>
      <w:r>
        <w:t>RDINT_w</w:t>
      </w:r>
      <w:proofErr w:type="spellEnd"/>
      <w:r>
        <w:t>) muestra un coeficiente positivo y significativo al 1% (0,0032). Dentro de una misma empresa, los años de mayor esfuerzo en I+D se asocian con mejor índice de ecosistema. Este es el resultado más sólido de la forma reducida junto con los efectos de año.</w:t>
      </w:r>
    </w:p>
    <w:p w14:paraId="115B41E3" w14:textId="77777777" w:rsidR="002E3114" w:rsidRDefault="002B52E8">
      <w:pPr>
        <w:spacing w:before="180" w:after="80"/>
      </w:pPr>
      <w:r>
        <w:rPr>
          <w:b/>
          <w:bCs/>
        </w:rPr>
        <w:t>El tamaño de la empresa: efecto negativo significativo</w:t>
      </w:r>
    </w:p>
    <w:p w14:paraId="74FB5C35" w14:textId="77777777" w:rsidR="002E3114" w:rsidRDefault="002B52E8">
      <w:pPr>
        <w:spacing w:after="160"/>
        <w:jc w:val="both"/>
      </w:pPr>
      <w:r>
        <w:t>El logaritmo del número de empleados tiene un coeficiente negativo y altamente significativo (-0,0810). Cuando una empresa crece en empleados, su índice de ecosistema per cápita tiende a bajar, lo cual es coherente: las empresas más grandes tienden a ser más autosuficientes e internalizan actividades que antes externalizaban o realizaban en red. Este efecto se revisará en la estimación definitiva con las dosis monetarias, ya que las empresas grandes también tienden a recibir más ayuda en términos absolutos.</w:t>
      </w:r>
    </w:p>
    <w:p w14:paraId="6A0D46AD" w14:textId="77777777" w:rsidR="002E3114" w:rsidRDefault="002B52E8">
      <w:pPr>
        <w:spacing w:before="180" w:after="80"/>
      </w:pPr>
      <w:r>
        <w:rPr>
          <w:b/>
          <w:bCs/>
        </w:rPr>
        <w:t>Los efectos temporales: el resultado más importante de esta fase</w:t>
      </w:r>
    </w:p>
    <w:p w14:paraId="1A5D4A92" w14:textId="77777777" w:rsidR="002E3114" w:rsidRDefault="002B52E8">
      <w:pPr>
        <w:spacing w:after="160"/>
        <w:jc w:val="both"/>
      </w:pPr>
      <w:r>
        <w:lastRenderedPageBreak/>
        <w:t>Los coeficientes de los efectos fijos de año son los más grandes y mejor identificados de toda la estimación. Respecto a 2022 (último año pretratamiento), el índice de ecosistema crece 0,22 puntos en 2023 (primer año postratamiento) y 0,25 puntos en 2024 (segundo año postratamiento), ambos significativos al 0,1%.</w:t>
      </w:r>
    </w:p>
    <w:p w14:paraId="08026FDA" w14:textId="77777777" w:rsidR="002E3114" w:rsidRDefault="002B52E8">
      <w:pPr>
        <w:spacing w:after="160"/>
        <w:jc w:val="both"/>
      </w:pPr>
      <w:r>
        <w:t>Estos efectos temporales capturan la mejora media común a todas las empresas beneficiarias entre el año anterior al programa y los años posteriores. Su magnitud y significación son una primera señal positiva: las empresas del programa mejoran en su índice de ecosistema una vez recibidas las subvenciones. Sin embargo, esta mejora no puede atribuirse todavía al programa de forma rigurosa, porque podría reflejar también una tendencia favorable del sector o factores macroeconómicos. Esa atribución causal es precisamente la función del análisis externo de control sintético con datos de SABI, que comparará la trayectoria de las beneficiarias con la de empresas similares no tratadas.</w:t>
      </w:r>
    </w:p>
    <w:p w14:paraId="6089A322" w14:textId="77777777" w:rsidR="002E3114" w:rsidRDefault="002B52E8">
      <w:pPr>
        <w:pStyle w:val="Ttulo1"/>
      </w:pPr>
      <w:r>
        <w:t>4. Etapa 2: sistema de dos ecuaciones con MC2E</w:t>
      </w:r>
    </w:p>
    <w:p w14:paraId="1B443E3F" w14:textId="77777777" w:rsidR="002E3114" w:rsidRDefault="002B52E8">
      <w:pPr>
        <w:pStyle w:val="Ttulo2"/>
      </w:pPr>
      <w:r>
        <w:t>4.1. Lógica del sistema</w:t>
      </w:r>
    </w:p>
    <w:p w14:paraId="2414CA22" w14:textId="77777777" w:rsidR="002E3114" w:rsidRDefault="002B52E8">
      <w:pPr>
        <w:spacing w:after="160"/>
        <w:jc w:val="both"/>
      </w:pPr>
      <w:r>
        <w:t>La segunda especificación introduce el mecanismo de transmisión entre el programa y sus resultados finales. La primera ecuación explica la Capacidad de Absorción (ABSCAP) en función de las dosis y los controles. La segunda ecuación explica el Ecosistema (ECOS) en función de la Capacidad de Absorción y los mismos controles.</w:t>
      </w:r>
    </w:p>
    <w:p w14:paraId="4C9B4C9F" w14:textId="77777777" w:rsidR="002E3114" w:rsidRDefault="002B52E8">
      <w:pPr>
        <w:spacing w:after="160"/>
        <w:jc w:val="both"/>
      </w:pPr>
      <w:r>
        <w:t>ABSCAP es potencialmente endógena en la ecuación de ECOS: las empresas más capaces son también las que más se benefician del programa, creando una correlación espuria. Para resolverlo se aplica MC2E usando como instrumentos los valores rezagados (año anterior) de la cualificación de la plantilla y de la intensidad de I+D. Esto restringe la muestra a los años 2023 y 2024 (se pierde 2022 al necesitar el año anterior como instrumento).</w:t>
      </w:r>
    </w:p>
    <w:p w14:paraId="7CD75A88" w14:textId="77777777" w:rsidR="002E3114" w:rsidRDefault="002B52E8">
      <w:pPr>
        <w:pStyle w:val="Ttulo2"/>
      </w:pPr>
      <w:r>
        <w:t>4.2. Ecuación 1: determinantes de la Capacidad de Absorción</w:t>
      </w:r>
    </w:p>
    <w:p w14:paraId="6CB90D63" w14:textId="77777777" w:rsidR="002E3114" w:rsidRDefault="002E3114">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0"/>
        <w:gridCol w:w="1334"/>
        <w:gridCol w:w="1125"/>
        <w:gridCol w:w="1323"/>
        <w:gridCol w:w="1022"/>
        <w:gridCol w:w="716"/>
      </w:tblGrid>
      <w:tr w:rsidR="002E3114" w14:paraId="0CC38963" w14:textId="77777777">
        <w:tc>
          <w:tcPr>
            <w:tcW w:w="3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12438415" w14:textId="77777777" w:rsidR="002E3114" w:rsidRDefault="002B52E8">
            <w:r>
              <w:rPr>
                <w:b/>
                <w:bCs/>
                <w:color w:val="FFFFFF"/>
                <w:sz w:val="19"/>
                <w:szCs w:val="19"/>
              </w:rPr>
              <w:t>Variable</w:t>
            </w:r>
          </w:p>
        </w:tc>
        <w:tc>
          <w:tcPr>
            <w:tcW w:w="13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432EC982" w14:textId="77777777" w:rsidR="002E3114" w:rsidRDefault="002B52E8">
            <w:r>
              <w:rPr>
                <w:b/>
                <w:bCs/>
                <w:color w:val="FFFFFF"/>
                <w:sz w:val="19"/>
                <w:szCs w:val="19"/>
              </w:rPr>
              <w:t>Coeficiente</w:t>
            </w:r>
          </w:p>
        </w:tc>
        <w:tc>
          <w:tcPr>
            <w:tcW w:w="11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74F55CAF" w14:textId="77777777" w:rsidR="002E3114" w:rsidRDefault="002B52E8">
            <w:r>
              <w:rPr>
                <w:b/>
                <w:bCs/>
                <w:color w:val="FFFFFF"/>
                <w:sz w:val="19"/>
                <w:szCs w:val="19"/>
              </w:rPr>
              <w:t>Error estándar</w:t>
            </w:r>
          </w:p>
        </w:tc>
        <w:tc>
          <w:tcPr>
            <w:tcW w:w="1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03F1AB53" w14:textId="77777777" w:rsidR="002E3114" w:rsidRDefault="002B52E8">
            <w:r>
              <w:rPr>
                <w:b/>
                <w:bCs/>
                <w:color w:val="FFFFFF"/>
                <w:sz w:val="19"/>
                <w:szCs w:val="19"/>
              </w:rPr>
              <w:t>Estadístico t</w:t>
            </w:r>
          </w:p>
        </w:tc>
        <w:tc>
          <w:tcPr>
            <w:tcW w:w="1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69464B78" w14:textId="77777777" w:rsidR="002E3114" w:rsidRDefault="002B52E8">
            <w:r>
              <w:rPr>
                <w:b/>
                <w:bCs/>
                <w:color w:val="FFFFFF"/>
                <w:sz w:val="19"/>
                <w:szCs w:val="19"/>
              </w:rPr>
              <w:t>p-valor</w:t>
            </w:r>
          </w:p>
        </w:tc>
        <w:tc>
          <w:tcPr>
            <w:tcW w:w="7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48CA1CE6" w14:textId="77777777" w:rsidR="002E3114" w:rsidRDefault="002B52E8">
            <w:r>
              <w:rPr>
                <w:b/>
                <w:bCs/>
                <w:color w:val="FFFFFF"/>
                <w:sz w:val="19"/>
                <w:szCs w:val="19"/>
              </w:rPr>
              <w:t>Sig.</w:t>
            </w:r>
          </w:p>
        </w:tc>
      </w:tr>
      <w:tr w:rsidR="002E3114" w14:paraId="2242C0AF" w14:textId="77777777">
        <w:tc>
          <w:tcPr>
            <w:tcW w:w="0" w:type="auto"/>
            <w:gridSpan w:val="6"/>
            <w:tcBorders>
              <w:top w:val="single" w:sz="4" w:space="0" w:color="AAAAAA"/>
              <w:left w:val="single" w:sz="4" w:space="0" w:color="AAAAAA"/>
              <w:bottom w:val="single" w:sz="4" w:space="0" w:color="AAAAAA"/>
              <w:right w:val="single" w:sz="4" w:space="0" w:color="AAAAAA"/>
            </w:tcBorders>
            <w:shd w:val="clear" w:color="auto" w:fill="BDD7EE"/>
            <w:tcMar>
              <w:top w:w="60" w:type="dxa"/>
              <w:left w:w="140" w:type="dxa"/>
              <w:bottom w:w="60" w:type="dxa"/>
              <w:right w:w="140" w:type="dxa"/>
            </w:tcMar>
          </w:tcPr>
          <w:p w14:paraId="447A48AC" w14:textId="77777777" w:rsidR="002E3114" w:rsidRDefault="002B52E8">
            <w:r>
              <w:rPr>
                <w:b/>
                <w:bCs/>
                <w:color w:val="1F3864"/>
                <w:sz w:val="19"/>
                <w:szCs w:val="19"/>
              </w:rPr>
              <w:t>Variables de dosis del programa</w:t>
            </w:r>
          </w:p>
        </w:tc>
      </w:tr>
      <w:tr w:rsidR="002E3114" w14:paraId="581E2A6D" w14:textId="77777777">
        <w:tc>
          <w:tcPr>
            <w:tcW w:w="3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5E6B703" w14:textId="77777777" w:rsidR="002E3114" w:rsidRDefault="002B52E8">
            <w:r>
              <w:rPr>
                <w:color w:val="000000"/>
                <w:sz w:val="20"/>
                <w:szCs w:val="20"/>
              </w:rPr>
              <w:t>Actividad de Investigación Industrial</w:t>
            </w:r>
          </w:p>
        </w:tc>
        <w:tc>
          <w:tcPr>
            <w:tcW w:w="13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F07EC32" w14:textId="77777777" w:rsidR="002E3114" w:rsidRDefault="002B52E8">
            <w:pPr>
              <w:jc w:val="center"/>
            </w:pPr>
            <w:r>
              <w:rPr>
                <w:color w:val="000000"/>
                <w:sz w:val="20"/>
                <w:szCs w:val="20"/>
              </w:rPr>
              <w:t>-0,1098</w:t>
            </w:r>
          </w:p>
        </w:tc>
        <w:tc>
          <w:tcPr>
            <w:tcW w:w="11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DFD089D" w14:textId="77777777" w:rsidR="002E3114" w:rsidRDefault="002B52E8">
            <w:pPr>
              <w:jc w:val="center"/>
            </w:pPr>
            <w:r>
              <w:rPr>
                <w:color w:val="000000"/>
                <w:sz w:val="20"/>
                <w:szCs w:val="20"/>
              </w:rPr>
              <w:t>0,0860</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F404FB1" w14:textId="77777777" w:rsidR="002E3114" w:rsidRDefault="002B52E8">
            <w:pPr>
              <w:jc w:val="center"/>
            </w:pPr>
            <w:r>
              <w:rPr>
                <w:color w:val="000000"/>
                <w:sz w:val="20"/>
                <w:szCs w:val="20"/>
              </w:rPr>
              <w:t>-1,276</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13E1F47" w14:textId="77777777" w:rsidR="002E3114" w:rsidRDefault="002B52E8">
            <w:pPr>
              <w:jc w:val="center"/>
            </w:pPr>
            <w:r>
              <w:rPr>
                <w:color w:val="000000"/>
                <w:sz w:val="20"/>
                <w:szCs w:val="20"/>
              </w:rPr>
              <w:t>0,203</w:t>
            </w:r>
          </w:p>
        </w:tc>
        <w:tc>
          <w:tcPr>
            <w:tcW w:w="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742C8CC" w14:textId="77777777" w:rsidR="002E3114" w:rsidRDefault="002B52E8">
            <w:pPr>
              <w:jc w:val="center"/>
            </w:pPr>
            <w:r>
              <w:rPr>
                <w:color w:val="000000"/>
                <w:sz w:val="20"/>
                <w:szCs w:val="20"/>
              </w:rPr>
              <w:t>—</w:t>
            </w:r>
          </w:p>
        </w:tc>
      </w:tr>
      <w:tr w:rsidR="002E3114" w14:paraId="3283326D" w14:textId="77777777">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84E7C3B" w14:textId="77777777" w:rsidR="002E3114" w:rsidRDefault="002B52E8">
            <w:r>
              <w:rPr>
                <w:color w:val="000000"/>
                <w:sz w:val="20"/>
                <w:szCs w:val="20"/>
              </w:rPr>
              <w:t>Actividad de Desarrollo Experimental</w:t>
            </w:r>
          </w:p>
        </w:tc>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60094BD" w14:textId="77777777" w:rsidR="002E3114" w:rsidRDefault="002B52E8">
            <w:pPr>
              <w:jc w:val="center"/>
            </w:pPr>
            <w:r>
              <w:rPr>
                <w:color w:val="000000"/>
                <w:sz w:val="20"/>
                <w:szCs w:val="20"/>
              </w:rPr>
              <w:t>-0,1119</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2F56DE11" w14:textId="77777777" w:rsidR="002E3114" w:rsidRDefault="002B52E8">
            <w:pPr>
              <w:jc w:val="center"/>
            </w:pPr>
            <w:r>
              <w:rPr>
                <w:color w:val="000000"/>
                <w:sz w:val="20"/>
                <w:szCs w:val="20"/>
              </w:rPr>
              <w:t>0,0357</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2920FFD" w14:textId="77777777" w:rsidR="002E3114" w:rsidRDefault="002B52E8">
            <w:pPr>
              <w:jc w:val="center"/>
            </w:pPr>
            <w:r>
              <w:rPr>
                <w:color w:val="000000"/>
                <w:sz w:val="20"/>
                <w:szCs w:val="20"/>
              </w:rPr>
              <w:t>-3,138</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287C2046" w14:textId="77777777" w:rsidR="002E3114" w:rsidRDefault="002B52E8">
            <w:pPr>
              <w:jc w:val="center"/>
            </w:pPr>
            <w:r>
              <w:rPr>
                <w:color w:val="000000"/>
                <w:sz w:val="20"/>
                <w:szCs w:val="20"/>
              </w:rPr>
              <w:t>0,002</w:t>
            </w:r>
          </w:p>
        </w:tc>
        <w:tc>
          <w:tcPr>
            <w:tcW w:w="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CEEDC38" w14:textId="77777777" w:rsidR="002E3114" w:rsidRDefault="002B52E8">
            <w:pPr>
              <w:jc w:val="center"/>
            </w:pPr>
            <w:r>
              <w:rPr>
                <w:b/>
                <w:bCs/>
                <w:color w:val="000000"/>
                <w:sz w:val="20"/>
                <w:szCs w:val="20"/>
              </w:rPr>
              <w:t>***</w:t>
            </w:r>
          </w:p>
        </w:tc>
      </w:tr>
      <w:tr w:rsidR="002E3114" w14:paraId="5E94492C" w14:textId="77777777">
        <w:tc>
          <w:tcPr>
            <w:tcW w:w="3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E325085" w14:textId="77777777" w:rsidR="002E3114" w:rsidRDefault="002B52E8">
            <w:r>
              <w:rPr>
                <w:color w:val="000000"/>
                <w:sz w:val="20"/>
                <w:szCs w:val="20"/>
              </w:rPr>
              <w:t>Actividad de Formación</w:t>
            </w:r>
          </w:p>
        </w:tc>
        <w:tc>
          <w:tcPr>
            <w:tcW w:w="13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B47DEC0" w14:textId="77777777" w:rsidR="002E3114" w:rsidRDefault="002B52E8">
            <w:pPr>
              <w:jc w:val="center"/>
            </w:pPr>
            <w:r>
              <w:rPr>
                <w:color w:val="000000"/>
                <w:sz w:val="20"/>
                <w:szCs w:val="20"/>
              </w:rPr>
              <w:t>0,0918</w:t>
            </w:r>
          </w:p>
        </w:tc>
        <w:tc>
          <w:tcPr>
            <w:tcW w:w="11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F393CE6" w14:textId="77777777" w:rsidR="002E3114" w:rsidRDefault="002B52E8">
            <w:pPr>
              <w:jc w:val="center"/>
            </w:pPr>
            <w:r>
              <w:rPr>
                <w:color w:val="000000"/>
                <w:sz w:val="20"/>
                <w:szCs w:val="20"/>
              </w:rPr>
              <w:t>0,0562</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1E21288" w14:textId="77777777" w:rsidR="002E3114" w:rsidRDefault="002B52E8">
            <w:pPr>
              <w:jc w:val="center"/>
            </w:pPr>
            <w:r>
              <w:rPr>
                <w:color w:val="000000"/>
                <w:sz w:val="20"/>
                <w:szCs w:val="20"/>
              </w:rPr>
              <w:t>1,633</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8EDB01E" w14:textId="77777777" w:rsidR="002E3114" w:rsidRDefault="002B52E8">
            <w:pPr>
              <w:jc w:val="center"/>
            </w:pPr>
            <w:r>
              <w:rPr>
                <w:color w:val="000000"/>
                <w:sz w:val="20"/>
                <w:szCs w:val="20"/>
              </w:rPr>
              <w:t>0,103</w:t>
            </w:r>
          </w:p>
        </w:tc>
        <w:tc>
          <w:tcPr>
            <w:tcW w:w="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18A3807" w14:textId="77777777" w:rsidR="002E3114" w:rsidRDefault="002B52E8">
            <w:pPr>
              <w:jc w:val="center"/>
            </w:pPr>
            <w:r>
              <w:rPr>
                <w:color w:val="000000"/>
                <w:sz w:val="20"/>
                <w:szCs w:val="20"/>
              </w:rPr>
              <w:t>—</w:t>
            </w:r>
          </w:p>
        </w:tc>
      </w:tr>
      <w:tr w:rsidR="002E3114" w14:paraId="070451F3" w14:textId="77777777">
        <w:tc>
          <w:tcPr>
            <w:tcW w:w="0" w:type="auto"/>
            <w:gridSpan w:val="6"/>
            <w:tcBorders>
              <w:top w:val="single" w:sz="4" w:space="0" w:color="AAAAAA"/>
              <w:left w:val="single" w:sz="4" w:space="0" w:color="AAAAAA"/>
              <w:bottom w:val="single" w:sz="4" w:space="0" w:color="AAAAAA"/>
              <w:right w:val="single" w:sz="4" w:space="0" w:color="AAAAAA"/>
            </w:tcBorders>
            <w:shd w:val="clear" w:color="auto" w:fill="BDD7EE"/>
            <w:tcMar>
              <w:top w:w="60" w:type="dxa"/>
              <w:left w:w="140" w:type="dxa"/>
              <w:bottom w:w="60" w:type="dxa"/>
              <w:right w:w="140" w:type="dxa"/>
            </w:tcMar>
          </w:tcPr>
          <w:p w14:paraId="79C7F4B9" w14:textId="77777777" w:rsidR="002E3114" w:rsidRDefault="002B52E8">
            <w:r>
              <w:rPr>
                <w:b/>
                <w:bCs/>
                <w:color w:val="1F3864"/>
                <w:sz w:val="19"/>
                <w:szCs w:val="19"/>
              </w:rPr>
              <w:t>Variables de control estructural</w:t>
            </w:r>
          </w:p>
        </w:tc>
      </w:tr>
      <w:tr w:rsidR="002E3114" w14:paraId="656A653E" w14:textId="77777777">
        <w:tc>
          <w:tcPr>
            <w:tcW w:w="3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BC88AC1" w14:textId="77777777" w:rsidR="002E3114" w:rsidRDefault="002B52E8">
            <w:r>
              <w:rPr>
                <w:color w:val="000000"/>
                <w:sz w:val="20"/>
                <w:szCs w:val="20"/>
              </w:rPr>
              <w:t>Intensidad de Gasto en I+D</w:t>
            </w:r>
          </w:p>
        </w:tc>
        <w:tc>
          <w:tcPr>
            <w:tcW w:w="13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77FDFC8" w14:textId="77777777" w:rsidR="002E3114" w:rsidRDefault="002B52E8">
            <w:pPr>
              <w:jc w:val="center"/>
            </w:pPr>
            <w:r>
              <w:rPr>
                <w:color w:val="000000"/>
                <w:sz w:val="20"/>
                <w:szCs w:val="20"/>
              </w:rPr>
              <w:t>0,0005</w:t>
            </w:r>
          </w:p>
        </w:tc>
        <w:tc>
          <w:tcPr>
            <w:tcW w:w="11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FB8FB69" w14:textId="77777777" w:rsidR="002E3114" w:rsidRDefault="002B52E8">
            <w:pPr>
              <w:jc w:val="center"/>
            </w:pPr>
            <w:r>
              <w:rPr>
                <w:color w:val="000000"/>
                <w:sz w:val="20"/>
                <w:szCs w:val="20"/>
              </w:rPr>
              <w:t>0,0012</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691B95E" w14:textId="77777777" w:rsidR="002E3114" w:rsidRDefault="002B52E8">
            <w:pPr>
              <w:jc w:val="center"/>
            </w:pPr>
            <w:r>
              <w:rPr>
                <w:color w:val="000000"/>
                <w:sz w:val="20"/>
                <w:szCs w:val="20"/>
              </w:rPr>
              <w:t>0,380</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F813D43" w14:textId="77777777" w:rsidR="002E3114" w:rsidRDefault="002B52E8">
            <w:pPr>
              <w:jc w:val="center"/>
            </w:pPr>
            <w:r>
              <w:rPr>
                <w:color w:val="000000"/>
                <w:sz w:val="20"/>
                <w:szCs w:val="20"/>
              </w:rPr>
              <w:t>0,704</w:t>
            </w:r>
          </w:p>
        </w:tc>
        <w:tc>
          <w:tcPr>
            <w:tcW w:w="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C1825AF" w14:textId="77777777" w:rsidR="002E3114" w:rsidRDefault="002B52E8">
            <w:pPr>
              <w:jc w:val="center"/>
            </w:pPr>
            <w:r>
              <w:rPr>
                <w:color w:val="000000"/>
                <w:sz w:val="20"/>
                <w:szCs w:val="20"/>
              </w:rPr>
              <w:t>—</w:t>
            </w:r>
          </w:p>
        </w:tc>
      </w:tr>
      <w:tr w:rsidR="002E3114" w14:paraId="4010C017" w14:textId="77777777">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DBADDFB" w14:textId="77777777" w:rsidR="002E3114" w:rsidRDefault="002B52E8">
            <w:r>
              <w:rPr>
                <w:color w:val="000000"/>
                <w:sz w:val="20"/>
                <w:szCs w:val="20"/>
              </w:rPr>
              <w:t>Tamaño — log(empleados)</w:t>
            </w:r>
          </w:p>
        </w:tc>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44E2B396" w14:textId="77777777" w:rsidR="002E3114" w:rsidRDefault="002B52E8">
            <w:pPr>
              <w:jc w:val="center"/>
            </w:pPr>
            <w:r>
              <w:rPr>
                <w:color w:val="000000"/>
                <w:sz w:val="20"/>
                <w:szCs w:val="20"/>
              </w:rPr>
              <w:t>-0,0122</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48104D52" w14:textId="77777777" w:rsidR="002E3114" w:rsidRDefault="002B52E8">
            <w:pPr>
              <w:jc w:val="center"/>
            </w:pPr>
            <w:r>
              <w:rPr>
                <w:color w:val="000000"/>
                <w:sz w:val="20"/>
                <w:szCs w:val="20"/>
              </w:rPr>
              <w:t>0,0126</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47315BC" w14:textId="77777777" w:rsidR="002E3114" w:rsidRDefault="002B52E8">
            <w:pPr>
              <w:jc w:val="center"/>
            </w:pPr>
            <w:r>
              <w:rPr>
                <w:color w:val="000000"/>
                <w:sz w:val="20"/>
                <w:szCs w:val="20"/>
              </w:rPr>
              <w:t>-0,973</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E15AA0F" w14:textId="77777777" w:rsidR="002E3114" w:rsidRDefault="002B52E8">
            <w:pPr>
              <w:jc w:val="center"/>
            </w:pPr>
            <w:r>
              <w:rPr>
                <w:color w:val="000000"/>
                <w:sz w:val="20"/>
                <w:szCs w:val="20"/>
              </w:rPr>
              <w:t>0,331</w:t>
            </w:r>
          </w:p>
        </w:tc>
        <w:tc>
          <w:tcPr>
            <w:tcW w:w="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029D657" w14:textId="77777777" w:rsidR="002E3114" w:rsidRDefault="002B52E8">
            <w:pPr>
              <w:jc w:val="center"/>
            </w:pPr>
            <w:r>
              <w:rPr>
                <w:color w:val="000000"/>
                <w:sz w:val="20"/>
                <w:szCs w:val="20"/>
              </w:rPr>
              <w:t>—</w:t>
            </w:r>
          </w:p>
        </w:tc>
      </w:tr>
      <w:tr w:rsidR="002E3114" w14:paraId="242ADF4F" w14:textId="77777777">
        <w:tc>
          <w:tcPr>
            <w:tcW w:w="3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DA60F31" w14:textId="77777777" w:rsidR="002E3114" w:rsidRDefault="002B52E8">
            <w:r>
              <w:rPr>
                <w:color w:val="000000"/>
                <w:sz w:val="20"/>
                <w:szCs w:val="20"/>
              </w:rPr>
              <w:t>Intensidad Exportadora</w:t>
            </w:r>
          </w:p>
        </w:tc>
        <w:tc>
          <w:tcPr>
            <w:tcW w:w="13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6A1A6AA" w14:textId="77777777" w:rsidR="002E3114" w:rsidRDefault="002B52E8">
            <w:pPr>
              <w:jc w:val="center"/>
            </w:pPr>
            <w:r>
              <w:rPr>
                <w:color w:val="000000"/>
                <w:sz w:val="20"/>
                <w:szCs w:val="20"/>
              </w:rPr>
              <w:t>-0,0003</w:t>
            </w:r>
          </w:p>
        </w:tc>
        <w:tc>
          <w:tcPr>
            <w:tcW w:w="11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28395C2" w14:textId="77777777" w:rsidR="002E3114" w:rsidRDefault="002B52E8">
            <w:pPr>
              <w:jc w:val="center"/>
            </w:pPr>
            <w:r>
              <w:rPr>
                <w:color w:val="000000"/>
                <w:sz w:val="20"/>
                <w:szCs w:val="20"/>
              </w:rPr>
              <w:t>0,0008</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D1510B0" w14:textId="77777777" w:rsidR="002E3114" w:rsidRDefault="002B52E8">
            <w:pPr>
              <w:jc w:val="center"/>
            </w:pPr>
            <w:r>
              <w:rPr>
                <w:color w:val="000000"/>
                <w:sz w:val="20"/>
                <w:szCs w:val="20"/>
              </w:rPr>
              <w:t>-0,348</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C2E0847" w14:textId="77777777" w:rsidR="002E3114" w:rsidRDefault="002B52E8">
            <w:pPr>
              <w:jc w:val="center"/>
            </w:pPr>
            <w:r>
              <w:rPr>
                <w:color w:val="000000"/>
                <w:sz w:val="20"/>
                <w:szCs w:val="20"/>
              </w:rPr>
              <w:t>0,728</w:t>
            </w:r>
          </w:p>
        </w:tc>
        <w:tc>
          <w:tcPr>
            <w:tcW w:w="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D006B8D" w14:textId="77777777" w:rsidR="002E3114" w:rsidRDefault="002B52E8">
            <w:pPr>
              <w:jc w:val="center"/>
            </w:pPr>
            <w:r>
              <w:rPr>
                <w:color w:val="000000"/>
                <w:sz w:val="20"/>
                <w:szCs w:val="20"/>
              </w:rPr>
              <w:t>—</w:t>
            </w:r>
          </w:p>
        </w:tc>
      </w:tr>
      <w:tr w:rsidR="002E3114" w14:paraId="29084956" w14:textId="77777777">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BC5A06F" w14:textId="77777777" w:rsidR="002E3114" w:rsidRDefault="002B52E8">
            <w:r>
              <w:rPr>
                <w:color w:val="000000"/>
                <w:sz w:val="20"/>
                <w:szCs w:val="20"/>
              </w:rPr>
              <w:t>Cualificación de la Plantilla</w:t>
            </w:r>
          </w:p>
        </w:tc>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7A887C9" w14:textId="77777777" w:rsidR="002E3114" w:rsidRDefault="002B52E8">
            <w:pPr>
              <w:jc w:val="center"/>
            </w:pPr>
            <w:r>
              <w:rPr>
                <w:color w:val="000000"/>
                <w:sz w:val="20"/>
                <w:szCs w:val="20"/>
              </w:rPr>
              <w:t>0,5725</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76DEC1B" w14:textId="77777777" w:rsidR="002E3114" w:rsidRDefault="002B52E8">
            <w:pPr>
              <w:jc w:val="center"/>
            </w:pPr>
            <w:r>
              <w:rPr>
                <w:color w:val="000000"/>
                <w:sz w:val="20"/>
                <w:szCs w:val="20"/>
              </w:rPr>
              <w:t>0,0446</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7F07A996" w14:textId="77777777" w:rsidR="002E3114" w:rsidRDefault="002B52E8">
            <w:pPr>
              <w:jc w:val="center"/>
            </w:pPr>
            <w:r>
              <w:rPr>
                <w:color w:val="000000"/>
                <w:sz w:val="20"/>
                <w:szCs w:val="20"/>
              </w:rPr>
              <w:t>12,822</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401E144" w14:textId="77777777" w:rsidR="002E3114" w:rsidRDefault="002B52E8">
            <w:pPr>
              <w:jc w:val="center"/>
            </w:pPr>
            <w:r>
              <w:rPr>
                <w:color w:val="000000"/>
                <w:sz w:val="20"/>
                <w:szCs w:val="20"/>
              </w:rPr>
              <w:t>0,000</w:t>
            </w:r>
          </w:p>
        </w:tc>
        <w:tc>
          <w:tcPr>
            <w:tcW w:w="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72BDE9F" w14:textId="77777777" w:rsidR="002E3114" w:rsidRDefault="002B52E8">
            <w:pPr>
              <w:jc w:val="center"/>
            </w:pPr>
            <w:r>
              <w:rPr>
                <w:b/>
                <w:bCs/>
                <w:color w:val="000000"/>
                <w:sz w:val="20"/>
                <w:szCs w:val="20"/>
              </w:rPr>
              <w:t>***</w:t>
            </w:r>
          </w:p>
        </w:tc>
      </w:tr>
      <w:tr w:rsidR="002E3114" w14:paraId="16C140BA" w14:textId="77777777">
        <w:tc>
          <w:tcPr>
            <w:tcW w:w="3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DF23E56" w14:textId="77777777" w:rsidR="002E3114" w:rsidRDefault="002B52E8">
            <w:r>
              <w:rPr>
                <w:color w:val="000000"/>
                <w:sz w:val="20"/>
                <w:szCs w:val="20"/>
              </w:rPr>
              <w:t>Stock de Patentes</w:t>
            </w:r>
          </w:p>
        </w:tc>
        <w:tc>
          <w:tcPr>
            <w:tcW w:w="13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14E37C5" w14:textId="77777777" w:rsidR="002E3114" w:rsidRDefault="002B52E8">
            <w:pPr>
              <w:jc w:val="center"/>
            </w:pPr>
            <w:r>
              <w:rPr>
                <w:color w:val="000000"/>
                <w:sz w:val="20"/>
                <w:szCs w:val="20"/>
              </w:rPr>
              <w:t>0,0287</w:t>
            </w:r>
          </w:p>
        </w:tc>
        <w:tc>
          <w:tcPr>
            <w:tcW w:w="11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0BE41D5" w14:textId="77777777" w:rsidR="002E3114" w:rsidRDefault="002B52E8">
            <w:pPr>
              <w:jc w:val="center"/>
            </w:pPr>
            <w:r>
              <w:rPr>
                <w:color w:val="000000"/>
                <w:sz w:val="20"/>
                <w:szCs w:val="20"/>
              </w:rPr>
              <w:t>0,0150</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DF043E0" w14:textId="77777777" w:rsidR="002E3114" w:rsidRDefault="002B52E8">
            <w:pPr>
              <w:jc w:val="center"/>
            </w:pPr>
            <w:r>
              <w:rPr>
                <w:color w:val="000000"/>
                <w:sz w:val="20"/>
                <w:szCs w:val="20"/>
              </w:rPr>
              <w:t>1,918</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568A465" w14:textId="77777777" w:rsidR="002E3114" w:rsidRDefault="002B52E8">
            <w:pPr>
              <w:jc w:val="center"/>
            </w:pPr>
            <w:r>
              <w:rPr>
                <w:color w:val="000000"/>
                <w:sz w:val="20"/>
                <w:szCs w:val="20"/>
              </w:rPr>
              <w:t>0,056</w:t>
            </w:r>
          </w:p>
        </w:tc>
        <w:tc>
          <w:tcPr>
            <w:tcW w:w="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A7788A0" w14:textId="77777777" w:rsidR="002E3114" w:rsidRDefault="002B52E8">
            <w:pPr>
              <w:jc w:val="center"/>
            </w:pPr>
            <w:r>
              <w:rPr>
                <w:b/>
                <w:bCs/>
                <w:color w:val="000000"/>
                <w:sz w:val="20"/>
                <w:szCs w:val="20"/>
              </w:rPr>
              <w:t>*</w:t>
            </w:r>
          </w:p>
        </w:tc>
      </w:tr>
      <w:tr w:rsidR="002E3114" w14:paraId="4793B0CD" w14:textId="77777777">
        <w:tc>
          <w:tcPr>
            <w:tcW w:w="0" w:type="auto"/>
            <w:gridSpan w:val="6"/>
            <w:tcBorders>
              <w:top w:val="single" w:sz="4" w:space="0" w:color="AAAAAA"/>
              <w:left w:val="single" w:sz="4" w:space="0" w:color="AAAAAA"/>
              <w:bottom w:val="single" w:sz="4" w:space="0" w:color="AAAAAA"/>
              <w:right w:val="single" w:sz="4" w:space="0" w:color="AAAAAA"/>
            </w:tcBorders>
            <w:shd w:val="clear" w:color="auto" w:fill="BDD7EE"/>
            <w:tcMar>
              <w:top w:w="60" w:type="dxa"/>
              <w:left w:w="140" w:type="dxa"/>
              <w:bottom w:w="60" w:type="dxa"/>
              <w:right w:w="140" w:type="dxa"/>
            </w:tcMar>
          </w:tcPr>
          <w:p w14:paraId="0EDCCC3B" w14:textId="77777777" w:rsidR="002E3114" w:rsidRDefault="002B52E8">
            <w:r>
              <w:rPr>
                <w:b/>
                <w:bCs/>
                <w:color w:val="1F3864"/>
                <w:sz w:val="19"/>
                <w:szCs w:val="19"/>
              </w:rPr>
              <w:t>Efectos temporales</w:t>
            </w:r>
          </w:p>
        </w:tc>
      </w:tr>
      <w:tr w:rsidR="002E3114" w14:paraId="4323EF72" w14:textId="77777777">
        <w:tc>
          <w:tcPr>
            <w:tcW w:w="3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7F27940" w14:textId="77777777" w:rsidR="002E3114" w:rsidRDefault="002B52E8">
            <w:r>
              <w:rPr>
                <w:color w:val="000000"/>
                <w:sz w:val="20"/>
                <w:szCs w:val="20"/>
              </w:rPr>
              <w:t>Año 2023</w:t>
            </w:r>
          </w:p>
        </w:tc>
        <w:tc>
          <w:tcPr>
            <w:tcW w:w="13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C223861" w14:textId="77777777" w:rsidR="002E3114" w:rsidRDefault="002B52E8">
            <w:pPr>
              <w:jc w:val="center"/>
            </w:pPr>
            <w:r>
              <w:rPr>
                <w:color w:val="000000"/>
                <w:sz w:val="20"/>
                <w:szCs w:val="20"/>
              </w:rPr>
              <w:t>0,0664</w:t>
            </w:r>
          </w:p>
        </w:tc>
        <w:tc>
          <w:tcPr>
            <w:tcW w:w="11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7D9E0EA" w14:textId="77777777" w:rsidR="002E3114" w:rsidRDefault="002B52E8">
            <w:pPr>
              <w:jc w:val="center"/>
            </w:pPr>
            <w:r>
              <w:rPr>
                <w:color w:val="000000"/>
                <w:sz w:val="20"/>
                <w:szCs w:val="20"/>
              </w:rPr>
              <w:t>0,0475</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C965EA2" w14:textId="77777777" w:rsidR="002E3114" w:rsidRDefault="002B52E8">
            <w:pPr>
              <w:jc w:val="center"/>
            </w:pPr>
            <w:r>
              <w:rPr>
                <w:color w:val="000000"/>
                <w:sz w:val="20"/>
                <w:szCs w:val="20"/>
              </w:rPr>
              <w:t>1,397</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FB9165C" w14:textId="77777777" w:rsidR="002E3114" w:rsidRDefault="002B52E8">
            <w:pPr>
              <w:jc w:val="center"/>
            </w:pPr>
            <w:r>
              <w:rPr>
                <w:color w:val="000000"/>
                <w:sz w:val="20"/>
                <w:szCs w:val="20"/>
              </w:rPr>
              <w:t>0,163</w:t>
            </w:r>
          </w:p>
        </w:tc>
        <w:tc>
          <w:tcPr>
            <w:tcW w:w="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A9BB962" w14:textId="77777777" w:rsidR="002E3114" w:rsidRDefault="002B52E8">
            <w:pPr>
              <w:jc w:val="center"/>
            </w:pPr>
            <w:r>
              <w:rPr>
                <w:color w:val="000000"/>
                <w:sz w:val="20"/>
                <w:szCs w:val="20"/>
              </w:rPr>
              <w:t>—</w:t>
            </w:r>
          </w:p>
        </w:tc>
      </w:tr>
      <w:tr w:rsidR="002E3114" w14:paraId="75907FBD" w14:textId="77777777">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4A5B238" w14:textId="77777777" w:rsidR="002E3114" w:rsidRDefault="002B52E8">
            <w:r>
              <w:rPr>
                <w:color w:val="000000"/>
                <w:sz w:val="20"/>
                <w:szCs w:val="20"/>
              </w:rPr>
              <w:t>Año 2024</w:t>
            </w:r>
          </w:p>
        </w:tc>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73B2E4F5" w14:textId="77777777" w:rsidR="002E3114" w:rsidRDefault="002B52E8">
            <w:pPr>
              <w:jc w:val="center"/>
            </w:pPr>
            <w:r>
              <w:rPr>
                <w:color w:val="000000"/>
                <w:sz w:val="20"/>
                <w:szCs w:val="20"/>
              </w:rPr>
              <w:t>0,1112</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1068A4F" w14:textId="77777777" w:rsidR="002E3114" w:rsidRDefault="002B52E8">
            <w:pPr>
              <w:jc w:val="center"/>
            </w:pPr>
            <w:r>
              <w:rPr>
                <w:color w:val="000000"/>
                <w:sz w:val="20"/>
                <w:szCs w:val="20"/>
              </w:rPr>
              <w:t>0,0499</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2F4C38D" w14:textId="77777777" w:rsidR="002E3114" w:rsidRDefault="002B52E8">
            <w:pPr>
              <w:jc w:val="center"/>
            </w:pPr>
            <w:r>
              <w:rPr>
                <w:color w:val="000000"/>
                <w:sz w:val="20"/>
                <w:szCs w:val="20"/>
              </w:rPr>
              <w:t>2,227</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2FEE3AB" w14:textId="77777777" w:rsidR="002E3114" w:rsidRDefault="002B52E8">
            <w:pPr>
              <w:jc w:val="center"/>
            </w:pPr>
            <w:r>
              <w:rPr>
                <w:color w:val="000000"/>
                <w:sz w:val="20"/>
                <w:szCs w:val="20"/>
              </w:rPr>
              <w:t>0,027</w:t>
            </w:r>
          </w:p>
        </w:tc>
        <w:tc>
          <w:tcPr>
            <w:tcW w:w="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7710317" w14:textId="77777777" w:rsidR="002E3114" w:rsidRDefault="002B52E8">
            <w:pPr>
              <w:jc w:val="center"/>
            </w:pPr>
            <w:r>
              <w:rPr>
                <w:b/>
                <w:bCs/>
                <w:color w:val="000000"/>
                <w:sz w:val="20"/>
                <w:szCs w:val="20"/>
              </w:rPr>
              <w:t>**</w:t>
            </w:r>
          </w:p>
        </w:tc>
      </w:tr>
      <w:tr w:rsidR="002E3114" w14:paraId="5887F18C" w14:textId="77777777">
        <w:tc>
          <w:tcPr>
            <w:tcW w:w="0" w:type="auto"/>
            <w:gridSpan w:val="6"/>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43817590" w14:textId="77777777" w:rsidR="002E3114" w:rsidRDefault="002B52E8">
            <w:r>
              <w:rPr>
                <w:i/>
                <w:iCs/>
                <w:sz w:val="18"/>
                <w:szCs w:val="18"/>
              </w:rPr>
              <w:t xml:space="preserve">R² </w:t>
            </w:r>
            <w:proofErr w:type="spellStart"/>
            <w:r>
              <w:rPr>
                <w:i/>
                <w:iCs/>
                <w:sz w:val="18"/>
                <w:szCs w:val="18"/>
              </w:rPr>
              <w:t>within</w:t>
            </w:r>
            <w:proofErr w:type="spellEnd"/>
            <w:r>
              <w:rPr>
                <w:i/>
                <w:iCs/>
                <w:sz w:val="18"/>
                <w:szCs w:val="18"/>
              </w:rPr>
              <w:t xml:space="preserve"> = 0,5083   ·   N = 633 observaciones   ·   232 empresas   ·   </w:t>
            </w:r>
            <w:proofErr w:type="spellStart"/>
            <w:r>
              <w:rPr>
                <w:i/>
                <w:iCs/>
                <w:sz w:val="18"/>
                <w:szCs w:val="18"/>
              </w:rPr>
              <w:t>gl</w:t>
            </w:r>
            <w:proofErr w:type="spellEnd"/>
            <w:r>
              <w:rPr>
                <w:i/>
                <w:iCs/>
                <w:sz w:val="18"/>
                <w:szCs w:val="18"/>
              </w:rPr>
              <w:t xml:space="preserve"> residuales = 389</w:t>
            </w:r>
          </w:p>
        </w:tc>
      </w:tr>
    </w:tbl>
    <w:p w14:paraId="724A78B3" w14:textId="77777777" w:rsidR="002E3114" w:rsidRDefault="002E3114">
      <w:pPr>
        <w:spacing w:after="120"/>
      </w:pPr>
    </w:p>
    <w:p w14:paraId="2E0559FF" w14:textId="77777777" w:rsidR="002E3114" w:rsidRDefault="002B52E8">
      <w:pPr>
        <w:spacing w:after="120"/>
        <w:ind w:left="360"/>
        <w:jc w:val="both"/>
      </w:pPr>
      <w:r>
        <w:rPr>
          <w:i/>
          <w:iCs/>
          <w:color w:val="555555"/>
          <w:sz w:val="20"/>
          <w:szCs w:val="20"/>
        </w:rPr>
        <w:lastRenderedPageBreak/>
        <w:t>Variable dependiente: Capacidad de Absorción (</w:t>
      </w:r>
      <w:proofErr w:type="spellStart"/>
      <w:r>
        <w:rPr>
          <w:i/>
          <w:iCs/>
          <w:color w:val="555555"/>
          <w:sz w:val="20"/>
          <w:szCs w:val="20"/>
        </w:rPr>
        <w:t>ABSCAP_w</w:t>
      </w:r>
      <w:proofErr w:type="spellEnd"/>
      <w:r>
        <w:rPr>
          <w:i/>
          <w:iCs/>
          <w:color w:val="555555"/>
          <w:sz w:val="20"/>
          <w:szCs w:val="20"/>
        </w:rPr>
        <w:t xml:space="preserve">). R² </w:t>
      </w:r>
      <w:proofErr w:type="spellStart"/>
      <w:r>
        <w:rPr>
          <w:i/>
          <w:iCs/>
          <w:color w:val="555555"/>
          <w:sz w:val="20"/>
          <w:szCs w:val="20"/>
        </w:rPr>
        <w:t>within</w:t>
      </w:r>
      <w:proofErr w:type="spellEnd"/>
      <w:r>
        <w:rPr>
          <w:i/>
          <w:iCs/>
          <w:color w:val="555555"/>
          <w:sz w:val="20"/>
          <w:szCs w:val="20"/>
        </w:rPr>
        <w:t xml:space="preserve"> = 0,508.</w:t>
      </w:r>
    </w:p>
    <w:p w14:paraId="1E5A65ED" w14:textId="77777777" w:rsidR="002E3114" w:rsidRDefault="002E3114">
      <w:pPr>
        <w:spacing w:after="120"/>
      </w:pPr>
    </w:p>
    <w:p w14:paraId="0D050A38" w14:textId="77777777" w:rsidR="002E3114" w:rsidRDefault="002B52E8">
      <w:pPr>
        <w:spacing w:before="180" w:after="80"/>
      </w:pPr>
      <w:r>
        <w:rPr>
          <w:b/>
          <w:bCs/>
        </w:rPr>
        <w:t>La cualificación de la plantilla: el resultado más potente de todo el análisis</w:t>
      </w:r>
    </w:p>
    <w:p w14:paraId="1565C703" w14:textId="77777777" w:rsidR="002E3114" w:rsidRDefault="002B52E8">
      <w:pPr>
        <w:spacing w:after="160"/>
        <w:jc w:val="both"/>
      </w:pPr>
      <w:r>
        <w:t>El coeficiente de la Cualificación de la Plantilla es 0,5725 con una significación extrema (t = 12,82, p &lt; 0,001). Dentro de una misma empresa, los años en que sube la proporción de trabajadores cualificados la capacidad de absorción aumenta marcadamente. Este resultado tiene implicaciones directas para el diseño del programa: los proyectos de formación del PERTE VEC que actúan sobre la cualificación del capital humano son los que más contribuyen a generar la base interna que permite aprovechar el resto de las inversiones.</w:t>
      </w:r>
    </w:p>
    <w:p w14:paraId="7C906832" w14:textId="77777777" w:rsidR="002E3114" w:rsidRDefault="002B52E8">
      <w:pPr>
        <w:spacing w:before="180" w:after="80"/>
      </w:pPr>
      <w:r>
        <w:rPr>
          <w:b/>
          <w:bCs/>
        </w:rPr>
        <w:t>La actividad de Desarrollo Experimental: efecto negativo a corto plazo</w:t>
      </w:r>
    </w:p>
    <w:p w14:paraId="4AFA4983" w14:textId="77777777" w:rsidR="002E3114" w:rsidRDefault="002B52E8">
      <w:pPr>
        <w:spacing w:after="160"/>
        <w:jc w:val="both"/>
      </w:pPr>
      <w:r>
        <w:t>La actividad de Desarrollo Experimental tiene un coeficiente negativo y significativo (-0,1119, p = 0,002). La explicación más plausible es un efecto de desplazamiento a corto plazo: los técnicos dedicados a ejecutar proyectos de desarrollo tienen menos tiempo para las actividades de aprendizaje y absorción de conocimiento. Este efecto probablemente cambiará de signo en la estimación definitiva con dosis monetarias continuas y con la ventana temporal más larga que aportará SABI.</w:t>
      </w:r>
    </w:p>
    <w:p w14:paraId="7EE31076" w14:textId="77777777" w:rsidR="002E3114" w:rsidRDefault="002B52E8">
      <w:pPr>
        <w:spacing w:before="180" w:after="80"/>
      </w:pPr>
      <w:r>
        <w:rPr>
          <w:b/>
          <w:bCs/>
        </w:rPr>
        <w:t>Tendencia temporal en capacidades de absorción</w:t>
      </w:r>
    </w:p>
    <w:p w14:paraId="67FB71F4" w14:textId="77777777" w:rsidR="002E3114" w:rsidRDefault="002B52E8">
      <w:pPr>
        <w:spacing w:after="160"/>
        <w:jc w:val="both"/>
      </w:pPr>
      <w:r>
        <w:t>El efecto del año 2024 es positivo y significativo (0,1112, p = 0,027), lo que indica que las capacidades de absorción de las empresas beneficiarias crecen a lo largo del panel con el avance más claro entre 2023 y 2024. Esto es coherente con la idea de que los efectos de la formación se materializan con cierto retardo.</w:t>
      </w:r>
    </w:p>
    <w:p w14:paraId="344F9DD8" w14:textId="77777777" w:rsidR="002E3114" w:rsidRDefault="002B52E8">
      <w:pPr>
        <w:pStyle w:val="Ttulo2"/>
      </w:pPr>
      <w:r>
        <w:t>4.3. Ecuación 2: efecto de la Capacidad de Absorción sobre el Ecosistema (MC2E)</w:t>
      </w:r>
    </w:p>
    <w:p w14:paraId="6D673923" w14:textId="77777777" w:rsidR="002E3114" w:rsidRDefault="002E3114">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0"/>
        <w:gridCol w:w="1334"/>
        <w:gridCol w:w="1125"/>
        <w:gridCol w:w="1323"/>
        <w:gridCol w:w="1022"/>
        <w:gridCol w:w="716"/>
      </w:tblGrid>
      <w:tr w:rsidR="002E3114" w14:paraId="51C98C2C" w14:textId="77777777">
        <w:tc>
          <w:tcPr>
            <w:tcW w:w="3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2C07F378" w14:textId="77777777" w:rsidR="002E3114" w:rsidRDefault="002B52E8">
            <w:r>
              <w:rPr>
                <w:b/>
                <w:bCs/>
                <w:color w:val="FFFFFF"/>
                <w:sz w:val="19"/>
                <w:szCs w:val="19"/>
              </w:rPr>
              <w:t>Variable</w:t>
            </w:r>
          </w:p>
        </w:tc>
        <w:tc>
          <w:tcPr>
            <w:tcW w:w="13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481410E5" w14:textId="77777777" w:rsidR="002E3114" w:rsidRDefault="002B52E8">
            <w:r>
              <w:rPr>
                <w:b/>
                <w:bCs/>
                <w:color w:val="FFFFFF"/>
                <w:sz w:val="19"/>
                <w:szCs w:val="19"/>
              </w:rPr>
              <w:t>Coeficiente</w:t>
            </w:r>
          </w:p>
        </w:tc>
        <w:tc>
          <w:tcPr>
            <w:tcW w:w="11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44D8F3EA" w14:textId="77777777" w:rsidR="002E3114" w:rsidRDefault="002B52E8">
            <w:r>
              <w:rPr>
                <w:b/>
                <w:bCs/>
                <w:color w:val="FFFFFF"/>
                <w:sz w:val="19"/>
                <w:szCs w:val="19"/>
              </w:rPr>
              <w:t>Error estándar</w:t>
            </w:r>
          </w:p>
        </w:tc>
        <w:tc>
          <w:tcPr>
            <w:tcW w:w="1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52121FDD" w14:textId="77777777" w:rsidR="002E3114" w:rsidRDefault="002B52E8">
            <w:r>
              <w:rPr>
                <w:b/>
                <w:bCs/>
                <w:color w:val="FFFFFF"/>
                <w:sz w:val="19"/>
                <w:szCs w:val="19"/>
              </w:rPr>
              <w:t>Estadístico t</w:t>
            </w:r>
          </w:p>
        </w:tc>
        <w:tc>
          <w:tcPr>
            <w:tcW w:w="1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1C5D428B" w14:textId="77777777" w:rsidR="002E3114" w:rsidRDefault="002B52E8">
            <w:r>
              <w:rPr>
                <w:b/>
                <w:bCs/>
                <w:color w:val="FFFFFF"/>
                <w:sz w:val="19"/>
                <w:szCs w:val="19"/>
              </w:rPr>
              <w:t>p-valor</w:t>
            </w:r>
          </w:p>
        </w:tc>
        <w:tc>
          <w:tcPr>
            <w:tcW w:w="7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40CE9F7E" w14:textId="77777777" w:rsidR="002E3114" w:rsidRDefault="002B52E8">
            <w:r>
              <w:rPr>
                <w:b/>
                <w:bCs/>
                <w:color w:val="FFFFFF"/>
                <w:sz w:val="19"/>
                <w:szCs w:val="19"/>
              </w:rPr>
              <w:t>Sig.</w:t>
            </w:r>
          </w:p>
        </w:tc>
      </w:tr>
      <w:tr w:rsidR="002E3114" w14:paraId="4F6EBD5A" w14:textId="77777777">
        <w:tc>
          <w:tcPr>
            <w:tcW w:w="0" w:type="auto"/>
            <w:gridSpan w:val="6"/>
            <w:tcBorders>
              <w:top w:val="single" w:sz="4" w:space="0" w:color="AAAAAA"/>
              <w:left w:val="single" w:sz="4" w:space="0" w:color="AAAAAA"/>
              <w:bottom w:val="single" w:sz="4" w:space="0" w:color="AAAAAA"/>
              <w:right w:val="single" w:sz="4" w:space="0" w:color="AAAAAA"/>
            </w:tcBorders>
            <w:shd w:val="clear" w:color="auto" w:fill="BDD7EE"/>
            <w:tcMar>
              <w:top w:w="60" w:type="dxa"/>
              <w:left w:w="140" w:type="dxa"/>
              <w:bottom w:w="60" w:type="dxa"/>
              <w:right w:w="140" w:type="dxa"/>
            </w:tcMar>
          </w:tcPr>
          <w:p w14:paraId="3C13674D" w14:textId="77777777" w:rsidR="002E3114" w:rsidRDefault="002B52E8">
            <w:r>
              <w:rPr>
                <w:b/>
                <w:bCs/>
                <w:color w:val="1F3864"/>
                <w:sz w:val="19"/>
                <w:szCs w:val="19"/>
              </w:rPr>
              <w:t>Variable endógena instrumentada</w:t>
            </w:r>
          </w:p>
        </w:tc>
      </w:tr>
      <w:tr w:rsidR="002E3114" w14:paraId="15CEDF8A" w14:textId="77777777">
        <w:tc>
          <w:tcPr>
            <w:tcW w:w="3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663115E" w14:textId="77777777" w:rsidR="002E3114" w:rsidRDefault="002B52E8">
            <w:r>
              <w:rPr>
                <w:color w:val="000000"/>
                <w:sz w:val="20"/>
                <w:szCs w:val="20"/>
              </w:rPr>
              <w:t>Capacidad de Absorción — valor predicho MC2E (</w:t>
            </w:r>
            <w:proofErr w:type="spellStart"/>
            <w:r>
              <w:rPr>
                <w:color w:val="000000"/>
                <w:sz w:val="20"/>
                <w:szCs w:val="20"/>
              </w:rPr>
              <w:t>ABSCAP_hat</w:t>
            </w:r>
            <w:proofErr w:type="spellEnd"/>
            <w:r>
              <w:rPr>
                <w:color w:val="000000"/>
                <w:sz w:val="20"/>
                <w:szCs w:val="20"/>
              </w:rPr>
              <w:t>)</w:t>
            </w:r>
          </w:p>
        </w:tc>
        <w:tc>
          <w:tcPr>
            <w:tcW w:w="13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19E1DAA" w14:textId="77777777" w:rsidR="002E3114" w:rsidRDefault="002B52E8">
            <w:pPr>
              <w:jc w:val="center"/>
            </w:pPr>
            <w:r>
              <w:rPr>
                <w:color w:val="000000"/>
                <w:sz w:val="20"/>
                <w:szCs w:val="20"/>
              </w:rPr>
              <w:t>4,5627</w:t>
            </w:r>
          </w:p>
        </w:tc>
        <w:tc>
          <w:tcPr>
            <w:tcW w:w="11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9E4C66B" w14:textId="77777777" w:rsidR="002E3114" w:rsidRDefault="002B52E8">
            <w:pPr>
              <w:jc w:val="center"/>
            </w:pPr>
            <w:r>
              <w:rPr>
                <w:color w:val="000000"/>
                <w:sz w:val="20"/>
                <w:szCs w:val="20"/>
              </w:rPr>
              <w:t>2,8948</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89CD189" w14:textId="77777777" w:rsidR="002E3114" w:rsidRDefault="002B52E8">
            <w:pPr>
              <w:jc w:val="center"/>
            </w:pPr>
            <w:r>
              <w:rPr>
                <w:color w:val="000000"/>
                <w:sz w:val="20"/>
                <w:szCs w:val="20"/>
              </w:rPr>
              <w:t>1,576</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31F51DE" w14:textId="77777777" w:rsidR="002E3114" w:rsidRDefault="002B52E8">
            <w:pPr>
              <w:jc w:val="center"/>
            </w:pPr>
            <w:r>
              <w:rPr>
                <w:color w:val="000000"/>
                <w:sz w:val="20"/>
                <w:szCs w:val="20"/>
              </w:rPr>
              <w:t>0,117</w:t>
            </w:r>
          </w:p>
        </w:tc>
        <w:tc>
          <w:tcPr>
            <w:tcW w:w="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39492C2" w14:textId="77777777" w:rsidR="002E3114" w:rsidRDefault="002B52E8">
            <w:pPr>
              <w:jc w:val="center"/>
            </w:pPr>
            <w:r>
              <w:rPr>
                <w:color w:val="000000"/>
                <w:sz w:val="20"/>
                <w:szCs w:val="20"/>
              </w:rPr>
              <w:t>—</w:t>
            </w:r>
          </w:p>
        </w:tc>
      </w:tr>
      <w:tr w:rsidR="002E3114" w14:paraId="28FF00B6" w14:textId="77777777">
        <w:tc>
          <w:tcPr>
            <w:tcW w:w="0" w:type="auto"/>
            <w:gridSpan w:val="6"/>
            <w:tcBorders>
              <w:top w:val="single" w:sz="4" w:space="0" w:color="AAAAAA"/>
              <w:left w:val="single" w:sz="4" w:space="0" w:color="AAAAAA"/>
              <w:bottom w:val="single" w:sz="4" w:space="0" w:color="AAAAAA"/>
              <w:right w:val="single" w:sz="4" w:space="0" w:color="AAAAAA"/>
            </w:tcBorders>
            <w:shd w:val="clear" w:color="auto" w:fill="BDD7EE"/>
            <w:tcMar>
              <w:top w:w="60" w:type="dxa"/>
              <w:left w:w="140" w:type="dxa"/>
              <w:bottom w:w="60" w:type="dxa"/>
              <w:right w:w="140" w:type="dxa"/>
            </w:tcMar>
          </w:tcPr>
          <w:p w14:paraId="3C627A6A" w14:textId="77777777" w:rsidR="002E3114" w:rsidRDefault="002B52E8">
            <w:r>
              <w:rPr>
                <w:b/>
                <w:bCs/>
                <w:color w:val="1F3864"/>
                <w:sz w:val="19"/>
                <w:szCs w:val="19"/>
              </w:rPr>
              <w:t>Variables de dosis y controles</w:t>
            </w:r>
          </w:p>
        </w:tc>
      </w:tr>
      <w:tr w:rsidR="002E3114" w14:paraId="7CA4E1B3" w14:textId="77777777">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9CB158A" w14:textId="77777777" w:rsidR="002E3114" w:rsidRDefault="002B52E8">
            <w:r>
              <w:rPr>
                <w:color w:val="000000"/>
                <w:sz w:val="20"/>
                <w:szCs w:val="20"/>
              </w:rPr>
              <w:t>Actividad de Investigación Industrial</w:t>
            </w:r>
          </w:p>
        </w:tc>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F063DA7" w14:textId="77777777" w:rsidR="002E3114" w:rsidRDefault="002B52E8">
            <w:pPr>
              <w:jc w:val="center"/>
            </w:pPr>
            <w:r>
              <w:rPr>
                <w:color w:val="000000"/>
                <w:sz w:val="20"/>
                <w:szCs w:val="20"/>
              </w:rPr>
              <w:t>0,0576</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D780670" w14:textId="77777777" w:rsidR="002E3114" w:rsidRDefault="002B52E8">
            <w:pPr>
              <w:jc w:val="center"/>
            </w:pPr>
            <w:r>
              <w:rPr>
                <w:color w:val="000000"/>
                <w:sz w:val="20"/>
                <w:szCs w:val="20"/>
              </w:rPr>
              <w:t>0,0937</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09BB733" w14:textId="77777777" w:rsidR="002E3114" w:rsidRDefault="002B52E8">
            <w:pPr>
              <w:jc w:val="center"/>
            </w:pPr>
            <w:r>
              <w:rPr>
                <w:color w:val="000000"/>
                <w:sz w:val="20"/>
                <w:szCs w:val="20"/>
              </w:rPr>
              <w:t>0,614</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0D0086E" w14:textId="77777777" w:rsidR="002E3114" w:rsidRDefault="002B52E8">
            <w:pPr>
              <w:jc w:val="center"/>
            </w:pPr>
            <w:r>
              <w:rPr>
                <w:color w:val="000000"/>
                <w:sz w:val="20"/>
                <w:szCs w:val="20"/>
              </w:rPr>
              <w:t>0,540</w:t>
            </w:r>
          </w:p>
        </w:tc>
        <w:tc>
          <w:tcPr>
            <w:tcW w:w="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47E022D3" w14:textId="77777777" w:rsidR="002E3114" w:rsidRDefault="002B52E8">
            <w:pPr>
              <w:jc w:val="center"/>
            </w:pPr>
            <w:r>
              <w:rPr>
                <w:color w:val="000000"/>
                <w:sz w:val="20"/>
                <w:szCs w:val="20"/>
              </w:rPr>
              <w:t>—</w:t>
            </w:r>
          </w:p>
        </w:tc>
      </w:tr>
      <w:tr w:rsidR="002E3114" w14:paraId="71523A77" w14:textId="77777777">
        <w:tc>
          <w:tcPr>
            <w:tcW w:w="3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C738EA8" w14:textId="77777777" w:rsidR="002E3114" w:rsidRDefault="002B52E8">
            <w:r>
              <w:rPr>
                <w:color w:val="000000"/>
                <w:sz w:val="20"/>
                <w:szCs w:val="20"/>
              </w:rPr>
              <w:t>Actividad de Desarrollo Experimental</w:t>
            </w:r>
          </w:p>
        </w:tc>
        <w:tc>
          <w:tcPr>
            <w:tcW w:w="13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8349BF8" w14:textId="77777777" w:rsidR="002E3114" w:rsidRDefault="002B52E8">
            <w:pPr>
              <w:jc w:val="center"/>
            </w:pPr>
            <w:r>
              <w:rPr>
                <w:color w:val="000000"/>
                <w:sz w:val="20"/>
                <w:szCs w:val="20"/>
              </w:rPr>
              <w:t>-0,0594</w:t>
            </w:r>
          </w:p>
        </w:tc>
        <w:tc>
          <w:tcPr>
            <w:tcW w:w="11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5506A3C" w14:textId="77777777" w:rsidR="002E3114" w:rsidRDefault="002B52E8">
            <w:pPr>
              <w:jc w:val="center"/>
            </w:pPr>
            <w:r>
              <w:rPr>
                <w:color w:val="000000"/>
                <w:sz w:val="20"/>
                <w:szCs w:val="20"/>
              </w:rPr>
              <w:t>0,0366</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9086447" w14:textId="77777777" w:rsidR="002E3114" w:rsidRDefault="002B52E8">
            <w:pPr>
              <w:jc w:val="center"/>
            </w:pPr>
            <w:r>
              <w:rPr>
                <w:color w:val="000000"/>
                <w:sz w:val="20"/>
                <w:szCs w:val="20"/>
              </w:rPr>
              <w:t>-1,625</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1FBC199" w14:textId="77777777" w:rsidR="002E3114" w:rsidRDefault="002B52E8">
            <w:pPr>
              <w:jc w:val="center"/>
            </w:pPr>
            <w:r>
              <w:rPr>
                <w:color w:val="000000"/>
                <w:sz w:val="20"/>
                <w:szCs w:val="20"/>
              </w:rPr>
              <w:t>0,106</w:t>
            </w:r>
          </w:p>
        </w:tc>
        <w:tc>
          <w:tcPr>
            <w:tcW w:w="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23EE132" w14:textId="77777777" w:rsidR="002E3114" w:rsidRDefault="002B52E8">
            <w:pPr>
              <w:jc w:val="center"/>
            </w:pPr>
            <w:r>
              <w:rPr>
                <w:color w:val="000000"/>
                <w:sz w:val="20"/>
                <w:szCs w:val="20"/>
              </w:rPr>
              <w:t>—</w:t>
            </w:r>
          </w:p>
        </w:tc>
      </w:tr>
      <w:tr w:rsidR="002E3114" w14:paraId="0BAD1DC0" w14:textId="77777777">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7A99D872" w14:textId="77777777" w:rsidR="002E3114" w:rsidRDefault="002B52E8">
            <w:r>
              <w:rPr>
                <w:color w:val="000000"/>
                <w:sz w:val="20"/>
                <w:szCs w:val="20"/>
              </w:rPr>
              <w:t>Actividad de Formación</w:t>
            </w:r>
          </w:p>
        </w:tc>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7B1178EF" w14:textId="77777777" w:rsidR="002E3114" w:rsidRDefault="002B52E8">
            <w:pPr>
              <w:jc w:val="center"/>
            </w:pPr>
            <w:r>
              <w:rPr>
                <w:color w:val="000000"/>
                <w:sz w:val="20"/>
                <w:szCs w:val="20"/>
              </w:rPr>
              <w:t>-0,0270</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8595BD6" w14:textId="77777777" w:rsidR="002E3114" w:rsidRDefault="002B52E8">
            <w:pPr>
              <w:jc w:val="center"/>
            </w:pPr>
            <w:r>
              <w:rPr>
                <w:color w:val="000000"/>
                <w:sz w:val="20"/>
                <w:szCs w:val="20"/>
              </w:rPr>
              <w:t>0,0660</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47251A0D" w14:textId="77777777" w:rsidR="002E3114" w:rsidRDefault="002B52E8">
            <w:pPr>
              <w:jc w:val="center"/>
            </w:pPr>
            <w:r>
              <w:rPr>
                <w:color w:val="000000"/>
                <w:sz w:val="20"/>
                <w:szCs w:val="20"/>
              </w:rPr>
              <w:t>-0,410</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7565417B" w14:textId="77777777" w:rsidR="002E3114" w:rsidRDefault="002B52E8">
            <w:pPr>
              <w:jc w:val="center"/>
            </w:pPr>
            <w:r>
              <w:rPr>
                <w:color w:val="000000"/>
                <w:sz w:val="20"/>
                <w:szCs w:val="20"/>
              </w:rPr>
              <w:t>0,682</w:t>
            </w:r>
          </w:p>
        </w:tc>
        <w:tc>
          <w:tcPr>
            <w:tcW w:w="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488E06F1" w14:textId="77777777" w:rsidR="002E3114" w:rsidRDefault="002B52E8">
            <w:pPr>
              <w:jc w:val="center"/>
            </w:pPr>
            <w:r>
              <w:rPr>
                <w:color w:val="000000"/>
                <w:sz w:val="20"/>
                <w:szCs w:val="20"/>
              </w:rPr>
              <w:t>—</w:t>
            </w:r>
          </w:p>
        </w:tc>
      </w:tr>
      <w:tr w:rsidR="002E3114" w14:paraId="0B6F3475" w14:textId="77777777">
        <w:tc>
          <w:tcPr>
            <w:tcW w:w="3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B5B0C32" w14:textId="77777777" w:rsidR="002E3114" w:rsidRDefault="002B52E8">
            <w:r>
              <w:rPr>
                <w:color w:val="000000"/>
                <w:sz w:val="20"/>
                <w:szCs w:val="20"/>
              </w:rPr>
              <w:t>Intensidad de Gasto en I+D</w:t>
            </w:r>
          </w:p>
        </w:tc>
        <w:tc>
          <w:tcPr>
            <w:tcW w:w="13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EEF8B8B" w14:textId="77777777" w:rsidR="002E3114" w:rsidRDefault="002B52E8">
            <w:pPr>
              <w:jc w:val="center"/>
            </w:pPr>
            <w:r>
              <w:rPr>
                <w:color w:val="000000"/>
                <w:sz w:val="20"/>
                <w:szCs w:val="20"/>
              </w:rPr>
              <w:t>0,0138</w:t>
            </w:r>
          </w:p>
        </w:tc>
        <w:tc>
          <w:tcPr>
            <w:tcW w:w="11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6C921E0" w14:textId="77777777" w:rsidR="002E3114" w:rsidRDefault="002B52E8">
            <w:pPr>
              <w:jc w:val="center"/>
            </w:pPr>
            <w:r>
              <w:rPr>
                <w:color w:val="000000"/>
                <w:sz w:val="20"/>
                <w:szCs w:val="20"/>
              </w:rPr>
              <w:t>0,0053</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D2541B3" w14:textId="77777777" w:rsidR="002E3114" w:rsidRDefault="002B52E8">
            <w:pPr>
              <w:jc w:val="center"/>
            </w:pPr>
            <w:r>
              <w:rPr>
                <w:color w:val="000000"/>
                <w:sz w:val="20"/>
                <w:szCs w:val="20"/>
              </w:rPr>
              <w:t>2,576</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9565A20" w14:textId="77777777" w:rsidR="002E3114" w:rsidRDefault="002B52E8">
            <w:pPr>
              <w:jc w:val="center"/>
            </w:pPr>
            <w:r>
              <w:rPr>
                <w:color w:val="000000"/>
                <w:sz w:val="20"/>
                <w:szCs w:val="20"/>
              </w:rPr>
              <w:t>0,011</w:t>
            </w:r>
          </w:p>
        </w:tc>
        <w:tc>
          <w:tcPr>
            <w:tcW w:w="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0CC5F43" w14:textId="77777777" w:rsidR="002E3114" w:rsidRDefault="002B52E8">
            <w:pPr>
              <w:jc w:val="center"/>
            </w:pPr>
            <w:r>
              <w:rPr>
                <w:b/>
                <w:bCs/>
                <w:color w:val="000000"/>
                <w:sz w:val="20"/>
                <w:szCs w:val="20"/>
              </w:rPr>
              <w:t>**</w:t>
            </w:r>
          </w:p>
        </w:tc>
      </w:tr>
      <w:tr w:rsidR="002E3114" w14:paraId="1F76893E" w14:textId="77777777">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443C18F0" w14:textId="77777777" w:rsidR="002E3114" w:rsidRDefault="002B52E8">
            <w:r>
              <w:rPr>
                <w:color w:val="000000"/>
                <w:sz w:val="20"/>
                <w:szCs w:val="20"/>
              </w:rPr>
              <w:t>Tamaño — log(empleados)</w:t>
            </w:r>
          </w:p>
        </w:tc>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0957E03" w14:textId="77777777" w:rsidR="002E3114" w:rsidRDefault="002B52E8">
            <w:pPr>
              <w:jc w:val="center"/>
            </w:pPr>
            <w:r>
              <w:rPr>
                <w:color w:val="000000"/>
                <w:sz w:val="20"/>
                <w:szCs w:val="20"/>
              </w:rPr>
              <w:t>0,3215</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210163B" w14:textId="77777777" w:rsidR="002E3114" w:rsidRDefault="002B52E8">
            <w:pPr>
              <w:jc w:val="center"/>
            </w:pPr>
            <w:r>
              <w:rPr>
                <w:color w:val="000000"/>
                <w:sz w:val="20"/>
                <w:szCs w:val="20"/>
              </w:rPr>
              <w:t>0,2495</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E318072" w14:textId="77777777" w:rsidR="002E3114" w:rsidRDefault="002B52E8">
            <w:pPr>
              <w:jc w:val="center"/>
            </w:pPr>
            <w:r>
              <w:rPr>
                <w:color w:val="000000"/>
                <w:sz w:val="20"/>
                <w:szCs w:val="20"/>
              </w:rPr>
              <w:t>1,288</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C1952EF" w14:textId="77777777" w:rsidR="002E3114" w:rsidRDefault="002B52E8">
            <w:pPr>
              <w:jc w:val="center"/>
            </w:pPr>
            <w:r>
              <w:rPr>
                <w:color w:val="000000"/>
                <w:sz w:val="20"/>
                <w:szCs w:val="20"/>
              </w:rPr>
              <w:t>0,199</w:t>
            </w:r>
          </w:p>
        </w:tc>
        <w:tc>
          <w:tcPr>
            <w:tcW w:w="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28F532C" w14:textId="77777777" w:rsidR="002E3114" w:rsidRDefault="002B52E8">
            <w:pPr>
              <w:jc w:val="center"/>
            </w:pPr>
            <w:r>
              <w:rPr>
                <w:color w:val="000000"/>
                <w:sz w:val="20"/>
                <w:szCs w:val="20"/>
              </w:rPr>
              <w:t>—</w:t>
            </w:r>
          </w:p>
        </w:tc>
      </w:tr>
      <w:tr w:rsidR="002E3114" w14:paraId="3F9D1373" w14:textId="77777777">
        <w:tc>
          <w:tcPr>
            <w:tcW w:w="3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17BC33A" w14:textId="77777777" w:rsidR="002E3114" w:rsidRDefault="002B52E8">
            <w:r>
              <w:rPr>
                <w:color w:val="000000"/>
                <w:sz w:val="20"/>
                <w:szCs w:val="20"/>
              </w:rPr>
              <w:t>Intensidad Exportadora</w:t>
            </w:r>
          </w:p>
        </w:tc>
        <w:tc>
          <w:tcPr>
            <w:tcW w:w="13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3FD4849" w14:textId="77777777" w:rsidR="002E3114" w:rsidRDefault="002B52E8">
            <w:pPr>
              <w:jc w:val="center"/>
            </w:pPr>
            <w:r>
              <w:rPr>
                <w:color w:val="000000"/>
                <w:sz w:val="20"/>
                <w:szCs w:val="20"/>
              </w:rPr>
              <w:t>0,0124</w:t>
            </w:r>
          </w:p>
        </w:tc>
        <w:tc>
          <w:tcPr>
            <w:tcW w:w="11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6CAE58C" w14:textId="77777777" w:rsidR="002E3114" w:rsidRDefault="002B52E8">
            <w:pPr>
              <w:jc w:val="center"/>
            </w:pPr>
            <w:r>
              <w:rPr>
                <w:color w:val="000000"/>
                <w:sz w:val="20"/>
                <w:szCs w:val="20"/>
              </w:rPr>
              <w:t>0,0089</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0D4FB35" w14:textId="77777777" w:rsidR="002E3114" w:rsidRDefault="002B52E8">
            <w:pPr>
              <w:jc w:val="center"/>
            </w:pPr>
            <w:r>
              <w:rPr>
                <w:color w:val="000000"/>
                <w:sz w:val="20"/>
                <w:szCs w:val="20"/>
              </w:rPr>
              <w:t>1,389</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5B607CE" w14:textId="77777777" w:rsidR="002E3114" w:rsidRDefault="002B52E8">
            <w:pPr>
              <w:jc w:val="center"/>
            </w:pPr>
            <w:r>
              <w:rPr>
                <w:color w:val="000000"/>
                <w:sz w:val="20"/>
                <w:szCs w:val="20"/>
              </w:rPr>
              <w:t>0,167</w:t>
            </w:r>
          </w:p>
        </w:tc>
        <w:tc>
          <w:tcPr>
            <w:tcW w:w="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35644E0" w14:textId="77777777" w:rsidR="002E3114" w:rsidRDefault="002B52E8">
            <w:pPr>
              <w:jc w:val="center"/>
            </w:pPr>
            <w:r>
              <w:rPr>
                <w:color w:val="000000"/>
                <w:sz w:val="20"/>
                <w:szCs w:val="20"/>
              </w:rPr>
              <w:t>—</w:t>
            </w:r>
          </w:p>
        </w:tc>
      </w:tr>
      <w:tr w:rsidR="002E3114" w14:paraId="7058A8FD" w14:textId="77777777">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80006F6" w14:textId="77777777" w:rsidR="002E3114" w:rsidRDefault="002B52E8">
            <w:r>
              <w:rPr>
                <w:color w:val="000000"/>
                <w:sz w:val="20"/>
                <w:szCs w:val="20"/>
              </w:rPr>
              <w:t>Cualificación de la Plantilla</w:t>
            </w:r>
          </w:p>
        </w:tc>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417B93A" w14:textId="77777777" w:rsidR="002E3114" w:rsidRDefault="002B52E8">
            <w:pPr>
              <w:jc w:val="center"/>
            </w:pPr>
            <w:r>
              <w:rPr>
                <w:color w:val="000000"/>
                <w:sz w:val="20"/>
                <w:szCs w:val="20"/>
              </w:rPr>
              <w:t>-0,8144</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D299FD8" w14:textId="77777777" w:rsidR="002E3114" w:rsidRDefault="002B52E8">
            <w:pPr>
              <w:jc w:val="center"/>
            </w:pPr>
            <w:r>
              <w:rPr>
                <w:color w:val="000000"/>
                <w:sz w:val="20"/>
                <w:szCs w:val="20"/>
              </w:rPr>
              <w:t>0,4209</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0E5D6AB" w14:textId="77777777" w:rsidR="002E3114" w:rsidRDefault="002B52E8">
            <w:pPr>
              <w:jc w:val="center"/>
            </w:pPr>
            <w:r>
              <w:rPr>
                <w:color w:val="000000"/>
                <w:sz w:val="20"/>
                <w:szCs w:val="20"/>
              </w:rPr>
              <w:t>-1,935</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C69369C" w14:textId="77777777" w:rsidR="002E3114" w:rsidRDefault="002B52E8">
            <w:pPr>
              <w:jc w:val="center"/>
            </w:pPr>
            <w:r>
              <w:rPr>
                <w:color w:val="000000"/>
                <w:sz w:val="20"/>
                <w:szCs w:val="20"/>
              </w:rPr>
              <w:t>0,055</w:t>
            </w:r>
          </w:p>
        </w:tc>
        <w:tc>
          <w:tcPr>
            <w:tcW w:w="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B60EC5F" w14:textId="77777777" w:rsidR="002E3114" w:rsidRDefault="002B52E8">
            <w:pPr>
              <w:jc w:val="center"/>
            </w:pPr>
            <w:r>
              <w:rPr>
                <w:b/>
                <w:bCs/>
                <w:color w:val="000000"/>
                <w:sz w:val="20"/>
                <w:szCs w:val="20"/>
              </w:rPr>
              <w:t>*</w:t>
            </w:r>
          </w:p>
        </w:tc>
      </w:tr>
      <w:tr w:rsidR="002E3114" w14:paraId="4822DD0C" w14:textId="77777777">
        <w:tc>
          <w:tcPr>
            <w:tcW w:w="3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457DFC2" w14:textId="77777777" w:rsidR="002E3114" w:rsidRDefault="002B52E8">
            <w:r>
              <w:rPr>
                <w:color w:val="000000"/>
                <w:sz w:val="20"/>
                <w:szCs w:val="20"/>
              </w:rPr>
              <w:t>Stock de Patentes</w:t>
            </w:r>
          </w:p>
        </w:tc>
        <w:tc>
          <w:tcPr>
            <w:tcW w:w="13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A2FD40C" w14:textId="77777777" w:rsidR="002E3114" w:rsidRDefault="002B52E8">
            <w:pPr>
              <w:jc w:val="center"/>
            </w:pPr>
            <w:r>
              <w:rPr>
                <w:color w:val="000000"/>
                <w:sz w:val="20"/>
                <w:szCs w:val="20"/>
              </w:rPr>
              <w:t>-0,0740</w:t>
            </w:r>
          </w:p>
        </w:tc>
        <w:tc>
          <w:tcPr>
            <w:tcW w:w="11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7E6772C" w14:textId="77777777" w:rsidR="002E3114" w:rsidRDefault="002B52E8">
            <w:pPr>
              <w:jc w:val="center"/>
            </w:pPr>
            <w:r>
              <w:rPr>
                <w:color w:val="000000"/>
                <w:sz w:val="20"/>
                <w:szCs w:val="20"/>
              </w:rPr>
              <w:t>0,0834</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F76B046" w14:textId="77777777" w:rsidR="002E3114" w:rsidRDefault="002B52E8">
            <w:pPr>
              <w:jc w:val="center"/>
            </w:pPr>
            <w:r>
              <w:rPr>
                <w:color w:val="000000"/>
                <w:sz w:val="20"/>
                <w:szCs w:val="20"/>
              </w:rPr>
              <w:t>-0,887</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7552660" w14:textId="77777777" w:rsidR="002E3114" w:rsidRDefault="002B52E8">
            <w:pPr>
              <w:jc w:val="center"/>
            </w:pPr>
            <w:r>
              <w:rPr>
                <w:color w:val="000000"/>
                <w:sz w:val="20"/>
                <w:szCs w:val="20"/>
              </w:rPr>
              <w:t>0,376</w:t>
            </w:r>
          </w:p>
        </w:tc>
        <w:tc>
          <w:tcPr>
            <w:tcW w:w="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8AE0C82" w14:textId="77777777" w:rsidR="002E3114" w:rsidRDefault="002B52E8">
            <w:pPr>
              <w:jc w:val="center"/>
            </w:pPr>
            <w:r>
              <w:rPr>
                <w:color w:val="000000"/>
                <w:sz w:val="20"/>
                <w:szCs w:val="20"/>
              </w:rPr>
              <w:t>—</w:t>
            </w:r>
          </w:p>
        </w:tc>
      </w:tr>
      <w:tr w:rsidR="002E3114" w14:paraId="5EBC1C01" w14:textId="77777777">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7C86FF14" w14:textId="77777777" w:rsidR="002E3114" w:rsidRDefault="002B52E8">
            <w:r>
              <w:rPr>
                <w:color w:val="000000"/>
                <w:sz w:val="20"/>
                <w:szCs w:val="20"/>
              </w:rPr>
              <w:t>Año 2024 (referencia: 2023)</w:t>
            </w:r>
          </w:p>
        </w:tc>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1F4ADC8" w14:textId="77777777" w:rsidR="002E3114" w:rsidRDefault="002B52E8">
            <w:pPr>
              <w:jc w:val="center"/>
            </w:pPr>
            <w:r>
              <w:rPr>
                <w:color w:val="000000"/>
                <w:sz w:val="20"/>
                <w:szCs w:val="20"/>
              </w:rPr>
              <w:t>-0,1217</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2BBB3E4" w14:textId="77777777" w:rsidR="002E3114" w:rsidRDefault="002B52E8">
            <w:pPr>
              <w:jc w:val="center"/>
            </w:pPr>
            <w:r>
              <w:rPr>
                <w:color w:val="000000"/>
                <w:sz w:val="20"/>
                <w:szCs w:val="20"/>
              </w:rPr>
              <w:t>0,0978</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75F0EA52" w14:textId="77777777" w:rsidR="002E3114" w:rsidRDefault="002B52E8">
            <w:pPr>
              <w:jc w:val="center"/>
            </w:pPr>
            <w:r>
              <w:rPr>
                <w:color w:val="000000"/>
                <w:sz w:val="20"/>
                <w:szCs w:val="20"/>
              </w:rPr>
              <w:t>-1,244</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65A4A59" w14:textId="77777777" w:rsidR="002E3114" w:rsidRDefault="002B52E8">
            <w:pPr>
              <w:jc w:val="center"/>
            </w:pPr>
            <w:r>
              <w:rPr>
                <w:color w:val="000000"/>
                <w:sz w:val="20"/>
                <w:szCs w:val="20"/>
              </w:rPr>
              <w:t>0,215</w:t>
            </w:r>
          </w:p>
        </w:tc>
        <w:tc>
          <w:tcPr>
            <w:tcW w:w="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40E2FACB" w14:textId="77777777" w:rsidR="002E3114" w:rsidRDefault="002B52E8">
            <w:pPr>
              <w:jc w:val="center"/>
            </w:pPr>
            <w:r>
              <w:rPr>
                <w:color w:val="000000"/>
                <w:sz w:val="20"/>
                <w:szCs w:val="20"/>
              </w:rPr>
              <w:t>—</w:t>
            </w:r>
          </w:p>
        </w:tc>
      </w:tr>
      <w:tr w:rsidR="002E3114" w14:paraId="06113733" w14:textId="77777777">
        <w:tc>
          <w:tcPr>
            <w:tcW w:w="0" w:type="auto"/>
            <w:gridSpan w:val="6"/>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718B3F88" w14:textId="77777777" w:rsidR="002E3114" w:rsidRDefault="002B52E8">
            <w:r>
              <w:rPr>
                <w:i/>
                <w:iCs/>
                <w:sz w:val="18"/>
                <w:szCs w:val="18"/>
              </w:rPr>
              <w:t xml:space="preserve">R² </w:t>
            </w:r>
            <w:proofErr w:type="spellStart"/>
            <w:r>
              <w:rPr>
                <w:i/>
                <w:iCs/>
                <w:sz w:val="18"/>
                <w:szCs w:val="18"/>
              </w:rPr>
              <w:t>within</w:t>
            </w:r>
            <w:proofErr w:type="spellEnd"/>
            <w:r>
              <w:rPr>
                <w:i/>
                <w:iCs/>
                <w:sz w:val="18"/>
                <w:szCs w:val="18"/>
              </w:rPr>
              <w:t xml:space="preserve"> = 0,1019   ·   N = 401 observaciones   ·   212 empresas   ·   F instrumentos primera etapa = 0,47</w:t>
            </w:r>
          </w:p>
        </w:tc>
      </w:tr>
    </w:tbl>
    <w:p w14:paraId="5D7F5D7E" w14:textId="77777777" w:rsidR="002E3114" w:rsidRDefault="002E3114">
      <w:pPr>
        <w:spacing w:after="120"/>
      </w:pPr>
    </w:p>
    <w:p w14:paraId="7A328CED" w14:textId="77777777" w:rsidR="002E3114" w:rsidRDefault="002B52E8">
      <w:pPr>
        <w:spacing w:after="120"/>
        <w:ind w:left="360"/>
        <w:jc w:val="both"/>
      </w:pPr>
      <w:r>
        <w:rPr>
          <w:i/>
          <w:iCs/>
          <w:color w:val="555555"/>
          <w:sz w:val="20"/>
          <w:szCs w:val="20"/>
        </w:rPr>
        <w:t>Variable dependiente: log(1+ECOS). Muestra restringida a 2023–2024 por uso de instrumentos rezagados. F primera etapa = 0,47.</w:t>
      </w:r>
    </w:p>
    <w:p w14:paraId="00555E5B" w14:textId="77777777" w:rsidR="002E3114" w:rsidRDefault="002E3114">
      <w:pPr>
        <w:spacing w:after="120"/>
      </w:pPr>
    </w:p>
    <w:p w14:paraId="66117F14" w14:textId="77777777" w:rsidR="002E3114" w:rsidRDefault="002B52E8">
      <w:pPr>
        <w:spacing w:before="180" w:after="80"/>
      </w:pPr>
      <w:r>
        <w:rPr>
          <w:b/>
          <w:bCs/>
        </w:rPr>
        <w:t>Capacidad de Absorción: signo correcto, precisión limitada por instrumentos débiles</w:t>
      </w:r>
    </w:p>
    <w:p w14:paraId="4845210C" w14:textId="77777777" w:rsidR="002E3114" w:rsidRDefault="002B52E8">
      <w:pPr>
        <w:spacing w:after="160"/>
        <w:jc w:val="both"/>
      </w:pPr>
      <w:r>
        <w:t>El coeficiente de ABSCAP es positivo (4,563) con p = 0,117. No alcanza la significación convencional porque el estadístico F de primera etapa es de 0,47, muy por debajo del umbral de 10 (Stock y Yogo, 2005). Con solo tres años de panel, los rezagos de un año tienen poca varianza. Cuando se incorporen los datos de SABI con series desde 2019, los rezagos de empleo y ventas tendrán mucha más varianza y el F de primera etapa mejorará sustancialmente, lo que reducirá los errores estándar y probablemente hará significativo este coeficiente.</w:t>
      </w:r>
    </w:p>
    <w:p w14:paraId="1F11981D" w14:textId="77777777" w:rsidR="002E3114" w:rsidRDefault="002B52E8">
      <w:pPr>
        <w:spacing w:before="180" w:after="80"/>
      </w:pPr>
      <w:r>
        <w:rPr>
          <w:b/>
          <w:bCs/>
        </w:rPr>
        <w:t>La intensidad de I+D mantiene su efecto positivo</w:t>
      </w:r>
    </w:p>
    <w:p w14:paraId="01054058" w14:textId="77777777" w:rsidR="002E3114" w:rsidRDefault="002B52E8">
      <w:pPr>
        <w:spacing w:after="160"/>
        <w:jc w:val="both"/>
      </w:pPr>
      <w:r>
        <w:t>La intensidad de I+D sigue siendo significativa en la segunda etapa (0,0138, p = 0,011), con un coeficiente mayor que en la forma reducida. Al controlar por la capacidad de absorción que mediaba parte del efecto, el efecto directo de I+D sobre el ecosistema resulta más grande.</w:t>
      </w:r>
    </w:p>
    <w:p w14:paraId="41821F19" w14:textId="77777777" w:rsidR="002E3114" w:rsidRDefault="002B52E8">
      <w:pPr>
        <w:spacing w:before="180" w:after="80"/>
      </w:pPr>
      <w:r>
        <w:rPr>
          <w:b/>
          <w:bCs/>
        </w:rPr>
        <w:t>Test de Wu-Hausman</w:t>
      </w:r>
    </w:p>
    <w:p w14:paraId="37EFE597" w14:textId="77777777" w:rsidR="002E3114" w:rsidRDefault="002B52E8">
      <w:pPr>
        <w:spacing w:after="160"/>
        <w:jc w:val="both"/>
      </w:pPr>
      <w:proofErr w:type="gramStart"/>
      <w:r>
        <w:t>El test</w:t>
      </w:r>
      <w:proofErr w:type="gramEnd"/>
      <w:r>
        <w:t xml:space="preserve"> de endogeneidad de Wu-Hausman produce H = 2,56 con p = 0,109. Al no rechazarse la hipótesis nula de exogeneidad, los datos no ofrecen evidencia estadística suficiente para concluir que ABSCAP es endógena con los instrumentos actuales. Este resultado se revisará con los instrumentos más potentes que aportará SABI.</w:t>
      </w:r>
    </w:p>
    <w:p w14:paraId="09479931" w14:textId="77777777" w:rsidR="002E3114" w:rsidRDefault="002B52E8">
      <w:pPr>
        <w:pStyle w:val="Ttulo1"/>
      </w:pPr>
      <w:r>
        <w:t>5. Resumen comparativo de las dos especificaciones</w:t>
      </w:r>
    </w:p>
    <w:p w14:paraId="1ACC9D48" w14:textId="77777777" w:rsidR="002E3114" w:rsidRDefault="002E3114">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2000"/>
        <w:gridCol w:w="2000"/>
      </w:tblGrid>
      <w:tr w:rsidR="002E3114" w14:paraId="19C8067B" w14:textId="77777777">
        <w:tc>
          <w:tcPr>
            <w:tcW w:w="3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36BA9AA4" w14:textId="77777777" w:rsidR="002E3114" w:rsidRDefault="002B52E8">
            <w:r>
              <w:rPr>
                <w:b/>
                <w:bCs/>
                <w:color w:val="FFFFFF"/>
                <w:sz w:val="19"/>
                <w:szCs w:val="19"/>
              </w:rPr>
              <w:t>Variable</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2FCB43FF" w14:textId="77777777" w:rsidR="002E3114" w:rsidRDefault="002B52E8">
            <w:r>
              <w:rPr>
                <w:b/>
                <w:bCs/>
                <w:color w:val="FFFFFF"/>
                <w:sz w:val="19"/>
                <w:szCs w:val="19"/>
              </w:rPr>
              <w:t>Etapa 1 Forma reducida</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23FC4CE1" w14:textId="77777777" w:rsidR="002E3114" w:rsidRDefault="002B52E8">
            <w:r>
              <w:rPr>
                <w:b/>
                <w:bCs/>
                <w:color w:val="FFFFFF"/>
                <w:sz w:val="19"/>
                <w:szCs w:val="19"/>
              </w:rPr>
              <w:t>Etapa 2 EC.2 MC2E</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211E12E8" w14:textId="77777777" w:rsidR="002E3114" w:rsidRDefault="002B52E8">
            <w:r>
              <w:rPr>
                <w:b/>
                <w:bCs/>
                <w:color w:val="FFFFFF"/>
                <w:sz w:val="19"/>
                <w:szCs w:val="19"/>
              </w:rPr>
              <w:t>Lectura conjunta</w:t>
            </w:r>
          </w:p>
        </w:tc>
      </w:tr>
      <w:tr w:rsidR="002E3114" w14:paraId="61D964A8" w14:textId="77777777">
        <w:tc>
          <w:tcPr>
            <w:tcW w:w="3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9AD5901" w14:textId="77777777" w:rsidR="002E3114" w:rsidRDefault="002B52E8">
            <w:r>
              <w:rPr>
                <w:color w:val="000000"/>
                <w:sz w:val="20"/>
                <w:szCs w:val="20"/>
              </w:rPr>
              <w:t>Intensidad de I+D</w:t>
            </w:r>
          </w:p>
        </w:tc>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A3C374D" w14:textId="77777777" w:rsidR="002E3114" w:rsidRDefault="002B52E8">
            <w:pPr>
              <w:jc w:val="center"/>
            </w:pPr>
            <w:r>
              <w:rPr>
                <w:b/>
                <w:bCs/>
                <w:color w:val="000000"/>
                <w:sz w:val="20"/>
                <w:szCs w:val="20"/>
              </w:rPr>
              <w:t>0,0032 ***</w:t>
            </w:r>
          </w:p>
        </w:tc>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3229129" w14:textId="77777777" w:rsidR="002E3114" w:rsidRDefault="002B52E8">
            <w:pPr>
              <w:jc w:val="center"/>
            </w:pPr>
            <w:r>
              <w:rPr>
                <w:b/>
                <w:bCs/>
                <w:color w:val="000000"/>
                <w:sz w:val="20"/>
                <w:szCs w:val="20"/>
              </w:rPr>
              <w:t>0,0138 **</w:t>
            </w:r>
          </w:p>
        </w:tc>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027CC68" w14:textId="77777777" w:rsidR="002E3114" w:rsidRDefault="002B52E8">
            <w:r>
              <w:rPr>
                <w:color w:val="000000"/>
                <w:sz w:val="20"/>
                <w:szCs w:val="20"/>
              </w:rPr>
              <w:t>Efecto positivo robusto en ambas especificaciones</w:t>
            </w:r>
          </w:p>
        </w:tc>
      </w:tr>
      <w:tr w:rsidR="002E3114" w14:paraId="59EB7DBE" w14:textId="77777777">
        <w:tc>
          <w:tcPr>
            <w:tcW w:w="3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BF767AE" w14:textId="77777777" w:rsidR="002E3114" w:rsidRDefault="002B52E8">
            <w:r>
              <w:rPr>
                <w:color w:val="000000"/>
                <w:sz w:val="20"/>
                <w:szCs w:val="20"/>
              </w:rPr>
              <w:t>Tamaño — log(empleados)</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D517892" w14:textId="77777777" w:rsidR="002E3114" w:rsidRDefault="002B52E8">
            <w:pPr>
              <w:jc w:val="center"/>
            </w:pPr>
            <w:r>
              <w:rPr>
                <w:b/>
                <w:bCs/>
                <w:color w:val="000000"/>
                <w:sz w:val="20"/>
                <w:szCs w:val="20"/>
              </w:rPr>
              <w:t>-0,0810 ***</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98B4458" w14:textId="77777777" w:rsidR="002E3114" w:rsidRDefault="002B52E8">
            <w:pPr>
              <w:jc w:val="center"/>
            </w:pPr>
            <w:r>
              <w:rPr>
                <w:color w:val="000000"/>
                <w:sz w:val="20"/>
                <w:szCs w:val="20"/>
              </w:rPr>
              <w:t xml:space="preserve">0,3215 </w:t>
            </w:r>
            <w:proofErr w:type="spellStart"/>
            <w:r>
              <w:rPr>
                <w:color w:val="000000"/>
                <w:sz w:val="20"/>
                <w:szCs w:val="20"/>
              </w:rPr>
              <w:t>n.s.</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EC9AC80" w14:textId="77777777" w:rsidR="002E3114" w:rsidRDefault="002B52E8">
            <w:r>
              <w:rPr>
                <w:color w:val="000000"/>
                <w:sz w:val="20"/>
                <w:szCs w:val="20"/>
              </w:rPr>
              <w:t>Negativo en forma reducida; impreciso en EC.2 por muestra más pequeña</w:t>
            </w:r>
          </w:p>
        </w:tc>
      </w:tr>
      <w:tr w:rsidR="002E3114" w14:paraId="38905DC8" w14:textId="77777777">
        <w:tc>
          <w:tcPr>
            <w:tcW w:w="3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A43DAA9" w14:textId="77777777" w:rsidR="002E3114" w:rsidRDefault="002B52E8">
            <w:r>
              <w:rPr>
                <w:color w:val="000000"/>
                <w:sz w:val="20"/>
                <w:szCs w:val="20"/>
              </w:rPr>
              <w:t>Capacidad de Absorción MC2E</w:t>
            </w:r>
          </w:p>
        </w:tc>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82849CE" w14:textId="77777777" w:rsidR="002E3114" w:rsidRDefault="002B52E8">
            <w:pPr>
              <w:jc w:val="center"/>
            </w:pPr>
            <w:r>
              <w:rPr>
                <w:color w:val="000000"/>
                <w:sz w:val="20"/>
                <w:szCs w:val="20"/>
              </w:rPr>
              <w:t>—</w:t>
            </w:r>
          </w:p>
        </w:tc>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CA43775" w14:textId="77777777" w:rsidR="002E3114" w:rsidRDefault="002B52E8">
            <w:pPr>
              <w:jc w:val="center"/>
            </w:pPr>
            <w:r>
              <w:rPr>
                <w:color w:val="000000"/>
                <w:sz w:val="20"/>
                <w:szCs w:val="20"/>
              </w:rPr>
              <w:t>4,563 (p=0,12)</w:t>
            </w:r>
          </w:p>
        </w:tc>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2F05240" w14:textId="77777777" w:rsidR="002E3114" w:rsidRDefault="002B52E8">
            <w:r>
              <w:rPr>
                <w:color w:val="000000"/>
                <w:sz w:val="20"/>
                <w:szCs w:val="20"/>
              </w:rPr>
              <w:t>Signo esperado; impreciso por instrumentos débiles (F=0,47) — mejorará con SABI</w:t>
            </w:r>
          </w:p>
        </w:tc>
      </w:tr>
      <w:tr w:rsidR="002E3114" w14:paraId="17DC8EFC" w14:textId="77777777">
        <w:tc>
          <w:tcPr>
            <w:tcW w:w="3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56A9727" w14:textId="77777777" w:rsidR="002E3114" w:rsidRDefault="002B52E8">
            <w:r>
              <w:rPr>
                <w:color w:val="000000"/>
                <w:sz w:val="20"/>
                <w:szCs w:val="20"/>
              </w:rPr>
              <w:t>Año 2023 vs 2022</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535704F" w14:textId="77777777" w:rsidR="002E3114" w:rsidRDefault="002B52E8">
            <w:pPr>
              <w:jc w:val="center"/>
            </w:pPr>
            <w:r>
              <w:rPr>
                <w:b/>
                <w:bCs/>
                <w:color w:val="000000"/>
                <w:sz w:val="20"/>
                <w:szCs w:val="20"/>
              </w:rPr>
              <w:t>0,2215 ***</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E2268EE" w14:textId="77777777" w:rsidR="002E3114" w:rsidRDefault="002B52E8">
            <w:pPr>
              <w:jc w:val="center"/>
            </w:pPr>
            <w:r>
              <w:rPr>
                <w:color w:val="000000"/>
                <w:sz w:val="20"/>
                <w:szCs w:val="20"/>
              </w:rPr>
              <w:t>ref.</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9205151" w14:textId="77777777" w:rsidR="002E3114" w:rsidRDefault="002B52E8">
            <w:r>
              <w:rPr>
                <w:color w:val="000000"/>
                <w:sz w:val="20"/>
                <w:szCs w:val="20"/>
              </w:rPr>
              <w:t>Mejora clara en el primer año postratamiento respecto al pretratamiento</w:t>
            </w:r>
          </w:p>
        </w:tc>
      </w:tr>
      <w:tr w:rsidR="002E3114" w14:paraId="646E15DA" w14:textId="77777777">
        <w:tc>
          <w:tcPr>
            <w:tcW w:w="3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3660502" w14:textId="77777777" w:rsidR="002E3114" w:rsidRDefault="002B52E8">
            <w:r>
              <w:rPr>
                <w:color w:val="000000"/>
                <w:sz w:val="20"/>
                <w:szCs w:val="20"/>
              </w:rPr>
              <w:t>Año 2024 vs 2022</w:t>
            </w:r>
          </w:p>
        </w:tc>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BDADEB0" w14:textId="77777777" w:rsidR="002E3114" w:rsidRDefault="002B52E8">
            <w:pPr>
              <w:jc w:val="center"/>
            </w:pPr>
            <w:r>
              <w:rPr>
                <w:b/>
                <w:bCs/>
                <w:color w:val="000000"/>
                <w:sz w:val="20"/>
                <w:szCs w:val="20"/>
              </w:rPr>
              <w:t>0,2467 ***</w:t>
            </w:r>
          </w:p>
        </w:tc>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69DF249" w14:textId="77777777" w:rsidR="002E3114" w:rsidRDefault="002B52E8">
            <w:pPr>
              <w:jc w:val="center"/>
            </w:pPr>
            <w:r>
              <w:rPr>
                <w:color w:val="000000"/>
                <w:sz w:val="20"/>
                <w:szCs w:val="20"/>
              </w:rPr>
              <w:t>—</w:t>
            </w:r>
          </w:p>
        </w:tc>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464A72C" w14:textId="77777777" w:rsidR="002E3114" w:rsidRDefault="002B52E8">
            <w:r>
              <w:rPr>
                <w:color w:val="000000"/>
                <w:sz w:val="20"/>
                <w:szCs w:val="20"/>
              </w:rPr>
              <w:t>Mejora sostenida en el segundo año postratamiento</w:t>
            </w:r>
          </w:p>
        </w:tc>
      </w:tr>
      <w:tr w:rsidR="002E3114" w14:paraId="11BB4A0C" w14:textId="77777777">
        <w:tc>
          <w:tcPr>
            <w:tcW w:w="3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E494859" w14:textId="77777777" w:rsidR="002E3114" w:rsidRDefault="002B52E8">
            <w:r>
              <w:rPr>
                <w:color w:val="000000"/>
                <w:sz w:val="20"/>
                <w:szCs w:val="20"/>
              </w:rPr>
              <w:t>Dosis binarias del programa</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C697DB7" w14:textId="77777777" w:rsidR="002E3114" w:rsidRDefault="002B52E8">
            <w:pPr>
              <w:jc w:val="center"/>
            </w:pPr>
            <w:r>
              <w:rPr>
                <w:color w:val="000000"/>
                <w:sz w:val="20"/>
                <w:szCs w:val="20"/>
              </w:rPr>
              <w:t>No significativas</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460880DD" w14:textId="77777777" w:rsidR="002E3114" w:rsidRDefault="002B52E8">
            <w:pPr>
              <w:jc w:val="center"/>
            </w:pPr>
            <w:r>
              <w:rPr>
                <w:color w:val="000000"/>
                <w:sz w:val="20"/>
                <w:szCs w:val="20"/>
              </w:rPr>
              <w:t>No significativas</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4F447EA4" w14:textId="77777777" w:rsidR="002E3114" w:rsidRDefault="002B52E8">
            <w:r>
              <w:rPr>
                <w:color w:val="000000"/>
                <w:sz w:val="20"/>
                <w:szCs w:val="20"/>
              </w:rPr>
              <w:t>Pendiente reestimación con dosis monetarias de subvenciones</w:t>
            </w:r>
          </w:p>
        </w:tc>
      </w:tr>
    </w:tbl>
    <w:p w14:paraId="59147A7C" w14:textId="77777777" w:rsidR="002E3114" w:rsidRDefault="002E3114">
      <w:pPr>
        <w:spacing w:after="120"/>
      </w:pPr>
    </w:p>
    <w:p w14:paraId="01ABD5DF" w14:textId="77777777" w:rsidR="002E3114" w:rsidRDefault="002B52E8">
      <w:pPr>
        <w:pStyle w:val="Ttulo1"/>
      </w:pPr>
      <w:r>
        <w:lastRenderedPageBreak/>
        <w:t>6. Limitaciones de la fase actual y próximos pasos</w:t>
      </w:r>
    </w:p>
    <w:p w14:paraId="383871ED" w14:textId="77777777" w:rsidR="002E3114" w:rsidRDefault="002B52E8">
      <w:pPr>
        <w:spacing w:after="160"/>
        <w:jc w:val="both"/>
      </w:pPr>
      <w:r>
        <w:t>Los resultados son preliminares. Las cuatro limitaciones principales y cómo se resolverán son las siguientes.</w:t>
      </w:r>
    </w:p>
    <w:p w14:paraId="6877677D" w14:textId="77777777" w:rsidR="002E3114" w:rsidRDefault="002B52E8">
      <w:pPr>
        <w:spacing w:before="180" w:after="80"/>
      </w:pPr>
      <w:r>
        <w:rPr>
          <w:b/>
          <w:bCs/>
        </w:rPr>
        <w:t>1. Dosis binarias en lugar de dosis monetarias continuas</w:t>
      </w:r>
    </w:p>
    <w:p w14:paraId="47CA27D0" w14:textId="77777777" w:rsidR="002E3114" w:rsidRDefault="002B52E8">
      <w:pPr>
        <w:spacing w:after="160"/>
        <w:jc w:val="both"/>
      </w:pPr>
      <w:r>
        <w:t>Las variables de tratamiento actuales son binarias (tiene actividad / no tiene actividad), lo que no captura la intensidad real del apoyo. Con los datos de subvenciones ya disponibles se construirán las dosis monetarias continuas (</w:t>
      </w:r>
      <w:proofErr w:type="spellStart"/>
      <w:r>
        <w:t>DoseINV</w:t>
      </w:r>
      <w:proofErr w:type="spellEnd"/>
      <w:r>
        <w:t xml:space="preserve">, </w:t>
      </w:r>
      <w:proofErr w:type="spellStart"/>
      <w:r>
        <w:t>DoseDEV</w:t>
      </w:r>
      <w:proofErr w:type="spellEnd"/>
      <w:r>
        <w:t xml:space="preserve">, </w:t>
      </w:r>
      <w:proofErr w:type="spellStart"/>
      <w:r>
        <w:t>DoseABS</w:t>
      </w:r>
      <w:proofErr w:type="spellEnd"/>
      <w:r>
        <w:t>) normalizadas por empleados del año base 2022. Esto es el cambio más importante pendiente y el que previsiblemente más mejorará la precisión de los coeficientes estimados.</w:t>
      </w:r>
    </w:p>
    <w:p w14:paraId="316624A4" w14:textId="77777777" w:rsidR="002E3114" w:rsidRDefault="002B52E8">
      <w:pPr>
        <w:spacing w:before="180" w:after="80"/>
      </w:pPr>
      <w:r>
        <w:rPr>
          <w:b/>
          <w:bCs/>
        </w:rPr>
        <w:t>2. Instrumentos débiles en el MC2E</w:t>
      </w:r>
    </w:p>
    <w:p w14:paraId="36986565" w14:textId="77777777" w:rsidR="002E3114" w:rsidRDefault="002B52E8">
      <w:pPr>
        <w:spacing w:after="160"/>
        <w:jc w:val="both"/>
      </w:pPr>
      <w:r>
        <w:t xml:space="preserve">Con solo tres años de panel (2022–2024), los rezagos temporales de cualificación e intensidad de I+D tienen poca varianza </w:t>
      </w:r>
      <w:proofErr w:type="spellStart"/>
      <w:r>
        <w:t>within</w:t>
      </w:r>
      <w:proofErr w:type="spellEnd"/>
      <w:r>
        <w:t>-empresa, produciendo un F de primera etapa de 0,47. Cuando se incorporen los datos de SABI desde 2019, el panel efectivo pasará a seis años de pretratamiento más dos de postratamiento, los rezagos tendrán mucha más varianza y el F de primera etapa mejorará sustancialmente.</w:t>
      </w:r>
    </w:p>
    <w:p w14:paraId="0F76A7EA" w14:textId="77777777" w:rsidR="002E3114" w:rsidRDefault="002B52E8">
      <w:pPr>
        <w:spacing w:before="180" w:after="80"/>
      </w:pPr>
      <w:r>
        <w:rPr>
          <w:b/>
          <w:bCs/>
        </w:rPr>
        <w:t>3. Constructos DIGINT, AUTO4 y SUSTOP no estimables en el sistema principal</w:t>
      </w:r>
    </w:p>
    <w:p w14:paraId="561475C7" w14:textId="77777777" w:rsidR="002E3114" w:rsidRDefault="002B52E8">
      <w:pPr>
        <w:spacing w:after="160"/>
        <w:jc w:val="both"/>
      </w:pPr>
      <w:r>
        <w:t>Los bloques IV (digitalización) y M (sostenibilidad) del cuestionario tienen coberturas del 15% y 4% respectivamente, insuficientes para formar ecuaciones propias en el sistema estructural. Se mantendrán como análisis exploratorios sobre las submuestras disponibles. La imputación múltiple prevista, combinada con el enriquecimiento con SABI, mejorará la cobertura de DIGINT y permitirá avanzar hacia el sistema completo de cuatro ecuaciones.</w:t>
      </w:r>
    </w:p>
    <w:p w14:paraId="69F72EDA" w14:textId="77777777" w:rsidR="002E3114" w:rsidRDefault="002B52E8">
      <w:pPr>
        <w:spacing w:before="180" w:after="80"/>
      </w:pPr>
      <w:r>
        <w:rPr>
          <w:b/>
          <w:bCs/>
        </w:rPr>
        <w:t>4. Ausencia del análisis externo de control sintético</w:t>
      </w:r>
    </w:p>
    <w:p w14:paraId="4ACD600C" w14:textId="77777777" w:rsidR="002E3114" w:rsidRDefault="002B52E8">
      <w:pPr>
        <w:spacing w:after="160"/>
        <w:jc w:val="both"/>
      </w:pPr>
      <w:r>
        <w:t>El análisis de control sintético externo —que responderá a la pregunta de si la mejora observada en las beneficiarias es atribuible al programa— requiere los datos de SABI con series desde 2019. El diseño de ese análisis está completamente definido: pretratamiento 2019–2022, año de tratamiento 2023, postratamiento 2023–2024 para la primera evaluación y 2023–2025 para la segunda. El grupo de donantes se seleccionará de SABI con los filtros de CNAE, tamaño y continuidad temporal ya especificados.</w:t>
      </w:r>
    </w:p>
    <w:p w14:paraId="43EA9A0E" w14:textId="77777777" w:rsidR="002E3114" w:rsidRDefault="002E3114">
      <w:pPr>
        <w:spacing w:after="120"/>
      </w:pPr>
    </w:p>
    <w:p w14:paraId="1A24E1EE" w14:textId="77777777" w:rsidR="002E3114" w:rsidRDefault="002B52E8">
      <w:pPr>
        <w:spacing w:before="300"/>
        <w:jc w:val="center"/>
      </w:pPr>
      <w:r>
        <w:rPr>
          <w:i/>
          <w:iCs/>
          <w:color w:val="888888"/>
          <w:sz w:val="18"/>
          <w:szCs w:val="18"/>
        </w:rPr>
        <w:t>— Fin del documento —</w:t>
      </w:r>
    </w:p>
    <w:sectPr w:rsidR="002E3114">
      <w:pgSz w:w="11906" w:h="16838"/>
      <w:pgMar w:top="1260" w:right="1200" w:bottom="126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65171" w14:textId="77777777" w:rsidR="009F1640" w:rsidRDefault="009F1640" w:rsidP="00CD617A">
      <w:r>
        <w:separator/>
      </w:r>
    </w:p>
  </w:endnote>
  <w:endnote w:type="continuationSeparator" w:id="0">
    <w:p w14:paraId="434CA61C" w14:textId="77777777" w:rsidR="009F1640" w:rsidRDefault="009F1640" w:rsidP="00CD61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94E69" w14:textId="77777777" w:rsidR="009F1640" w:rsidRDefault="009F1640" w:rsidP="00CD617A">
      <w:r>
        <w:separator/>
      </w:r>
    </w:p>
  </w:footnote>
  <w:footnote w:type="continuationSeparator" w:id="0">
    <w:p w14:paraId="1500B81A" w14:textId="77777777" w:rsidR="009F1640" w:rsidRDefault="009F1640" w:rsidP="00CD617A">
      <w:r>
        <w:continuationSeparator/>
      </w:r>
    </w:p>
  </w:footnote>
  <w:footnote w:id="1">
    <w:p w14:paraId="17A5D56A" w14:textId="5E389F61" w:rsidR="00CD617A" w:rsidRDefault="00CD617A" w:rsidP="009351B8">
      <w:pPr>
        <w:pStyle w:val="Textonotapie"/>
      </w:pPr>
      <w:r>
        <w:rPr>
          <w:rStyle w:val="Refdenotaalpie"/>
        </w:rPr>
        <w:footnoteRef/>
      </w:r>
      <w:r>
        <w:t xml:space="preserve"> </w:t>
      </w:r>
      <w:r w:rsidR="009C6699">
        <w:t>L</w:t>
      </w:r>
      <w:r w:rsidR="009C6699" w:rsidRPr="009C6699">
        <w:t>os valores extremos de una variable no se eliminan, sino que se sustituyen por valores límite previamente fijados, normalmente percentiles.</w:t>
      </w:r>
      <w:r w:rsidR="004A32DF">
        <w:t xml:space="preserve"> </w:t>
      </w:r>
      <w:r w:rsidR="009351B8">
        <w:t>En nuestro caso t</w:t>
      </w:r>
      <w:r w:rsidR="009351B8">
        <w:t>odos los valores por debajo del percentil 1 se reemplazan por el valor del percentil 1,</w:t>
      </w:r>
      <w:r w:rsidR="009351B8">
        <w:t xml:space="preserve"> </w:t>
      </w:r>
      <w:r w:rsidR="009351B8">
        <w:t>y todos los valores por encima del percentil 99 se reemplazan por el valor del percentil 99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60515"/>
    <w:multiLevelType w:val="hybridMultilevel"/>
    <w:tmpl w:val="35D0D030"/>
    <w:lvl w:ilvl="0" w:tplc="63ECB506">
      <w:start w:val="1"/>
      <w:numFmt w:val="bullet"/>
      <w:lvlText w:val="•"/>
      <w:lvlJc w:val="left"/>
      <w:pPr>
        <w:ind w:left="720" w:hanging="360"/>
      </w:pPr>
    </w:lvl>
    <w:lvl w:ilvl="1" w:tplc="41745A6C">
      <w:numFmt w:val="decimal"/>
      <w:lvlText w:val=""/>
      <w:lvlJc w:val="left"/>
    </w:lvl>
    <w:lvl w:ilvl="2" w:tplc="729657D8">
      <w:numFmt w:val="decimal"/>
      <w:lvlText w:val=""/>
      <w:lvlJc w:val="left"/>
    </w:lvl>
    <w:lvl w:ilvl="3" w:tplc="54C0CA80">
      <w:numFmt w:val="decimal"/>
      <w:lvlText w:val=""/>
      <w:lvlJc w:val="left"/>
    </w:lvl>
    <w:lvl w:ilvl="4" w:tplc="3D44CDCC">
      <w:numFmt w:val="decimal"/>
      <w:lvlText w:val=""/>
      <w:lvlJc w:val="left"/>
    </w:lvl>
    <w:lvl w:ilvl="5" w:tplc="B07AAEA0">
      <w:numFmt w:val="decimal"/>
      <w:lvlText w:val=""/>
      <w:lvlJc w:val="left"/>
    </w:lvl>
    <w:lvl w:ilvl="6" w:tplc="E632C8DC">
      <w:numFmt w:val="decimal"/>
      <w:lvlText w:val=""/>
      <w:lvlJc w:val="left"/>
    </w:lvl>
    <w:lvl w:ilvl="7" w:tplc="551EFA3E">
      <w:numFmt w:val="decimal"/>
      <w:lvlText w:val=""/>
      <w:lvlJc w:val="left"/>
    </w:lvl>
    <w:lvl w:ilvl="8" w:tplc="BB6A5EA6">
      <w:numFmt w:val="decimal"/>
      <w:lvlText w:val=""/>
      <w:lvlJc w:val="left"/>
    </w:lvl>
  </w:abstractNum>
  <w:abstractNum w:abstractNumId="1" w15:restartNumberingAfterBreak="0">
    <w:nsid w:val="18006670"/>
    <w:multiLevelType w:val="hybridMultilevel"/>
    <w:tmpl w:val="53881312"/>
    <w:lvl w:ilvl="0" w:tplc="1D1AD06C">
      <w:start w:val="1"/>
      <w:numFmt w:val="bullet"/>
      <w:lvlText w:val="●"/>
      <w:lvlJc w:val="left"/>
      <w:pPr>
        <w:ind w:left="720" w:hanging="360"/>
      </w:pPr>
    </w:lvl>
    <w:lvl w:ilvl="1" w:tplc="5F604ED0">
      <w:start w:val="1"/>
      <w:numFmt w:val="bullet"/>
      <w:lvlText w:val="○"/>
      <w:lvlJc w:val="left"/>
      <w:pPr>
        <w:ind w:left="1440" w:hanging="360"/>
      </w:pPr>
    </w:lvl>
    <w:lvl w:ilvl="2" w:tplc="1A3A9056">
      <w:start w:val="1"/>
      <w:numFmt w:val="bullet"/>
      <w:lvlText w:val="■"/>
      <w:lvlJc w:val="left"/>
      <w:pPr>
        <w:ind w:left="2160" w:hanging="360"/>
      </w:pPr>
    </w:lvl>
    <w:lvl w:ilvl="3" w:tplc="A030E784">
      <w:start w:val="1"/>
      <w:numFmt w:val="bullet"/>
      <w:lvlText w:val="●"/>
      <w:lvlJc w:val="left"/>
      <w:pPr>
        <w:ind w:left="2880" w:hanging="360"/>
      </w:pPr>
    </w:lvl>
    <w:lvl w:ilvl="4" w:tplc="4664C986">
      <w:start w:val="1"/>
      <w:numFmt w:val="bullet"/>
      <w:lvlText w:val="○"/>
      <w:lvlJc w:val="left"/>
      <w:pPr>
        <w:ind w:left="3600" w:hanging="360"/>
      </w:pPr>
    </w:lvl>
    <w:lvl w:ilvl="5" w:tplc="AD925162">
      <w:start w:val="1"/>
      <w:numFmt w:val="bullet"/>
      <w:lvlText w:val="■"/>
      <w:lvlJc w:val="left"/>
      <w:pPr>
        <w:ind w:left="4320" w:hanging="360"/>
      </w:pPr>
    </w:lvl>
    <w:lvl w:ilvl="6" w:tplc="9D9E2344">
      <w:start w:val="1"/>
      <w:numFmt w:val="bullet"/>
      <w:lvlText w:val="●"/>
      <w:lvlJc w:val="left"/>
      <w:pPr>
        <w:ind w:left="5040" w:hanging="360"/>
      </w:pPr>
    </w:lvl>
    <w:lvl w:ilvl="7" w:tplc="527CF13E">
      <w:start w:val="1"/>
      <w:numFmt w:val="bullet"/>
      <w:lvlText w:val="●"/>
      <w:lvlJc w:val="left"/>
      <w:pPr>
        <w:ind w:left="5760" w:hanging="360"/>
      </w:pPr>
    </w:lvl>
    <w:lvl w:ilvl="8" w:tplc="9626C67A">
      <w:start w:val="1"/>
      <w:numFmt w:val="bullet"/>
      <w:lvlText w:val="●"/>
      <w:lvlJc w:val="left"/>
      <w:pPr>
        <w:ind w:left="6480" w:hanging="360"/>
      </w:pPr>
    </w:lvl>
  </w:abstractNum>
  <w:num w:numId="1" w16cid:durableId="661666491">
    <w:abstractNumId w:val="1"/>
    <w:lvlOverride w:ilvl="0">
      <w:startOverride w:val="1"/>
    </w:lvlOverride>
  </w:num>
  <w:num w:numId="2" w16cid:durableId="8935395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114"/>
    <w:rsid w:val="00050406"/>
    <w:rsid w:val="002005D2"/>
    <w:rsid w:val="00284D32"/>
    <w:rsid w:val="002A6245"/>
    <w:rsid w:val="002B52E8"/>
    <w:rsid w:val="002E3114"/>
    <w:rsid w:val="00381CE8"/>
    <w:rsid w:val="004407EF"/>
    <w:rsid w:val="00493EE3"/>
    <w:rsid w:val="004A32DF"/>
    <w:rsid w:val="00554C8E"/>
    <w:rsid w:val="00683D3A"/>
    <w:rsid w:val="00870B25"/>
    <w:rsid w:val="008E3F6A"/>
    <w:rsid w:val="009351B8"/>
    <w:rsid w:val="009C6699"/>
    <w:rsid w:val="009F1640"/>
    <w:rsid w:val="00B23EF8"/>
    <w:rsid w:val="00C01293"/>
    <w:rsid w:val="00C22A85"/>
    <w:rsid w:val="00C667AC"/>
    <w:rsid w:val="00CD617A"/>
    <w:rsid w:val="00CF4994"/>
    <w:rsid w:val="00E61513"/>
    <w:rsid w:val="00F02CA6"/>
    <w:rsid w:val="00FA58D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CE86E"/>
  <w15:docId w15:val="{061936A1-1641-4ADC-AF12-8505CC8CC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F3864"/>
      <w:sz w:val="28"/>
      <w:szCs w:val="28"/>
    </w:rPr>
  </w:style>
  <w:style w:type="paragraph" w:styleId="Ttulo2">
    <w:name w:val="heading 2"/>
    <w:uiPriority w:val="9"/>
    <w:unhideWhenUsed/>
    <w:qFormat/>
    <w:pPr>
      <w:spacing w:before="240" w:after="120"/>
      <w:outlineLvl w:val="1"/>
    </w:pPr>
    <w:rPr>
      <w:b/>
      <w:bCs/>
      <w:color w:val="2E74B5"/>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DB9845-414F-466D-8A7D-DAAAC01EC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9</Pages>
  <Words>3341</Words>
  <Characters>18377</Characters>
  <Application>Microsoft Office Word</Application>
  <DocSecurity>0</DocSecurity>
  <Lines>153</Lines>
  <Paragraphs>43</Paragraphs>
  <ScaleCrop>false</ScaleCrop>
  <Company/>
  <LinksUpToDate>false</LinksUpToDate>
  <CharactersWithSpaces>21675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Eduardo Gutierrez</cp:lastModifiedBy>
  <cp:revision>22</cp:revision>
  <dcterms:created xsi:type="dcterms:W3CDTF">2026-04-07T10:27:00Z</dcterms:created>
  <dcterms:modified xsi:type="dcterms:W3CDTF">2026-04-08T11:01:00Z</dcterms:modified>
</cp:coreProperties>
</file>