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F6BAE" w14:textId="77777777" w:rsidR="00701975" w:rsidRPr="00701975" w:rsidRDefault="00701975" w:rsidP="00701975">
      <w:r w:rsidRPr="00701975">
        <w:t xml:space="preserve">What is the similarity degree </w:t>
      </w:r>
      <w:proofErr w:type="gramStart"/>
      <w:r w:rsidRPr="00701975">
        <w:t>use</w:t>
      </w:r>
      <w:proofErr w:type="gramEnd"/>
      <w:r w:rsidRPr="00701975">
        <w:t xml:space="preserve"> </w:t>
      </w:r>
      <w:proofErr w:type="gramStart"/>
      <w:r w:rsidRPr="00701975">
        <w:t>for ?</w:t>
      </w:r>
      <w:proofErr w:type="gramEnd"/>
    </w:p>
    <w:p w14:paraId="6DE2CB00" w14:textId="382B27D3" w:rsidR="00701975" w:rsidRPr="00701975" w:rsidRDefault="00701975" w:rsidP="00701975">
      <w:r w:rsidRPr="00701975">
        <mc:AlternateContent>
          <mc:Choice Requires="wps">
            <w:drawing>
              <wp:inline distT="0" distB="0" distL="0" distR="0" wp14:anchorId="2DE223D1" wp14:editId="4712D2BB">
                <wp:extent cx="304800" cy="304800"/>
                <wp:effectExtent l="0" t="0" r="0" b="0"/>
                <wp:docPr id="107174513" name="Rectangle 2" descr="profi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BC0BB6" id="Rectangle 2" o:spid="_x0000_s1026" alt="profi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92A235" w14:textId="77777777" w:rsidR="00701975" w:rsidRPr="00701975" w:rsidRDefault="00701975" w:rsidP="00701975">
      <w:pPr>
        <w:rPr>
          <w:b/>
          <w:bCs/>
        </w:rPr>
      </w:pPr>
      <w:r w:rsidRPr="00701975">
        <w:rPr>
          <w:b/>
          <w:bCs/>
        </w:rPr>
        <w:t>Qwen2.5-Max</w:t>
      </w:r>
    </w:p>
    <w:p w14:paraId="0465919E" w14:textId="77777777" w:rsidR="00701975" w:rsidRPr="00701975" w:rsidRDefault="00701975" w:rsidP="00701975">
      <w:r w:rsidRPr="00701975">
        <w:t xml:space="preserve">The similarity degree between classes is a critical measure in machine learning and data analysis, particularly in scenarios involving multiclass classification or imbalanced </w:t>
      </w:r>
      <w:proofErr w:type="gramStart"/>
      <w:r w:rsidRPr="00701975">
        <w:t>datasets .</w:t>
      </w:r>
      <w:proofErr w:type="gramEnd"/>
      <w:r w:rsidRPr="00701975">
        <w:t xml:space="preserve"> It quantifies how closely related two classes are based on their feature distributions. The similarity degree has several important applications, which are outlined below:</w:t>
      </w:r>
    </w:p>
    <w:p w14:paraId="478FFD04" w14:textId="77777777" w:rsidR="00701975" w:rsidRPr="00701975" w:rsidRDefault="00701975" w:rsidP="00701975">
      <w:r w:rsidRPr="00701975">
        <w:pict w14:anchorId="5784CF22">
          <v:rect id="_x0000_i1103" style="width:0;height:0" o:hralign="center" o:hrstd="t" o:hr="t" fillcolor="#a0a0a0" stroked="f"/>
        </w:pict>
      </w:r>
    </w:p>
    <w:p w14:paraId="79EA5924" w14:textId="77777777" w:rsidR="00701975" w:rsidRPr="00701975" w:rsidRDefault="00701975" w:rsidP="00701975">
      <w:pPr>
        <w:rPr>
          <w:b/>
          <w:bCs/>
        </w:rPr>
      </w:pPr>
      <w:r w:rsidRPr="00701975">
        <w:rPr>
          <w:b/>
          <w:bCs/>
        </w:rPr>
        <w:t>1. Guiding Resampling Strategies</w:t>
      </w:r>
    </w:p>
    <w:p w14:paraId="2E6AC05A" w14:textId="77777777" w:rsidR="00701975" w:rsidRPr="00701975" w:rsidRDefault="00701975" w:rsidP="00701975">
      <w:pPr>
        <w:numPr>
          <w:ilvl w:val="0"/>
          <w:numId w:val="1"/>
        </w:numPr>
      </w:pPr>
      <w:proofErr w:type="gramStart"/>
      <w:r w:rsidRPr="00701975">
        <w:t>Application :</w:t>
      </w:r>
      <w:proofErr w:type="gramEnd"/>
      <w:r w:rsidRPr="00701975">
        <w:t xml:space="preserve"> In imbalanced datasets, certain classes (minority classes) have fewer instances than others (majority classes). Resampling techniques like oversampling (e.g., SMOTE) or </w:t>
      </w:r>
      <w:proofErr w:type="spellStart"/>
      <w:r w:rsidRPr="00701975">
        <w:t>undersampling</w:t>
      </w:r>
      <w:proofErr w:type="spellEnd"/>
      <w:r w:rsidRPr="00701975">
        <w:t xml:space="preserve"> are used to balance the dataset.</w:t>
      </w:r>
    </w:p>
    <w:p w14:paraId="5062035A" w14:textId="77777777" w:rsidR="00701975" w:rsidRPr="00701975" w:rsidRDefault="00701975" w:rsidP="00701975">
      <w:pPr>
        <w:numPr>
          <w:ilvl w:val="0"/>
          <w:numId w:val="1"/>
        </w:numPr>
      </w:pPr>
      <w:r w:rsidRPr="00701975">
        <w:t xml:space="preserve">Use of Similarity </w:t>
      </w:r>
      <w:proofErr w:type="gramStart"/>
      <w:r w:rsidRPr="00701975">
        <w:t>Degree :</w:t>
      </w:r>
      <w:proofErr w:type="gramEnd"/>
    </w:p>
    <w:p w14:paraId="5B27788C" w14:textId="77777777" w:rsidR="00701975" w:rsidRPr="00701975" w:rsidRDefault="00701975" w:rsidP="00701975">
      <w:pPr>
        <w:numPr>
          <w:ilvl w:val="1"/>
          <w:numId w:val="1"/>
        </w:numPr>
      </w:pPr>
      <w:r w:rsidRPr="00701975">
        <w:t xml:space="preserve">Oversampling Minority </w:t>
      </w:r>
      <w:proofErr w:type="gramStart"/>
      <w:r w:rsidRPr="00701975">
        <w:t>Classes :</w:t>
      </w:r>
      <w:proofErr w:type="gramEnd"/>
      <w:r w:rsidRPr="00701975">
        <w:t xml:space="preserve"> Synthetic samples for minority classes can be generated by interpolating between instances of the minority class and similar majority classes (based on similarity degree).</w:t>
      </w:r>
    </w:p>
    <w:p w14:paraId="14487F6F" w14:textId="77777777" w:rsidR="00701975" w:rsidRPr="00701975" w:rsidRDefault="00701975" w:rsidP="00701975">
      <w:pPr>
        <w:numPr>
          <w:ilvl w:val="1"/>
          <w:numId w:val="1"/>
        </w:numPr>
      </w:pPr>
      <w:proofErr w:type="spellStart"/>
      <w:r w:rsidRPr="00701975">
        <w:t>Undersampling</w:t>
      </w:r>
      <w:proofErr w:type="spellEnd"/>
      <w:r w:rsidRPr="00701975">
        <w:t xml:space="preserve"> Majority </w:t>
      </w:r>
      <w:proofErr w:type="gramStart"/>
      <w:r w:rsidRPr="00701975">
        <w:t>Classes :</w:t>
      </w:r>
      <w:proofErr w:type="gramEnd"/>
      <w:r w:rsidRPr="00701975">
        <w:t xml:space="preserve"> Instances from majority classes that are least </w:t>
      </w:r>
      <w:proofErr w:type="gramStart"/>
      <w:r w:rsidRPr="00701975">
        <w:t>similar to</w:t>
      </w:r>
      <w:proofErr w:type="gramEnd"/>
      <w:r w:rsidRPr="00701975">
        <w:t xml:space="preserve"> minority classes can be removed to reduce dominance while preserving important information.</w:t>
      </w:r>
    </w:p>
    <w:p w14:paraId="3C4D805E" w14:textId="77777777" w:rsidR="00701975" w:rsidRPr="00701975" w:rsidRDefault="00701975" w:rsidP="00701975">
      <w:pPr>
        <w:numPr>
          <w:ilvl w:val="0"/>
          <w:numId w:val="1"/>
        </w:numPr>
      </w:pPr>
      <w:proofErr w:type="gramStart"/>
      <w:r w:rsidRPr="00701975">
        <w:t>Benefit :</w:t>
      </w:r>
      <w:proofErr w:type="gramEnd"/>
      <w:r w:rsidRPr="00701975">
        <w:t xml:space="preserve"> Using similarity degree ensures that resampling strategies are informed by the relationships between classes, leading to better representation and generalization.</w:t>
      </w:r>
    </w:p>
    <w:p w14:paraId="04427516" w14:textId="77777777" w:rsidR="00701975" w:rsidRPr="00701975" w:rsidRDefault="00701975" w:rsidP="00701975">
      <w:r w:rsidRPr="00701975">
        <w:pict w14:anchorId="1D0B2CC3">
          <v:rect id="_x0000_i1104" style="width:0;height:0" o:hralign="center" o:hrstd="t" o:hr="t" fillcolor="#a0a0a0" stroked="f"/>
        </w:pict>
      </w:r>
    </w:p>
    <w:p w14:paraId="049285CB" w14:textId="77777777" w:rsidR="00701975" w:rsidRPr="00701975" w:rsidRDefault="00701975" w:rsidP="00701975">
      <w:pPr>
        <w:rPr>
          <w:b/>
          <w:bCs/>
        </w:rPr>
      </w:pPr>
      <w:r w:rsidRPr="00701975">
        <w:rPr>
          <w:b/>
          <w:bCs/>
        </w:rPr>
        <w:t>2. Improving Classifier Performance</w:t>
      </w:r>
    </w:p>
    <w:p w14:paraId="04236416" w14:textId="77777777" w:rsidR="00701975" w:rsidRPr="00701975" w:rsidRDefault="00701975" w:rsidP="00701975">
      <w:pPr>
        <w:numPr>
          <w:ilvl w:val="0"/>
          <w:numId w:val="2"/>
        </w:numPr>
      </w:pPr>
      <w:proofErr w:type="gramStart"/>
      <w:r w:rsidRPr="00701975">
        <w:t>Application :</w:t>
      </w:r>
      <w:proofErr w:type="gramEnd"/>
      <w:r w:rsidRPr="00701975">
        <w:t xml:space="preserve"> Classifiers often struggle with multiclass imbalanced datasets because they tend to favor majority classes.</w:t>
      </w:r>
    </w:p>
    <w:p w14:paraId="5CC36154" w14:textId="77777777" w:rsidR="00701975" w:rsidRPr="00701975" w:rsidRDefault="00701975" w:rsidP="00701975">
      <w:pPr>
        <w:numPr>
          <w:ilvl w:val="0"/>
          <w:numId w:val="2"/>
        </w:numPr>
      </w:pPr>
      <w:r w:rsidRPr="00701975">
        <w:t xml:space="preserve">Use of Similarity </w:t>
      </w:r>
      <w:proofErr w:type="gramStart"/>
      <w:r w:rsidRPr="00701975">
        <w:t>Degree :</w:t>
      </w:r>
      <w:proofErr w:type="gramEnd"/>
    </w:p>
    <w:p w14:paraId="4E79BC57" w14:textId="77777777" w:rsidR="00701975" w:rsidRPr="00701975" w:rsidRDefault="00701975" w:rsidP="00701975">
      <w:pPr>
        <w:numPr>
          <w:ilvl w:val="1"/>
          <w:numId w:val="2"/>
        </w:numPr>
      </w:pPr>
      <w:proofErr w:type="gramStart"/>
      <w:r w:rsidRPr="00701975">
        <w:t>Similarity</w:t>
      </w:r>
      <w:proofErr w:type="gramEnd"/>
      <w:r w:rsidRPr="00701975">
        <w:t xml:space="preserve"> degree helps identify which classes are harder to distinguish (e.g., highly similar classes) and may require special attention during training.</w:t>
      </w:r>
    </w:p>
    <w:p w14:paraId="2F3B33DE" w14:textId="77777777" w:rsidR="00701975" w:rsidRPr="00701975" w:rsidRDefault="00701975" w:rsidP="00701975">
      <w:pPr>
        <w:numPr>
          <w:ilvl w:val="1"/>
          <w:numId w:val="2"/>
        </w:numPr>
      </w:pPr>
      <w:r w:rsidRPr="00701975">
        <w:lastRenderedPageBreak/>
        <w:t>It can guide the design of custom loss functions or weighting schemes that penalize misclassifications between highly similar classes more heavily.</w:t>
      </w:r>
    </w:p>
    <w:p w14:paraId="0D419276" w14:textId="77777777" w:rsidR="00701975" w:rsidRPr="00701975" w:rsidRDefault="00701975" w:rsidP="00701975">
      <w:pPr>
        <w:numPr>
          <w:ilvl w:val="0"/>
          <w:numId w:val="2"/>
        </w:numPr>
      </w:pPr>
      <w:proofErr w:type="gramStart"/>
      <w:r w:rsidRPr="00701975">
        <w:t>Benefit :</w:t>
      </w:r>
      <w:proofErr w:type="gramEnd"/>
      <w:r w:rsidRPr="00701975">
        <w:t xml:space="preserve"> This improves the fairness and accuracy of the classifier, especially for minority or overlapping classes.</w:t>
      </w:r>
    </w:p>
    <w:p w14:paraId="279C5EEF" w14:textId="77777777" w:rsidR="00701975" w:rsidRPr="00701975" w:rsidRDefault="00701975" w:rsidP="00701975">
      <w:r w:rsidRPr="00701975">
        <w:pict w14:anchorId="50C0ED69">
          <v:rect id="_x0000_i1105" style="width:0;height:0" o:hralign="center" o:hrstd="t" o:hr="t" fillcolor="#a0a0a0" stroked="f"/>
        </w:pict>
      </w:r>
    </w:p>
    <w:p w14:paraId="34F2B4CA" w14:textId="77777777" w:rsidR="00701975" w:rsidRPr="00701975" w:rsidRDefault="00701975" w:rsidP="00701975">
      <w:pPr>
        <w:rPr>
          <w:b/>
          <w:bCs/>
        </w:rPr>
      </w:pPr>
      <w:r w:rsidRPr="00701975">
        <w:rPr>
          <w:b/>
          <w:bCs/>
        </w:rPr>
        <w:t>3. Feature Selection and Engineering</w:t>
      </w:r>
    </w:p>
    <w:p w14:paraId="5E0E8B8A" w14:textId="77777777" w:rsidR="00701975" w:rsidRPr="00701975" w:rsidRDefault="00701975" w:rsidP="00701975">
      <w:pPr>
        <w:numPr>
          <w:ilvl w:val="0"/>
          <w:numId w:val="3"/>
        </w:numPr>
      </w:pPr>
      <w:proofErr w:type="gramStart"/>
      <w:r w:rsidRPr="00701975">
        <w:t>Application :</w:t>
      </w:r>
      <w:proofErr w:type="gramEnd"/>
      <w:r w:rsidRPr="00701975">
        <w:t xml:space="preserve"> Not all features contribute equally to distinguishing between classes.</w:t>
      </w:r>
    </w:p>
    <w:p w14:paraId="6F0C0505" w14:textId="77777777" w:rsidR="00701975" w:rsidRPr="00701975" w:rsidRDefault="00701975" w:rsidP="00701975">
      <w:pPr>
        <w:numPr>
          <w:ilvl w:val="0"/>
          <w:numId w:val="3"/>
        </w:numPr>
      </w:pPr>
      <w:r w:rsidRPr="00701975">
        <w:t xml:space="preserve">Use of Similarity </w:t>
      </w:r>
      <w:proofErr w:type="gramStart"/>
      <w:r w:rsidRPr="00701975">
        <w:t>Degree :</w:t>
      </w:r>
      <w:proofErr w:type="gramEnd"/>
    </w:p>
    <w:p w14:paraId="3B29937E" w14:textId="77777777" w:rsidR="00701975" w:rsidRPr="00701975" w:rsidRDefault="00701975" w:rsidP="00701975">
      <w:pPr>
        <w:numPr>
          <w:ilvl w:val="1"/>
          <w:numId w:val="3"/>
        </w:numPr>
      </w:pPr>
      <w:r w:rsidRPr="00701975">
        <w:t>Features that lead to high similarity between dissimilar classes can be identified and removed or transformed to improve separability.</w:t>
      </w:r>
    </w:p>
    <w:p w14:paraId="450C1A38" w14:textId="77777777" w:rsidR="00701975" w:rsidRPr="00701975" w:rsidRDefault="00701975" w:rsidP="00701975">
      <w:pPr>
        <w:numPr>
          <w:ilvl w:val="1"/>
          <w:numId w:val="3"/>
        </w:numPr>
      </w:pPr>
      <w:r w:rsidRPr="00701975">
        <w:t>Conversely, features that increase dissimilarity between similar classes can be prioritized.</w:t>
      </w:r>
    </w:p>
    <w:p w14:paraId="7C56C130" w14:textId="77777777" w:rsidR="00701975" w:rsidRPr="00701975" w:rsidRDefault="00701975" w:rsidP="00701975">
      <w:pPr>
        <w:numPr>
          <w:ilvl w:val="0"/>
          <w:numId w:val="3"/>
        </w:numPr>
      </w:pPr>
      <w:proofErr w:type="gramStart"/>
      <w:r w:rsidRPr="00701975">
        <w:t>Benefit :</w:t>
      </w:r>
      <w:proofErr w:type="gramEnd"/>
      <w:r w:rsidRPr="00701975">
        <w:t xml:space="preserve"> This leads to more discriminative feature sets, improving model performance.</w:t>
      </w:r>
    </w:p>
    <w:p w14:paraId="273E4F64" w14:textId="77777777" w:rsidR="00701975" w:rsidRPr="00701975" w:rsidRDefault="00701975" w:rsidP="00701975">
      <w:r w:rsidRPr="00701975">
        <w:pict w14:anchorId="1460B44E">
          <v:rect id="_x0000_i1106" style="width:0;height:0" o:hralign="center" o:hrstd="t" o:hr="t" fillcolor="#a0a0a0" stroked="f"/>
        </w:pict>
      </w:r>
    </w:p>
    <w:p w14:paraId="1C787A09" w14:textId="77777777" w:rsidR="00701975" w:rsidRPr="00701975" w:rsidRDefault="00701975" w:rsidP="00701975">
      <w:pPr>
        <w:rPr>
          <w:b/>
          <w:bCs/>
        </w:rPr>
      </w:pPr>
      <w:r w:rsidRPr="00701975">
        <w:rPr>
          <w:b/>
          <w:bCs/>
        </w:rPr>
        <w:t>4. Clustering and Grouping Classes</w:t>
      </w:r>
    </w:p>
    <w:p w14:paraId="54EE626A" w14:textId="77777777" w:rsidR="00701975" w:rsidRPr="00701975" w:rsidRDefault="00701975" w:rsidP="00701975">
      <w:pPr>
        <w:numPr>
          <w:ilvl w:val="0"/>
          <w:numId w:val="4"/>
        </w:numPr>
      </w:pPr>
      <w:proofErr w:type="gramStart"/>
      <w:r w:rsidRPr="00701975">
        <w:t>Application :</w:t>
      </w:r>
      <w:proofErr w:type="gramEnd"/>
      <w:r w:rsidRPr="00701975">
        <w:t xml:space="preserve"> In some cases, classes may naturally form clusters or subgroups based on their similarity.</w:t>
      </w:r>
    </w:p>
    <w:p w14:paraId="584270B8" w14:textId="77777777" w:rsidR="00701975" w:rsidRPr="00701975" w:rsidRDefault="00701975" w:rsidP="00701975">
      <w:pPr>
        <w:numPr>
          <w:ilvl w:val="0"/>
          <w:numId w:val="4"/>
        </w:numPr>
      </w:pPr>
      <w:r w:rsidRPr="00701975">
        <w:t xml:space="preserve">Use of Similarity </w:t>
      </w:r>
      <w:proofErr w:type="gramStart"/>
      <w:r w:rsidRPr="00701975">
        <w:t>Degree :</w:t>
      </w:r>
      <w:proofErr w:type="gramEnd"/>
    </w:p>
    <w:p w14:paraId="07EB387C" w14:textId="77777777" w:rsidR="00701975" w:rsidRPr="00701975" w:rsidRDefault="00701975" w:rsidP="00701975">
      <w:pPr>
        <w:numPr>
          <w:ilvl w:val="1"/>
          <w:numId w:val="4"/>
        </w:numPr>
      </w:pPr>
      <w:r w:rsidRPr="00701975">
        <w:t>Perform hierarchical clustering on the similarity matrix to group similar classes together.</w:t>
      </w:r>
    </w:p>
    <w:p w14:paraId="65E2A744" w14:textId="77777777" w:rsidR="00701975" w:rsidRPr="00701975" w:rsidRDefault="00701975" w:rsidP="00701975">
      <w:pPr>
        <w:numPr>
          <w:ilvl w:val="1"/>
          <w:numId w:val="4"/>
        </w:numPr>
      </w:pPr>
      <w:r w:rsidRPr="00701975">
        <w:t>Use these clusters to simplify the classification problem (e.g., treat similar classes as a single meta-class initially, then refine predictions later).</w:t>
      </w:r>
    </w:p>
    <w:p w14:paraId="4337BAB6" w14:textId="77777777" w:rsidR="00701975" w:rsidRPr="00701975" w:rsidRDefault="00701975" w:rsidP="00701975">
      <w:pPr>
        <w:numPr>
          <w:ilvl w:val="0"/>
          <w:numId w:val="4"/>
        </w:numPr>
      </w:pPr>
      <w:proofErr w:type="gramStart"/>
      <w:r w:rsidRPr="00701975">
        <w:t>Benefit :</w:t>
      </w:r>
      <w:proofErr w:type="gramEnd"/>
      <w:r w:rsidRPr="00701975">
        <w:t xml:space="preserve"> This reduces complexity and improves interpretability, especially in datasets with many classes.</w:t>
      </w:r>
    </w:p>
    <w:p w14:paraId="4C02BE3E" w14:textId="77777777" w:rsidR="00701975" w:rsidRPr="00701975" w:rsidRDefault="00701975" w:rsidP="00701975">
      <w:r w:rsidRPr="00701975">
        <w:pict w14:anchorId="5CF1E209">
          <v:rect id="_x0000_i1107" style="width:0;height:0" o:hralign="center" o:hrstd="t" o:hr="t" fillcolor="#a0a0a0" stroked="f"/>
        </w:pict>
      </w:r>
    </w:p>
    <w:p w14:paraId="20494078" w14:textId="77777777" w:rsidR="00701975" w:rsidRPr="00701975" w:rsidRDefault="00701975" w:rsidP="00701975">
      <w:pPr>
        <w:rPr>
          <w:b/>
          <w:bCs/>
        </w:rPr>
      </w:pPr>
      <w:r w:rsidRPr="00701975">
        <w:rPr>
          <w:b/>
          <w:bCs/>
        </w:rPr>
        <w:t>5. Detecting Overlapping Classes</w:t>
      </w:r>
    </w:p>
    <w:p w14:paraId="353AFD4F" w14:textId="77777777" w:rsidR="00701975" w:rsidRPr="00701975" w:rsidRDefault="00701975" w:rsidP="00701975">
      <w:pPr>
        <w:numPr>
          <w:ilvl w:val="0"/>
          <w:numId w:val="5"/>
        </w:numPr>
      </w:pPr>
      <w:proofErr w:type="gramStart"/>
      <w:r w:rsidRPr="00701975">
        <w:t>Application :</w:t>
      </w:r>
      <w:proofErr w:type="gramEnd"/>
      <w:r w:rsidRPr="00701975">
        <w:t xml:space="preserve"> Some datasets have classes that overlap significantly in the feature space, making them difficult to separate.</w:t>
      </w:r>
    </w:p>
    <w:p w14:paraId="33147EA4" w14:textId="77777777" w:rsidR="00701975" w:rsidRPr="00701975" w:rsidRDefault="00701975" w:rsidP="00701975">
      <w:pPr>
        <w:numPr>
          <w:ilvl w:val="0"/>
          <w:numId w:val="5"/>
        </w:numPr>
      </w:pPr>
      <w:r w:rsidRPr="00701975">
        <w:lastRenderedPageBreak/>
        <w:t xml:space="preserve">Use of Similarity </w:t>
      </w:r>
      <w:proofErr w:type="gramStart"/>
      <w:r w:rsidRPr="00701975">
        <w:t>Degree :</w:t>
      </w:r>
      <w:proofErr w:type="gramEnd"/>
    </w:p>
    <w:p w14:paraId="344B233C" w14:textId="77777777" w:rsidR="00701975" w:rsidRPr="00701975" w:rsidRDefault="00701975" w:rsidP="00701975">
      <w:pPr>
        <w:numPr>
          <w:ilvl w:val="1"/>
          <w:numId w:val="5"/>
        </w:numPr>
      </w:pPr>
      <w:r w:rsidRPr="00701975">
        <w:t>High similarity scores between classes indicate potential overlap, which can be flagged for further investigation.</w:t>
      </w:r>
    </w:p>
    <w:p w14:paraId="41937D7A" w14:textId="77777777" w:rsidR="00701975" w:rsidRPr="00701975" w:rsidRDefault="00701975" w:rsidP="00701975">
      <w:pPr>
        <w:numPr>
          <w:ilvl w:val="1"/>
          <w:numId w:val="5"/>
        </w:numPr>
      </w:pPr>
      <w:r w:rsidRPr="00701975">
        <w:t>These overlaps may require specialized techniques, such as ensemble methods or probabilistic classifiers, to handle ambiguity.</w:t>
      </w:r>
    </w:p>
    <w:p w14:paraId="52419280" w14:textId="77777777" w:rsidR="00701975" w:rsidRPr="00701975" w:rsidRDefault="00701975" w:rsidP="00701975">
      <w:pPr>
        <w:numPr>
          <w:ilvl w:val="0"/>
          <w:numId w:val="5"/>
        </w:numPr>
      </w:pPr>
      <w:proofErr w:type="gramStart"/>
      <w:r w:rsidRPr="00701975">
        <w:t>Benefit :</w:t>
      </w:r>
      <w:proofErr w:type="gramEnd"/>
      <w:r w:rsidRPr="00701975">
        <w:t xml:space="preserve"> Identifying overlapping classes helps in designing robust models that account for uncertainty.</w:t>
      </w:r>
    </w:p>
    <w:p w14:paraId="389E28E5" w14:textId="77777777" w:rsidR="00701975" w:rsidRPr="00701975" w:rsidRDefault="00701975" w:rsidP="00701975">
      <w:r w:rsidRPr="00701975">
        <w:pict w14:anchorId="46795AF8">
          <v:rect id="_x0000_i1108" style="width:0;height:0" o:hralign="center" o:hrstd="t" o:hr="t" fillcolor="#a0a0a0" stroked="f"/>
        </w:pict>
      </w:r>
    </w:p>
    <w:p w14:paraId="26939E5A" w14:textId="77777777" w:rsidR="00701975" w:rsidRPr="00701975" w:rsidRDefault="00701975" w:rsidP="00701975">
      <w:pPr>
        <w:rPr>
          <w:b/>
          <w:bCs/>
        </w:rPr>
      </w:pPr>
      <w:r w:rsidRPr="00701975">
        <w:rPr>
          <w:b/>
          <w:bCs/>
        </w:rPr>
        <w:t>6. Data Augmentation for Minority Classes</w:t>
      </w:r>
    </w:p>
    <w:p w14:paraId="082EAF47" w14:textId="77777777" w:rsidR="00701975" w:rsidRPr="00701975" w:rsidRDefault="00701975" w:rsidP="00701975">
      <w:pPr>
        <w:numPr>
          <w:ilvl w:val="0"/>
          <w:numId w:val="6"/>
        </w:numPr>
      </w:pPr>
      <w:proofErr w:type="gramStart"/>
      <w:r w:rsidRPr="00701975">
        <w:t>Application :</w:t>
      </w:r>
      <w:proofErr w:type="gramEnd"/>
      <w:r w:rsidRPr="00701975">
        <w:t xml:space="preserve"> In datasets with severe class imbalance, minority classes often lack sufficient diversity in their feature representations.</w:t>
      </w:r>
    </w:p>
    <w:p w14:paraId="0206DC56" w14:textId="77777777" w:rsidR="00701975" w:rsidRPr="00701975" w:rsidRDefault="00701975" w:rsidP="00701975">
      <w:pPr>
        <w:numPr>
          <w:ilvl w:val="0"/>
          <w:numId w:val="6"/>
        </w:numPr>
      </w:pPr>
      <w:r w:rsidRPr="00701975">
        <w:t xml:space="preserve">Use of Similarity </w:t>
      </w:r>
      <w:proofErr w:type="gramStart"/>
      <w:r w:rsidRPr="00701975">
        <w:t>Degree :</w:t>
      </w:r>
      <w:proofErr w:type="gramEnd"/>
    </w:p>
    <w:p w14:paraId="5C3F82CB" w14:textId="77777777" w:rsidR="00701975" w:rsidRPr="00701975" w:rsidRDefault="00701975" w:rsidP="00701975">
      <w:pPr>
        <w:numPr>
          <w:ilvl w:val="1"/>
          <w:numId w:val="6"/>
        </w:numPr>
      </w:pPr>
      <w:r w:rsidRPr="00701975">
        <w:t>Generate synthetic samples for minority classes by blending them with similar majority classes.</w:t>
      </w:r>
    </w:p>
    <w:p w14:paraId="0B897E64" w14:textId="77777777" w:rsidR="00701975" w:rsidRPr="00701975" w:rsidRDefault="00701975" w:rsidP="00701975">
      <w:pPr>
        <w:numPr>
          <w:ilvl w:val="1"/>
          <w:numId w:val="6"/>
        </w:numPr>
      </w:pPr>
      <w:r w:rsidRPr="00701975">
        <w:t>For example, use interpolation techniques like SMOTE but constrained to similar classes (based on similarity degree).</w:t>
      </w:r>
    </w:p>
    <w:p w14:paraId="34C2883D" w14:textId="77777777" w:rsidR="00701975" w:rsidRPr="00701975" w:rsidRDefault="00701975" w:rsidP="00701975">
      <w:pPr>
        <w:numPr>
          <w:ilvl w:val="0"/>
          <w:numId w:val="6"/>
        </w:numPr>
      </w:pPr>
      <w:proofErr w:type="gramStart"/>
      <w:r w:rsidRPr="00701975">
        <w:t>Benefit :</w:t>
      </w:r>
      <w:proofErr w:type="gramEnd"/>
      <w:r w:rsidRPr="00701975">
        <w:t xml:space="preserve"> This ensures that synthetic samples are realistic and representative, reducing the risk of introducing noise or overfitting.</w:t>
      </w:r>
    </w:p>
    <w:p w14:paraId="25F151B2" w14:textId="77777777" w:rsidR="00701975" w:rsidRPr="00701975" w:rsidRDefault="00701975" w:rsidP="00701975">
      <w:r w:rsidRPr="00701975">
        <w:pict w14:anchorId="38A3C4EB">
          <v:rect id="_x0000_i1109" style="width:0;height:0" o:hralign="center" o:hrstd="t" o:hr="t" fillcolor="#a0a0a0" stroked="f"/>
        </w:pict>
      </w:r>
    </w:p>
    <w:p w14:paraId="35D7E2B8" w14:textId="77777777" w:rsidR="00701975" w:rsidRPr="00701975" w:rsidRDefault="00701975" w:rsidP="00701975">
      <w:pPr>
        <w:rPr>
          <w:b/>
          <w:bCs/>
        </w:rPr>
      </w:pPr>
      <w:r w:rsidRPr="00701975">
        <w:rPr>
          <w:b/>
          <w:bCs/>
        </w:rPr>
        <w:t>7. Evaluating Dataset Quality</w:t>
      </w:r>
    </w:p>
    <w:p w14:paraId="36218A81" w14:textId="77777777" w:rsidR="00701975" w:rsidRPr="00701975" w:rsidRDefault="00701975" w:rsidP="00701975">
      <w:pPr>
        <w:numPr>
          <w:ilvl w:val="0"/>
          <w:numId w:val="7"/>
        </w:numPr>
      </w:pPr>
      <w:proofErr w:type="gramStart"/>
      <w:r w:rsidRPr="00701975">
        <w:t>Application :</w:t>
      </w:r>
      <w:proofErr w:type="gramEnd"/>
      <w:r w:rsidRPr="00701975">
        <w:t xml:space="preserve"> Understanding the relationships between classes can reveal issues with the dataset, such as redundancy or ambiguity.</w:t>
      </w:r>
    </w:p>
    <w:p w14:paraId="3FCB52A7" w14:textId="77777777" w:rsidR="00701975" w:rsidRPr="00701975" w:rsidRDefault="00701975" w:rsidP="00701975">
      <w:pPr>
        <w:numPr>
          <w:ilvl w:val="0"/>
          <w:numId w:val="7"/>
        </w:numPr>
      </w:pPr>
      <w:r w:rsidRPr="00701975">
        <w:t xml:space="preserve">Use of Similarity </w:t>
      </w:r>
      <w:proofErr w:type="gramStart"/>
      <w:r w:rsidRPr="00701975">
        <w:t>Degree :</w:t>
      </w:r>
      <w:proofErr w:type="gramEnd"/>
    </w:p>
    <w:p w14:paraId="762E97B2" w14:textId="77777777" w:rsidR="00701975" w:rsidRPr="00701975" w:rsidRDefault="00701975" w:rsidP="00701975">
      <w:pPr>
        <w:numPr>
          <w:ilvl w:val="1"/>
          <w:numId w:val="7"/>
        </w:numPr>
      </w:pPr>
      <w:r w:rsidRPr="00701975">
        <w:t>Low similarity scores across all pairs of classes suggest that the dataset is well-separated.</w:t>
      </w:r>
    </w:p>
    <w:p w14:paraId="747E8F5B" w14:textId="77777777" w:rsidR="00701975" w:rsidRPr="00701975" w:rsidRDefault="00701975" w:rsidP="00701975">
      <w:pPr>
        <w:numPr>
          <w:ilvl w:val="1"/>
          <w:numId w:val="7"/>
        </w:numPr>
      </w:pPr>
      <w:r w:rsidRPr="00701975">
        <w:t>High similarity scores between multiple classes may indicate redundant or ambiguous labels, warranting further data cleaning or relabeling.</w:t>
      </w:r>
    </w:p>
    <w:p w14:paraId="364E9477" w14:textId="77777777" w:rsidR="00701975" w:rsidRPr="00701975" w:rsidRDefault="00701975" w:rsidP="00701975">
      <w:pPr>
        <w:numPr>
          <w:ilvl w:val="0"/>
          <w:numId w:val="7"/>
        </w:numPr>
      </w:pPr>
      <w:proofErr w:type="gramStart"/>
      <w:r w:rsidRPr="00701975">
        <w:t>Benefit :</w:t>
      </w:r>
      <w:proofErr w:type="gramEnd"/>
      <w:r w:rsidRPr="00701975">
        <w:t xml:space="preserve"> This helps ensure the dataset is clean and suitable for training high-quality models.</w:t>
      </w:r>
    </w:p>
    <w:p w14:paraId="7FA25D30" w14:textId="77777777" w:rsidR="00701975" w:rsidRPr="00701975" w:rsidRDefault="00701975" w:rsidP="00701975">
      <w:r w:rsidRPr="00701975">
        <w:lastRenderedPageBreak/>
        <w:pict w14:anchorId="7DC649A1">
          <v:rect id="_x0000_i1110" style="width:0;height:0" o:hralign="center" o:hrstd="t" o:hr="t" fillcolor="#a0a0a0" stroked="f"/>
        </w:pict>
      </w:r>
    </w:p>
    <w:p w14:paraId="12DDF0FA" w14:textId="77777777" w:rsidR="00701975" w:rsidRPr="00701975" w:rsidRDefault="00701975" w:rsidP="00701975">
      <w:pPr>
        <w:rPr>
          <w:b/>
          <w:bCs/>
        </w:rPr>
      </w:pPr>
      <w:r w:rsidRPr="00701975">
        <w:rPr>
          <w:b/>
          <w:bCs/>
        </w:rPr>
        <w:t>8. Interpreting Model Predictions</w:t>
      </w:r>
    </w:p>
    <w:p w14:paraId="67726815" w14:textId="77777777" w:rsidR="00701975" w:rsidRPr="00701975" w:rsidRDefault="00701975" w:rsidP="00701975">
      <w:pPr>
        <w:numPr>
          <w:ilvl w:val="0"/>
          <w:numId w:val="8"/>
        </w:numPr>
      </w:pPr>
      <w:proofErr w:type="gramStart"/>
      <w:r w:rsidRPr="00701975">
        <w:t>Application :</w:t>
      </w:r>
      <w:proofErr w:type="gramEnd"/>
      <w:r w:rsidRPr="00701975">
        <w:t xml:space="preserve"> After training a classifier, understanding why certain predictions were made can be challenging, especially in multiclass settings.</w:t>
      </w:r>
    </w:p>
    <w:p w14:paraId="2B0FCF7D" w14:textId="77777777" w:rsidR="00701975" w:rsidRPr="00701975" w:rsidRDefault="00701975" w:rsidP="00701975">
      <w:pPr>
        <w:numPr>
          <w:ilvl w:val="0"/>
          <w:numId w:val="8"/>
        </w:numPr>
      </w:pPr>
      <w:r w:rsidRPr="00701975">
        <w:t xml:space="preserve">Use of Similarity </w:t>
      </w:r>
      <w:proofErr w:type="gramStart"/>
      <w:r w:rsidRPr="00701975">
        <w:t>Degree :</w:t>
      </w:r>
      <w:proofErr w:type="gramEnd"/>
    </w:p>
    <w:p w14:paraId="1897AA6E" w14:textId="77777777" w:rsidR="00701975" w:rsidRPr="00701975" w:rsidRDefault="00701975" w:rsidP="00701975">
      <w:pPr>
        <w:numPr>
          <w:ilvl w:val="1"/>
          <w:numId w:val="8"/>
        </w:numPr>
      </w:pPr>
      <w:r w:rsidRPr="00701975">
        <w:t>Analyze errors by examining the similarity degree between the true class and the predicted class.</w:t>
      </w:r>
    </w:p>
    <w:p w14:paraId="0D720466" w14:textId="77777777" w:rsidR="00701975" w:rsidRPr="00701975" w:rsidRDefault="00701975" w:rsidP="00701975">
      <w:pPr>
        <w:numPr>
          <w:ilvl w:val="1"/>
          <w:numId w:val="8"/>
        </w:numPr>
      </w:pPr>
      <w:r w:rsidRPr="00701975">
        <w:t>Misclassifications between highly similar classes may indicate inherent ambiguity in the data rather than a flaw in the model.</w:t>
      </w:r>
    </w:p>
    <w:p w14:paraId="6A1F66A3" w14:textId="77777777" w:rsidR="00701975" w:rsidRPr="00701975" w:rsidRDefault="00701975" w:rsidP="00701975">
      <w:pPr>
        <w:numPr>
          <w:ilvl w:val="0"/>
          <w:numId w:val="8"/>
        </w:numPr>
      </w:pPr>
      <w:proofErr w:type="gramStart"/>
      <w:r w:rsidRPr="00701975">
        <w:t>Benefit :</w:t>
      </w:r>
      <w:proofErr w:type="gramEnd"/>
      <w:r w:rsidRPr="00701975">
        <w:t xml:space="preserve"> This provides actionable insights into model behavior and helps prioritize error correction efforts.</w:t>
      </w:r>
    </w:p>
    <w:p w14:paraId="51B17426" w14:textId="77777777" w:rsidR="00701975" w:rsidRPr="00701975" w:rsidRDefault="00701975" w:rsidP="00701975">
      <w:r w:rsidRPr="00701975">
        <w:pict w14:anchorId="3B0392A9">
          <v:rect id="_x0000_i1111" style="width:0;height:0" o:hralign="center" o:hrstd="t" o:hr="t" fillcolor="#a0a0a0" stroked="f"/>
        </w:pict>
      </w:r>
    </w:p>
    <w:p w14:paraId="1FC1B617" w14:textId="77777777" w:rsidR="00701975" w:rsidRPr="00701975" w:rsidRDefault="00701975" w:rsidP="00701975">
      <w:pPr>
        <w:rPr>
          <w:b/>
          <w:bCs/>
        </w:rPr>
      </w:pPr>
      <w:r w:rsidRPr="00701975">
        <w:rPr>
          <w:b/>
          <w:bCs/>
        </w:rPr>
        <w:t>9. Designing Ensemble Models</w:t>
      </w:r>
    </w:p>
    <w:p w14:paraId="6573537D" w14:textId="77777777" w:rsidR="00701975" w:rsidRPr="00701975" w:rsidRDefault="00701975" w:rsidP="00701975">
      <w:pPr>
        <w:numPr>
          <w:ilvl w:val="0"/>
          <w:numId w:val="9"/>
        </w:numPr>
      </w:pPr>
      <w:proofErr w:type="gramStart"/>
      <w:r w:rsidRPr="00701975">
        <w:t>Application :</w:t>
      </w:r>
      <w:proofErr w:type="gramEnd"/>
      <w:r w:rsidRPr="00701975">
        <w:t xml:space="preserve"> Ensemble methods combine predictions from multiple models to improve performance.</w:t>
      </w:r>
    </w:p>
    <w:p w14:paraId="1456D906" w14:textId="77777777" w:rsidR="00701975" w:rsidRPr="00701975" w:rsidRDefault="00701975" w:rsidP="00701975">
      <w:pPr>
        <w:numPr>
          <w:ilvl w:val="0"/>
          <w:numId w:val="9"/>
        </w:numPr>
      </w:pPr>
      <w:r w:rsidRPr="00701975">
        <w:t xml:space="preserve">Use of Similarity </w:t>
      </w:r>
      <w:proofErr w:type="gramStart"/>
      <w:r w:rsidRPr="00701975">
        <w:t>Degree :</w:t>
      </w:r>
      <w:proofErr w:type="gramEnd"/>
    </w:p>
    <w:p w14:paraId="62D08342" w14:textId="77777777" w:rsidR="00701975" w:rsidRPr="00701975" w:rsidRDefault="00701975" w:rsidP="00701975">
      <w:pPr>
        <w:numPr>
          <w:ilvl w:val="1"/>
          <w:numId w:val="9"/>
        </w:numPr>
      </w:pPr>
      <w:r w:rsidRPr="00701975">
        <w:t>Assign higher weights to models that perform well on distinguishing between dissimilar classes.</w:t>
      </w:r>
    </w:p>
    <w:p w14:paraId="74487123" w14:textId="77777777" w:rsidR="00701975" w:rsidRPr="00701975" w:rsidRDefault="00701975" w:rsidP="00701975">
      <w:pPr>
        <w:numPr>
          <w:ilvl w:val="1"/>
          <w:numId w:val="9"/>
        </w:numPr>
      </w:pPr>
      <w:r w:rsidRPr="00701975">
        <w:t xml:space="preserve">Use similarity </w:t>
      </w:r>
      <w:proofErr w:type="gramStart"/>
      <w:r w:rsidRPr="00701975">
        <w:t>degree</w:t>
      </w:r>
      <w:proofErr w:type="gramEnd"/>
      <w:r w:rsidRPr="00701975">
        <w:t xml:space="preserve"> to partition the dataset into subsets (e.g., similar vs. dissimilar classes) and train specialized models for each subset.</w:t>
      </w:r>
    </w:p>
    <w:p w14:paraId="1A2936B7" w14:textId="77777777" w:rsidR="00701975" w:rsidRPr="00701975" w:rsidRDefault="00701975" w:rsidP="00701975">
      <w:pPr>
        <w:numPr>
          <w:ilvl w:val="0"/>
          <w:numId w:val="9"/>
        </w:numPr>
      </w:pPr>
      <w:proofErr w:type="gramStart"/>
      <w:r w:rsidRPr="00701975">
        <w:t>Benefit :</w:t>
      </w:r>
      <w:proofErr w:type="gramEnd"/>
      <w:r w:rsidRPr="00701975">
        <w:t xml:space="preserve"> This leads to more targeted and effective ensemble strategies.</w:t>
      </w:r>
    </w:p>
    <w:p w14:paraId="3A24CCA5" w14:textId="77777777" w:rsidR="00701975" w:rsidRPr="00701975" w:rsidRDefault="00701975" w:rsidP="00701975">
      <w:r w:rsidRPr="00701975">
        <w:pict w14:anchorId="131E29E6">
          <v:rect id="_x0000_i1112" style="width:0;height:0" o:hralign="center" o:hrstd="t" o:hr="t" fillcolor="#a0a0a0" stroked="f"/>
        </w:pict>
      </w:r>
    </w:p>
    <w:p w14:paraId="30CB9854" w14:textId="77777777" w:rsidR="00701975" w:rsidRPr="00701975" w:rsidRDefault="00701975" w:rsidP="00701975">
      <w:pPr>
        <w:rPr>
          <w:b/>
          <w:bCs/>
        </w:rPr>
      </w:pPr>
      <w:r w:rsidRPr="00701975">
        <w:rPr>
          <w:b/>
          <w:bCs/>
        </w:rPr>
        <w:t>10. Domain-Specific Applications</w:t>
      </w:r>
    </w:p>
    <w:p w14:paraId="0D9FA5CF" w14:textId="77777777" w:rsidR="00701975" w:rsidRPr="00701975" w:rsidRDefault="00701975" w:rsidP="00701975">
      <w:pPr>
        <w:numPr>
          <w:ilvl w:val="0"/>
          <w:numId w:val="10"/>
        </w:numPr>
      </w:pPr>
      <w:proofErr w:type="gramStart"/>
      <w:r w:rsidRPr="00701975">
        <w:t>Application :</w:t>
      </w:r>
      <w:proofErr w:type="gramEnd"/>
      <w:r w:rsidRPr="00701975">
        <w:t xml:space="preserve"> Similarity degree can be tailored to specific domains where class relationships are critical.</w:t>
      </w:r>
    </w:p>
    <w:p w14:paraId="40A8C121" w14:textId="77777777" w:rsidR="00701975" w:rsidRPr="00701975" w:rsidRDefault="00701975" w:rsidP="00701975">
      <w:pPr>
        <w:numPr>
          <w:ilvl w:val="1"/>
          <w:numId w:val="10"/>
        </w:numPr>
      </w:pPr>
      <w:proofErr w:type="gramStart"/>
      <w:r w:rsidRPr="00701975">
        <w:t>Healthcare :</w:t>
      </w:r>
      <w:proofErr w:type="gramEnd"/>
      <w:r w:rsidRPr="00701975">
        <w:t xml:space="preserve"> Identify diseases with overlapping symptoms (high similarity) to improve diagnostic accuracy.</w:t>
      </w:r>
    </w:p>
    <w:p w14:paraId="2505DB0B" w14:textId="77777777" w:rsidR="00701975" w:rsidRPr="00701975" w:rsidRDefault="00701975" w:rsidP="00701975">
      <w:pPr>
        <w:numPr>
          <w:ilvl w:val="1"/>
          <w:numId w:val="10"/>
        </w:numPr>
      </w:pPr>
      <w:r w:rsidRPr="00701975">
        <w:t xml:space="preserve">Fraud </w:t>
      </w:r>
      <w:proofErr w:type="gramStart"/>
      <w:r w:rsidRPr="00701975">
        <w:t>Detection :</w:t>
      </w:r>
      <w:proofErr w:type="gramEnd"/>
      <w:r w:rsidRPr="00701975">
        <w:t xml:space="preserve"> Distinguish between fraudulent and legitimate transactions by analyzing their similarity.</w:t>
      </w:r>
    </w:p>
    <w:p w14:paraId="6CB0F67B" w14:textId="77777777" w:rsidR="00701975" w:rsidRPr="00701975" w:rsidRDefault="00701975" w:rsidP="00701975">
      <w:pPr>
        <w:numPr>
          <w:ilvl w:val="1"/>
          <w:numId w:val="10"/>
        </w:numPr>
      </w:pPr>
      <w:r w:rsidRPr="00701975">
        <w:lastRenderedPageBreak/>
        <w:t xml:space="preserve">Recommendation </w:t>
      </w:r>
      <w:proofErr w:type="gramStart"/>
      <w:r w:rsidRPr="00701975">
        <w:t>Systems :</w:t>
      </w:r>
      <w:proofErr w:type="gramEnd"/>
      <w:r w:rsidRPr="00701975">
        <w:t xml:space="preserve"> Group similar user preferences to enhance personalization.</w:t>
      </w:r>
    </w:p>
    <w:p w14:paraId="5BECC372" w14:textId="77777777" w:rsidR="00701975" w:rsidRPr="00701975" w:rsidRDefault="00701975" w:rsidP="00701975">
      <w:pPr>
        <w:numPr>
          <w:ilvl w:val="0"/>
          <w:numId w:val="10"/>
        </w:numPr>
      </w:pPr>
      <w:proofErr w:type="gramStart"/>
      <w:r w:rsidRPr="00701975">
        <w:t>Benefit :</w:t>
      </w:r>
      <w:proofErr w:type="gramEnd"/>
      <w:r w:rsidRPr="00701975">
        <w:t xml:space="preserve"> Domain-specific insights derived from similarity degree improve decision-making and system performance.</w:t>
      </w:r>
    </w:p>
    <w:p w14:paraId="2512C282" w14:textId="77777777" w:rsidR="00701975" w:rsidRPr="00701975" w:rsidRDefault="00701975" w:rsidP="00701975">
      <w:r w:rsidRPr="00701975">
        <w:pict w14:anchorId="073A217E">
          <v:rect id="_x0000_i1113" style="width:0;height:0" o:hralign="center" o:hrstd="t" o:hr="t" fillcolor="#a0a0a0" stroked="f"/>
        </w:pict>
      </w:r>
    </w:p>
    <w:p w14:paraId="5BBCC3C0" w14:textId="77777777" w:rsidR="00701975" w:rsidRPr="00701975" w:rsidRDefault="00701975" w:rsidP="00701975">
      <w:pPr>
        <w:rPr>
          <w:b/>
          <w:bCs/>
        </w:rPr>
      </w:pPr>
      <w:r w:rsidRPr="00701975">
        <w:rPr>
          <w:b/>
          <w:bCs/>
        </w:rPr>
        <w:t>Summary</w:t>
      </w:r>
    </w:p>
    <w:p w14:paraId="73AE845F" w14:textId="77777777" w:rsidR="00701975" w:rsidRPr="00701975" w:rsidRDefault="00701975" w:rsidP="00701975">
      <w:r w:rsidRPr="00701975">
        <w:t>The similarity degree is a versatile tool with applications across various stages of the machine learning pipeline. Its primary uses include:</w:t>
      </w:r>
    </w:p>
    <w:p w14:paraId="091938BC" w14:textId="77777777" w:rsidR="00701975" w:rsidRPr="00701975" w:rsidRDefault="00701975" w:rsidP="00701975">
      <w:pPr>
        <w:numPr>
          <w:ilvl w:val="0"/>
          <w:numId w:val="11"/>
        </w:numPr>
      </w:pPr>
      <w:r w:rsidRPr="00701975">
        <w:t>Guiding resampling strategies to address class imbalance.</w:t>
      </w:r>
    </w:p>
    <w:p w14:paraId="27A24077" w14:textId="77777777" w:rsidR="00701975" w:rsidRPr="00701975" w:rsidRDefault="00701975" w:rsidP="00701975">
      <w:pPr>
        <w:numPr>
          <w:ilvl w:val="0"/>
          <w:numId w:val="11"/>
        </w:numPr>
      </w:pPr>
      <w:r w:rsidRPr="00701975">
        <w:t>Improving classifier performance by focusing on hard-to-distinguish classes.</w:t>
      </w:r>
    </w:p>
    <w:p w14:paraId="168FE99A" w14:textId="77777777" w:rsidR="00701975" w:rsidRPr="00701975" w:rsidRDefault="00701975" w:rsidP="00701975">
      <w:pPr>
        <w:numPr>
          <w:ilvl w:val="0"/>
          <w:numId w:val="11"/>
        </w:numPr>
      </w:pPr>
      <w:r w:rsidRPr="00701975">
        <w:t>Enhancing feature selection and engineering for better separability.</w:t>
      </w:r>
    </w:p>
    <w:p w14:paraId="2A0180A7" w14:textId="77777777" w:rsidR="00701975" w:rsidRPr="00701975" w:rsidRDefault="00701975" w:rsidP="00701975">
      <w:pPr>
        <w:numPr>
          <w:ilvl w:val="0"/>
          <w:numId w:val="11"/>
        </w:numPr>
      </w:pPr>
      <w:r w:rsidRPr="00701975">
        <w:t>Identifying overlapping or ambiguous classes for specialized handling.</w:t>
      </w:r>
    </w:p>
    <w:p w14:paraId="16B159FE" w14:textId="77777777" w:rsidR="00701975" w:rsidRPr="00701975" w:rsidRDefault="00701975" w:rsidP="00701975">
      <w:pPr>
        <w:numPr>
          <w:ilvl w:val="0"/>
          <w:numId w:val="11"/>
        </w:numPr>
      </w:pPr>
      <w:r w:rsidRPr="00701975">
        <w:t>Simplifying complex classification problems through clustering or grouping.</w:t>
      </w:r>
    </w:p>
    <w:p w14:paraId="2CD61827" w14:textId="77777777" w:rsidR="00701975" w:rsidRPr="00701975" w:rsidRDefault="00701975" w:rsidP="00701975">
      <w:pPr>
        <w:numPr>
          <w:ilvl w:val="0"/>
          <w:numId w:val="11"/>
        </w:numPr>
      </w:pPr>
      <w:r w:rsidRPr="00701975">
        <w:t>Supporting data augmentation for minority classes.</w:t>
      </w:r>
    </w:p>
    <w:p w14:paraId="2C695075" w14:textId="77777777" w:rsidR="00701975" w:rsidRPr="00701975" w:rsidRDefault="00701975" w:rsidP="00701975">
      <w:pPr>
        <w:numPr>
          <w:ilvl w:val="0"/>
          <w:numId w:val="11"/>
        </w:numPr>
      </w:pPr>
      <w:r w:rsidRPr="00701975">
        <w:t>Evaluating dataset quality and resolving ambiguities.</w:t>
      </w:r>
    </w:p>
    <w:p w14:paraId="5F406C7F" w14:textId="77777777" w:rsidR="00701975" w:rsidRPr="00701975" w:rsidRDefault="00701975" w:rsidP="00701975">
      <w:pPr>
        <w:numPr>
          <w:ilvl w:val="0"/>
          <w:numId w:val="11"/>
        </w:numPr>
      </w:pPr>
      <w:r w:rsidRPr="00701975">
        <w:t>Interpreting model predictions and diagnosing errors.</w:t>
      </w:r>
    </w:p>
    <w:p w14:paraId="458F35BA" w14:textId="77777777" w:rsidR="00701975" w:rsidRPr="00701975" w:rsidRDefault="00701975" w:rsidP="00701975">
      <w:pPr>
        <w:numPr>
          <w:ilvl w:val="0"/>
          <w:numId w:val="11"/>
        </w:numPr>
      </w:pPr>
      <w:r w:rsidRPr="00701975">
        <w:t>Designing ensemble models for improved performance.</w:t>
      </w:r>
    </w:p>
    <w:p w14:paraId="220D087F" w14:textId="77777777" w:rsidR="00701975" w:rsidRPr="00701975" w:rsidRDefault="00701975" w:rsidP="00701975">
      <w:pPr>
        <w:numPr>
          <w:ilvl w:val="0"/>
          <w:numId w:val="11"/>
        </w:numPr>
      </w:pPr>
      <w:r w:rsidRPr="00701975">
        <w:t xml:space="preserve">Providing domain-specific insights </w:t>
      </w:r>
      <w:proofErr w:type="gramStart"/>
      <w:r w:rsidRPr="00701975">
        <w:t>for</w:t>
      </w:r>
      <w:proofErr w:type="gramEnd"/>
      <w:r w:rsidRPr="00701975">
        <w:t xml:space="preserve"> tailored solutions.</w:t>
      </w:r>
    </w:p>
    <w:p w14:paraId="690BC780" w14:textId="77777777" w:rsidR="00701975" w:rsidRPr="00701975" w:rsidRDefault="00701975" w:rsidP="00701975">
      <w:r w:rsidRPr="00701975">
        <w:t>By leveraging similarity degree effectively, practitioners can build more robust, interpretable, and accurate machine learning models, especially in challenging scenarios like multiclass imbalanced datasets.</w:t>
      </w:r>
    </w:p>
    <w:p w14:paraId="03F171C4" w14:textId="77777777" w:rsidR="00701975" w:rsidRPr="00701975" w:rsidRDefault="00701975" w:rsidP="00701975">
      <w:r w:rsidRPr="00701975">
        <w:pict w14:anchorId="5C239672">
          <v:rect id="_x0000_i1114" style="width:0;height:0" o:hralign="center" o:hrstd="t" o:hr="t" fillcolor="#a0a0a0" stroked="f"/>
        </w:pict>
      </w:r>
    </w:p>
    <w:p w14:paraId="60A60DC5" w14:textId="77777777" w:rsidR="00701975" w:rsidRPr="00701975" w:rsidRDefault="00701975" w:rsidP="00701975">
      <w:pPr>
        <w:rPr>
          <w:b/>
          <w:bCs/>
        </w:rPr>
      </w:pPr>
      <w:r w:rsidRPr="00701975">
        <w:rPr>
          <w:b/>
          <w:bCs/>
        </w:rPr>
        <w:t>Final Answer</w:t>
      </w:r>
    </w:p>
    <w:p w14:paraId="5D6B26CA" w14:textId="77777777" w:rsidR="00701975" w:rsidRPr="00701975" w:rsidRDefault="00701975" w:rsidP="00701975">
      <w:r w:rsidRPr="00701975">
        <w:t>The similarity degree is primarily used to:</w:t>
      </w:r>
    </w:p>
    <w:p w14:paraId="72BC069F" w14:textId="77777777" w:rsidR="00701975" w:rsidRPr="00701975" w:rsidRDefault="00701975" w:rsidP="00701975">
      <w:pPr>
        <w:numPr>
          <w:ilvl w:val="0"/>
          <w:numId w:val="12"/>
        </w:numPr>
      </w:pPr>
      <w:r w:rsidRPr="00701975">
        <w:t>Guide resampling strategies,</w:t>
      </w:r>
    </w:p>
    <w:p w14:paraId="3256E98A" w14:textId="77777777" w:rsidR="00701975" w:rsidRPr="00701975" w:rsidRDefault="00701975" w:rsidP="00701975">
      <w:pPr>
        <w:numPr>
          <w:ilvl w:val="0"/>
          <w:numId w:val="12"/>
        </w:numPr>
      </w:pPr>
      <w:r w:rsidRPr="00701975">
        <w:t>Improve classifier performance,</w:t>
      </w:r>
    </w:p>
    <w:p w14:paraId="4B4A1CA3" w14:textId="77777777" w:rsidR="00701975" w:rsidRPr="00701975" w:rsidRDefault="00701975" w:rsidP="00701975">
      <w:pPr>
        <w:numPr>
          <w:ilvl w:val="0"/>
          <w:numId w:val="12"/>
        </w:numPr>
      </w:pPr>
      <w:r w:rsidRPr="00701975">
        <w:t>Support feature selection and engineering,</w:t>
      </w:r>
    </w:p>
    <w:p w14:paraId="75397A52" w14:textId="77777777" w:rsidR="00701975" w:rsidRPr="00701975" w:rsidRDefault="00701975" w:rsidP="00701975">
      <w:pPr>
        <w:numPr>
          <w:ilvl w:val="0"/>
          <w:numId w:val="12"/>
        </w:numPr>
      </w:pPr>
      <w:r w:rsidRPr="00701975">
        <w:lastRenderedPageBreak/>
        <w:t>Identify overlapping or ambiguous classes,</w:t>
      </w:r>
    </w:p>
    <w:p w14:paraId="39168537" w14:textId="77777777" w:rsidR="00701975" w:rsidRPr="00701975" w:rsidRDefault="00701975" w:rsidP="00701975">
      <w:pPr>
        <w:numPr>
          <w:ilvl w:val="0"/>
          <w:numId w:val="12"/>
        </w:numPr>
      </w:pPr>
      <w:r w:rsidRPr="00701975">
        <w:t>Simplify classification problems through clustering,</w:t>
      </w:r>
    </w:p>
    <w:p w14:paraId="30015856" w14:textId="77777777" w:rsidR="00701975" w:rsidRPr="00701975" w:rsidRDefault="00701975" w:rsidP="00701975">
      <w:pPr>
        <w:numPr>
          <w:ilvl w:val="0"/>
          <w:numId w:val="12"/>
        </w:numPr>
      </w:pPr>
      <w:r w:rsidRPr="00701975">
        <w:t>Enhance data augmentation for minority classes,</w:t>
      </w:r>
    </w:p>
    <w:p w14:paraId="3EA6AE6A" w14:textId="77777777" w:rsidR="00701975" w:rsidRPr="00701975" w:rsidRDefault="00701975" w:rsidP="00701975">
      <w:pPr>
        <w:numPr>
          <w:ilvl w:val="0"/>
          <w:numId w:val="12"/>
        </w:numPr>
      </w:pPr>
      <w:r w:rsidRPr="00701975">
        <w:t>Evaluate dataset quality,</w:t>
      </w:r>
    </w:p>
    <w:p w14:paraId="1B7DE3D0" w14:textId="77777777" w:rsidR="00701975" w:rsidRPr="00701975" w:rsidRDefault="00701975" w:rsidP="00701975">
      <w:pPr>
        <w:numPr>
          <w:ilvl w:val="0"/>
          <w:numId w:val="12"/>
        </w:numPr>
      </w:pPr>
      <w:r w:rsidRPr="00701975">
        <w:t>Interpret model predictions,</w:t>
      </w:r>
    </w:p>
    <w:p w14:paraId="47996B18" w14:textId="77777777" w:rsidR="00701975" w:rsidRPr="00701975" w:rsidRDefault="00701975" w:rsidP="00701975">
      <w:pPr>
        <w:numPr>
          <w:ilvl w:val="0"/>
          <w:numId w:val="12"/>
        </w:numPr>
      </w:pPr>
      <w:r w:rsidRPr="00701975">
        <w:t>Design ensemble models, and</w:t>
      </w:r>
    </w:p>
    <w:p w14:paraId="63AE4AF6" w14:textId="77777777" w:rsidR="00701975" w:rsidRPr="00701975" w:rsidRDefault="00701975" w:rsidP="00701975">
      <w:pPr>
        <w:numPr>
          <w:ilvl w:val="0"/>
          <w:numId w:val="12"/>
        </w:numPr>
      </w:pPr>
      <w:r w:rsidRPr="00701975">
        <w:t>Provide domain-specific insights.</w:t>
      </w:r>
    </w:p>
    <w:p w14:paraId="307EB801" w14:textId="77777777" w:rsidR="00701975" w:rsidRPr="00701975" w:rsidRDefault="00701975" w:rsidP="00701975">
      <w:r w:rsidRPr="00701975">
        <w:t>These applications make similarity degree a powerful tool for addressing challenges in multiclass classification and imbalanced datasets.</w:t>
      </w:r>
    </w:p>
    <w:p w14:paraId="0865C2C7" w14:textId="77777777" w:rsidR="00701975" w:rsidRPr="00701975" w:rsidRDefault="00701975" w:rsidP="00701975">
      <w:pPr>
        <w:rPr>
          <w:vanish/>
        </w:rPr>
      </w:pPr>
      <w:r w:rsidRPr="00701975">
        <w:rPr>
          <w:vanish/>
        </w:rPr>
        <w:t>Top of Form</w:t>
      </w:r>
    </w:p>
    <w:p w14:paraId="1E8CABF9" w14:textId="77777777" w:rsidR="00701975" w:rsidRDefault="00701975"/>
    <w:sectPr w:rsidR="00701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916"/>
    <w:multiLevelType w:val="multilevel"/>
    <w:tmpl w:val="4630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CA17BC"/>
    <w:multiLevelType w:val="multilevel"/>
    <w:tmpl w:val="6A5E3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E5C48"/>
    <w:multiLevelType w:val="multilevel"/>
    <w:tmpl w:val="03F4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E54394"/>
    <w:multiLevelType w:val="multilevel"/>
    <w:tmpl w:val="796A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DC06A2"/>
    <w:multiLevelType w:val="multilevel"/>
    <w:tmpl w:val="3A30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323584"/>
    <w:multiLevelType w:val="multilevel"/>
    <w:tmpl w:val="73A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244127"/>
    <w:multiLevelType w:val="multilevel"/>
    <w:tmpl w:val="4782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F64FE2"/>
    <w:multiLevelType w:val="multilevel"/>
    <w:tmpl w:val="CCD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4F2DCA"/>
    <w:multiLevelType w:val="multilevel"/>
    <w:tmpl w:val="93B4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B5277A"/>
    <w:multiLevelType w:val="multilevel"/>
    <w:tmpl w:val="708E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5031DF"/>
    <w:multiLevelType w:val="multilevel"/>
    <w:tmpl w:val="E902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C025EF"/>
    <w:multiLevelType w:val="multilevel"/>
    <w:tmpl w:val="DA70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2220821">
    <w:abstractNumId w:val="7"/>
  </w:num>
  <w:num w:numId="2" w16cid:durableId="1266115578">
    <w:abstractNumId w:val="5"/>
  </w:num>
  <w:num w:numId="3" w16cid:durableId="1410228620">
    <w:abstractNumId w:val="6"/>
  </w:num>
  <w:num w:numId="4" w16cid:durableId="536042419">
    <w:abstractNumId w:val="0"/>
  </w:num>
  <w:num w:numId="5" w16cid:durableId="335617699">
    <w:abstractNumId w:val="9"/>
  </w:num>
  <w:num w:numId="6" w16cid:durableId="1428303721">
    <w:abstractNumId w:val="4"/>
  </w:num>
  <w:num w:numId="7" w16cid:durableId="1499811520">
    <w:abstractNumId w:val="2"/>
  </w:num>
  <w:num w:numId="8" w16cid:durableId="1124887132">
    <w:abstractNumId w:val="11"/>
  </w:num>
  <w:num w:numId="9" w16cid:durableId="989751103">
    <w:abstractNumId w:val="3"/>
  </w:num>
  <w:num w:numId="10" w16cid:durableId="918754521">
    <w:abstractNumId w:val="8"/>
  </w:num>
  <w:num w:numId="11" w16cid:durableId="327025599">
    <w:abstractNumId w:val="1"/>
  </w:num>
  <w:num w:numId="12" w16cid:durableId="1677914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75"/>
    <w:rsid w:val="00571E9C"/>
    <w:rsid w:val="0070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2C1F4"/>
  <w15:chartTrackingRefBased/>
  <w15:docId w15:val="{DDB293E1-A07F-47EB-99F8-1B3494B35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0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19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00933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9686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6552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676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90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197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341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052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3526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4657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9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329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910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507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1315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4403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213158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6885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1463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2980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332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71032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10851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69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8615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3529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7004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81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4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9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12326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0155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9949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129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100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334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405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41368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00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66870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574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515529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45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7297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538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905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283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778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1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09476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7106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389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838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5875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112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633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63967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0412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00000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340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838228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606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5569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602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299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887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46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6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80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06659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3427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1945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75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956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321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53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565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55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283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9906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320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3522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856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321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066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59259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2674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107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4303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285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25544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24496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078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530192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5971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1755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614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1133</Words>
  <Characters>6462</Characters>
  <Application>Microsoft Office Word</Application>
  <DocSecurity>0</DocSecurity>
  <Lines>53</Lines>
  <Paragraphs>15</Paragraphs>
  <ScaleCrop>false</ScaleCrop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DAKO</dc:creator>
  <cp:keywords/>
  <dc:description/>
  <cp:lastModifiedBy>DICKSON DAKO</cp:lastModifiedBy>
  <cp:revision>1</cp:revision>
  <dcterms:created xsi:type="dcterms:W3CDTF">2025-04-13T13:55:00Z</dcterms:created>
  <dcterms:modified xsi:type="dcterms:W3CDTF">2025-04-13T13:57:00Z</dcterms:modified>
</cp:coreProperties>
</file>