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Satellite phones, which provide high-quality, direct-dial voice, fax,</w:t>
      </w:r>
      <w:r>
        <w:t xml:space="preserve"> </w:t>
      </w:r>
      <w:r>
        <w:t xml:space="preserve">and e-mail, are often used to supplement a radio network, especially in</w:t>
      </w:r>
      <w:r>
        <w:t xml:space="preserve"> </w:t>
      </w:r>
      <w:r>
        <w:t xml:space="preserve">moderate- to high-risk areas. Today?s satellite terminals are rugged,</w:t>
      </w:r>
      <w:r>
        <w:t xml:space="preserve"> </w:t>
      </w:r>
      <w:r>
        <w:t xml:space="preserve">portable, and may be cheaper to operate than cellular phones in some</w:t>
      </w:r>
      <w:r>
        <w:t xml:space="preserve"> </w:t>
      </w:r>
      <w:r>
        <w:t xml:space="preserve">areas. Modern satellite phone networks encrypt voice traffic to prevent</w:t>
      </w:r>
      <w:r>
        <w:t xml:space="preserve"> </w:t>
      </w:r>
      <w:r>
        <w:t xml:space="preserve">eavesdropping and so are usually thought of as safer than radios.</w:t>
      </w:r>
      <w:r>
        <w:t xml:space="preserve"> </w:t>
      </w:r>
      <w:r>
        <w:t xml:space="preserve">However, anyone with cheap computer equipment and radio could eavesdrop</w:t>
      </w:r>
      <w:r>
        <w:t xml:space="preserve"> </w:t>
      </w:r>
      <w:r>
        <w:t xml:space="preserve">on calls by breaking this encryption quite easily.</w:t>
      </w:r>
    </w:p>
    <w:p>
      <w:pPr>
        <w:pStyle w:val="BodyText"/>
      </w:pPr>
      <w:r>
        <w:t xml:space="preserve">Satellite phones can be tracked with ease. Detecting radio frequency</w:t>
      </w:r>
      <w:r>
        <w:t xml:space="preserve"> </w:t>
      </w:r>
      <w:r>
        <w:t xml:space="preserve">emissions is relatively simple for a trained technician with many</w:t>
      </w:r>
      <w:r>
        <w:t xml:space="preserve"> </w:t>
      </w:r>
      <w:r>
        <w:t xml:space="preserve">commercially available tracking devices. Satellite phones can also be</w:t>
      </w:r>
      <w:r>
        <w:t xml:space="preserve"> </w:t>
      </w:r>
      <w:r>
        <w:t xml:space="preserve">tracked through their own built-in GPS devices. GPS location data may be</w:t>
      </w:r>
      <w:r>
        <w:t xml:space="preserve"> </w:t>
      </w:r>
      <w:r>
        <w:t xml:space="preserve">transmitted by a sat phone in the clear.</w:t>
      </w:r>
    </w:p>
    <w:p>
      <w:pPr>
        <w:pStyle w:val="BodyText"/>
      </w:pPr>
      <w:r>
        <w:t xml:space="preserve">Experts recommend strict protocols when using satellite phones in a</w:t>
      </w:r>
      <w:r>
        <w:t xml:space="preserve"> </w:t>
      </w:r>
      <w:r>
        <w:t xml:space="preserve">hostile environment:</w:t>
      </w:r>
    </w:p>
    <w:p>
      <w:pPr>
        <w:pStyle w:val="Compact"/>
        <w:numPr>
          <w:numId w:val="1001"/>
          <w:ilvl w:val="0"/>
        </w:numPr>
      </w:pPr>
      <w:r>
        <w:t xml:space="preserve">Avoid using a satellite phone (or any radio frequency-based device)</w:t>
      </w:r>
      <w:r>
        <w:t xml:space="preserve"> </w:t>
      </w:r>
      <w:r>
        <w:t xml:space="preserve">from the same location more than once.</w:t>
      </w:r>
    </w:p>
    <w:p>
      <w:pPr>
        <w:pStyle w:val="Compact"/>
        <w:numPr>
          <w:numId w:val="1001"/>
          <w:ilvl w:val="0"/>
        </w:numPr>
      </w:pPr>
      <w:r>
        <w:t xml:space="preserve">Avoid using a satellite phone or similar device from a location that</w:t>
      </w:r>
      <w:r>
        <w:t xml:space="preserve"> </w:t>
      </w:r>
      <w:r>
        <w:t xml:space="preserve">cannot be easily evacuated in case of attack.</w:t>
      </w:r>
    </w:p>
    <w:p>
      <w:pPr>
        <w:pStyle w:val="Compact"/>
        <w:numPr>
          <w:numId w:val="1001"/>
          <w:ilvl w:val="0"/>
        </w:numPr>
      </w:pPr>
      <w:r>
        <w:t xml:space="preserve">Keep the maximum length of any transmission to 10 minutes. (Some</w:t>
      </w:r>
      <w:r>
        <w:t xml:space="preserve"> </w:t>
      </w:r>
      <w:r>
        <w:t xml:space="preserve">experts warn that even this could be too long, as instantaneous</w:t>
      </w:r>
      <w:r>
        <w:t xml:space="preserve"> </w:t>
      </w:r>
      <w:r>
        <w:t xml:space="preserve">tracking is at least possible.)</w:t>
      </w:r>
    </w:p>
    <w:p>
      <w:pPr>
        <w:pStyle w:val="Compact"/>
        <w:numPr>
          <w:numId w:val="1001"/>
          <w:ilvl w:val="0"/>
        </w:numPr>
      </w:pPr>
      <w:r>
        <w:t xml:space="preserve">Turn off the machine and remove its battery as soon as the</w:t>
      </w:r>
      <w:r>
        <w:t xml:space="preserve"> </w:t>
      </w:r>
      <w:r>
        <w:t xml:space="preserve">transmission is over and before traveling.</w:t>
      </w:r>
    </w:p>
    <w:p>
      <w:pPr>
        <w:pStyle w:val="Compact"/>
        <w:numPr>
          <w:numId w:val="1001"/>
          <w:ilvl w:val="0"/>
        </w:numPr>
      </w:pPr>
      <w:r>
        <w:t xml:space="preserve">Avoid having multiple parties transmit from the same location.</w:t>
      </w:r>
    </w:p>
    <w:p>
      <w:pPr>
        <w:pStyle w:val="FirstParagraph"/>
      </w:pPr>
      <w:r>
        <w:t xml:space="preserve">Satellite transmissions, while encrypted, are not entirely secure</w:t>
      </w:r>
      <w:r>
        <w:t xml:space="preserve"> </w:t>
      </w:r>
      <w:r>
        <w:t xml:space="preserve">either. Many governments are now capable of defeating encryption</w:t>
      </w:r>
    </w:p>
    <w:p>
      <w:pPr>
        <w:pStyle w:val="Compact"/>
        <w:numPr>
          <w:numId w:val="1002"/>
          <w:ilvl w:val="0"/>
        </w:numPr>
      </w:pPr>
      <w:r>
        <w:t xml:space="preserve">You should use code words in highly sensitive transmissions, or</w:t>
      </w:r>
      <w:r>
        <w:t xml:space="preserve"> </w:t>
      </w:r>
      <w:r>
        <w:t xml:space="preserve">avoid satellite phones entirely for such communications.</w:t>
      </w:r>
    </w:p>
    <w:p>
      <w:pPr>
        <w:pStyle w:val="FirstParagraph"/>
      </w:pPr>
      <w:r>
        <w:t xml:space="preserve">If your satellite phone is confiscated, authorities or hostile actors</w:t>
      </w:r>
      <w:r>
        <w:t xml:space="preserve"> </w:t>
      </w:r>
      <w:r>
        <w:t xml:space="preserve">can access critical information from its call log, phone book, and sent</w:t>
      </w:r>
      <w:r>
        <w:t xml:space="preserve"> </w:t>
      </w:r>
      <w:r>
        <w:t xml:space="preserve">folder.</w:t>
      </w:r>
    </w:p>
    <w:p>
      <w:pPr>
        <w:pStyle w:val="Compact"/>
        <w:numPr>
          <w:numId w:val="1003"/>
          <w:ilvl w:val="0"/>
        </w:numPr>
      </w:pPr>
      <w:r>
        <w:t xml:space="preserve">You should routinely delete call logs and sent folders to protect</w:t>
      </w:r>
      <w:r>
        <w:t xml:space="preserve"> </w:t>
      </w:r>
      <w:r>
        <w:t xml:space="preserve">your sources, and that you keep the sim card separate from the phone</w:t>
      </w:r>
      <w:r>
        <w:t xml:space="preserve"> </w:t>
      </w:r>
      <w:r>
        <w:t xml:space="preserve">when not transmitting.</w:t>
      </w:r>
    </w:p>
    <w:p>
      <w:pPr>
        <w:pStyle w:val="FirstParagraph"/>
      </w:pPr>
      <w:r>
        <w:t xml:space="preserve">wipe right for this lesson?s checklist</w:t>
      </w:r>
    </w:p>
    <w:p>
      <w:pPr>
        <w:pStyle w:val="BodyText"/>
      </w:pPr>
      <w:r>
        <w:t xml:space="preserve">Go the Beginner lesson for advice on using radios.</w:t>
      </w:r>
      <w:hyperlink r:id="rId21">
        <w:r>
          <w:rPr>
            <w:rStyle w:val="Hyperlink"/>
          </w:rPr>
          <w:t xml:space="preserve">Go to Beginner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22" w:name="related-lessonstools"/>
      <w:bookmarkEnd w:id="22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Making a call</w:t>
        </w:r>
      </w:hyperlink>
    </w:p>
    <w:p>
      <w:pPr>
        <w:pStyle w:val="Heading3"/>
      </w:pPr>
      <w:bookmarkStart w:id="24" w:name="further-reading"/>
      <w:bookmarkEnd w:id="24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25">
        <w:r>
          <w:rPr>
            <w:rStyle w:val="Hyperlink"/>
          </w:rPr>
          <w:t xml:space="preserve">Committee to Protect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Journalists</w:t>
        </w:r>
      </w:hyperlink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Small World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233f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71e3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pj.org/reports/2012/04/armed-conflict.php#6" TargetMode="External" /><Relationship Type="http://schemas.openxmlformats.org/officeDocument/2006/relationships/hyperlink" Id="rId26" Target="smallworldnews.tv/Guide/Guide_SatPhone_English.pdf" TargetMode="External" /><Relationship Type="http://schemas.openxmlformats.org/officeDocument/2006/relationships/hyperlink" Id="rId23" Target="umbrella://lesson/making-call" TargetMode="External" /><Relationship Type="http://schemas.openxmlformats.org/officeDocument/2006/relationships/hyperlink" Id="rId21" Target="umbrella://lesson/radio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pj.org/reports/2012/04/armed-conflict.php#6" TargetMode="External" /><Relationship Type="http://schemas.openxmlformats.org/officeDocument/2006/relationships/hyperlink" Id="rId26" Target="smallworldnews.tv/Guide/Guide_SatPhone_English.pdf" TargetMode="External" /><Relationship Type="http://schemas.openxmlformats.org/officeDocument/2006/relationships/hyperlink" Id="rId23" Target="umbrella://lesson/making-call" TargetMode="External" /><Relationship Type="http://schemas.openxmlformats.org/officeDocument/2006/relationships/hyperlink" Id="rId21" Target="umbrella://lesson/radio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