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reats-of-physical-harm"/>
      <w:bookmarkEnd w:id="21"/>
      <w:r>
        <w:t xml:space="preserve">Threats of Physical Harm</w:t>
      </w:r>
    </w:p>
    <w:p>
      <w:pPr>
        <w:pStyle w:val="FirstParagraph"/>
      </w:pPr>
      <w:r>
        <w:t xml:space="preserve">Finally, understand that there is always one way that attackers can</w:t>
      </w:r>
      <w:r>
        <w:t xml:space="preserve"> </w:t>
      </w:r>
      <w:r>
        <w:t xml:space="preserve">obtain your password: They can directly threaten you with physical harm</w:t>
      </w:r>
      <w:r>
        <w:t xml:space="preserve"> </w:t>
      </w:r>
      <w:r>
        <w:t xml:space="preserve">or detention. If you fear this may be a possibility, such as if you are</w:t>
      </w:r>
      <w:r>
        <w:t xml:space="preserve"> </w:t>
      </w:r>
      <w:r>
        <w:t xml:space="preserve">going to be travelling across hostile borders with sensitive</w:t>
      </w:r>
      <w:r>
        <w:t xml:space="preserve"> </w:t>
      </w:r>
      <w:r>
        <w:t xml:space="preserve">information, consider ways in which you can hide the existence of the</w:t>
      </w:r>
      <w:r>
        <w:t xml:space="preserve"> </w:t>
      </w:r>
      <w:r>
        <w:t xml:space="preserve">data or device you are password-protecting, rather than trust that you</w:t>
      </w:r>
      <w:r>
        <w:t xml:space="preserve"> </w:t>
      </w:r>
      <w:r>
        <w:t xml:space="preserve">will never hand over the password. One possibility is to maintain at</w:t>
      </w:r>
      <w:r>
        <w:t xml:space="preserve"> </w:t>
      </w:r>
      <w:r>
        <w:t xml:space="preserve">least one computer/email/keepass account that contains largely</w:t>
      </w:r>
      <w:r>
        <w:t xml:space="preserve"> </w:t>
      </w:r>
      <w:r>
        <w:t xml:space="preserve">unimportant information, whose password you can reveal quickly.</w:t>
      </w:r>
    </w:p>
    <w:p>
      <w:pPr>
        <w:pStyle w:val="BodyText"/>
      </w:pPr>
      <w:r>
        <w:t xml:space="preserve">If you have good reason to believe that someone may threaten you for</w:t>
      </w:r>
      <w:r>
        <w:t xml:space="preserve"> </w:t>
      </w:r>
      <w:r>
        <w:t xml:space="preserve">your passwords, it's good to make sure your devices are configured so</w:t>
      </w:r>
      <w:r>
        <w:t xml:space="preserve"> </w:t>
      </w:r>
      <w:r>
        <w:t xml:space="preserve">that it won't be obvious that the account you are revealing is not the</w:t>
      </w:r>
      <w:r>
        <w:t xml:space="preserve"> </w:t>
      </w:r>
      <w:r>
        <w:t xml:space="preserve">?real? one. Is your real account shown in your computer's login screen,</w:t>
      </w:r>
      <w:r>
        <w:t xml:space="preserve"> </w:t>
      </w:r>
      <w:r>
        <w:t xml:space="preserve">or automatically displayed when you open a browser? If so, you may need</w:t>
      </w:r>
      <w:r>
        <w:t xml:space="preserve"> </w:t>
      </w:r>
      <w:r>
        <w:t xml:space="preserve">to reconfigure things to make your account less obvious.</w:t>
      </w:r>
    </w:p>
    <w:p>
      <w:pPr>
        <w:pStyle w:val="BodyText"/>
      </w:pPr>
      <w:r>
        <w:t xml:space="preserve">In such circumstances, you should also treat your password manager as a</w:t>
      </w:r>
      <w:r>
        <w:t xml:space="preserve"> </w:t>
      </w:r>
      <w:r>
        <w:t xml:space="preserve">sensitive file, and hide/protect it as we describe in the</w:t>
      </w:r>
      <w:r>
        <w:t xml:space="preserve"> </w:t>
      </w:r>
      <w:hyperlink r:id="rId22">
        <w:r>
          <w:rPr>
            <w:rStyle w:val="Hyperlink"/>
          </w:rPr>
          <w:t xml:space="preserve">Protecting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Files lesson</w:t>
        </w:r>
      </w:hyperlink>
      <w:r>
        <w:t xml:space="preserve">.</w:t>
      </w:r>
    </w:p>
    <w:p>
      <w:pPr>
        <w:pStyle w:val="Heading1"/>
      </w:pPr>
      <w:bookmarkStart w:id="23" w:name="challenging-password-demands"/>
      <w:bookmarkEnd w:id="23"/>
      <w:r>
        <w:t xml:space="preserve">Challenging password demands</w:t>
      </w:r>
    </w:p>
    <w:p>
      <w:pPr>
        <w:pStyle w:val="FirstParagraph"/>
      </w:pPr>
      <w:r>
        <w:t xml:space="preserve">In some jurisdictions, such as the United States or Belgium, you may be</w:t>
      </w:r>
      <w:r>
        <w:t xml:space="preserve"> </w:t>
      </w:r>
      <w:r>
        <w:t xml:space="preserve">able to legally challenge a demand for your password. In other</w:t>
      </w:r>
      <w:r>
        <w:t xml:space="preserve"> </w:t>
      </w:r>
      <w:r>
        <w:t xml:space="preserve">jurisdictions, such as the United Kingdom or India, local laws allow the</w:t>
      </w:r>
      <w:r>
        <w:t xml:space="preserve"> </w:t>
      </w:r>
      <w:r>
        <w:t xml:space="preserve">government to demand information is given to them. More information on</w:t>
      </w:r>
      <w:r>
        <w:t xml:space="preserve"> </w:t>
      </w:r>
      <w:r>
        <w:t xml:space="preserve">safety precautions to take while travelling can be read in the</w:t>
      </w:r>
      <w:r>
        <w:t xml:space="preserve"> </w:t>
      </w:r>
      <w:hyperlink r:id="rId24">
        <w:r>
          <w:rPr>
            <w:rStyle w:val="Hyperlink"/>
          </w:rPr>
          <w:t xml:space="preserve">Journeys</w:t>
        </w:r>
      </w:hyperlink>
      <w:r>
        <w:t xml:space="preserve"> </w:t>
      </w:r>
      <w:r>
        <w:t xml:space="preserve">lesson.</w:t>
      </w:r>
    </w:p>
    <w:p>
      <w:pPr>
        <w:pStyle w:val="BodyText"/>
      </w:pPr>
      <w:r>
        <w:t xml:space="preserve">Please note that intentional destruction of evidence or obstruction of</w:t>
      </w:r>
      <w:r>
        <w:t xml:space="preserve"> </w:t>
      </w:r>
      <w:r>
        <w:t xml:space="preserve">an investigation can be charged as a separate crime, often with very</w:t>
      </w:r>
      <w:r>
        <w:t xml:space="preserve"> </w:t>
      </w:r>
      <w:r>
        <w:t xml:space="preserve">serious consequences. In some cases, this can be easier for the</w:t>
      </w:r>
      <w:r>
        <w:t xml:space="preserve"> </w:t>
      </w:r>
      <w:r>
        <w:t xml:space="preserve">government to prove and allow for more substantial punishments than the</w:t>
      </w:r>
      <w:r>
        <w:t xml:space="preserve"> </w:t>
      </w:r>
      <w:r>
        <w:t xml:space="preserve">alleged crime originally being investigated.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create a strong password.</w:t>
      </w:r>
    </w:p>
    <w:p>
      <w:pPr>
        <w:pStyle w:val="BodyText"/>
      </w:pPr>
      <w:hyperlink r:id="rId25">
        <w:r>
          <w:rPr>
            <w:rStyle w:val="Hyperlink"/>
          </w:rPr>
          <w:t xml:space="preserve">Go to Beginner Lesson</w:t>
        </w:r>
      </w:hyperlink>
    </w:p>
    <w:p>
      <w:pPr>
        <w:pStyle w:val="BodyText"/>
      </w:pPr>
      <w:r>
        <w:t xml:space="preserve">Go to the Advanced lesson for advice on how to manage your passwords.</w:t>
      </w:r>
    </w:p>
    <w:p>
      <w:pPr>
        <w:pStyle w:val="BodyText"/>
      </w:pPr>
      <w:hyperlink r:id="rId26">
        <w:r>
          <w:rPr>
            <w:rStyle w:val="Hyperlink"/>
          </w:rPr>
          <w:t xml:space="preserve">Go to Advanced Lesson</w:t>
        </w:r>
      </w:hyperlink>
    </w:p>
    <w:p>
      <w:pPr>
        <w:pStyle w:val="Heading3"/>
      </w:pPr>
      <w:bookmarkStart w:id="27" w:name="related-lessonstools"/>
      <w:bookmarkEnd w:id="27"/>
      <w:r>
        <w:t xml:space="preserve">RELATED LESSONS/TOOLS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Protecting Files lesson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Journeys lesson</w:t>
        </w:r>
      </w:hyperlink>
    </w:p>
    <w:p>
      <w:pPr>
        <w:pStyle w:val="Heading3"/>
      </w:pPr>
      <w:bookmarkStart w:id="28" w:name="further-reading"/>
      <w:bookmarkEnd w:id="28"/>
      <w:r>
        <w:t xml:space="preserve">FURTHER READING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EFF - Defending Privacy at the U.S. Border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45c2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c6ca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www.eff.org/wp/defending-privacy-us-border-guide-travelers-carrying-digital-devices" TargetMode="External" /><Relationship Type="http://schemas.openxmlformats.org/officeDocument/2006/relationships/hyperlink" Id="rId24" Target="umbrella://lesson/journeys" TargetMode="External" /><Relationship Type="http://schemas.openxmlformats.org/officeDocument/2006/relationships/hyperlink" Id="rId25" Target="umbrella://lesson/passwords/0" TargetMode="External" /><Relationship Type="http://schemas.openxmlformats.org/officeDocument/2006/relationships/hyperlink" Id="rId26" Target="umbrella://lesson/passwords/1" TargetMode="External" /><Relationship Type="http://schemas.openxmlformats.org/officeDocument/2006/relationships/hyperlink" Id="rId22" Target="umbrella://lesson/protecting-fi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ww.eff.org/wp/defending-privacy-us-border-guide-travelers-carrying-digital-devices" TargetMode="External" /><Relationship Type="http://schemas.openxmlformats.org/officeDocument/2006/relationships/hyperlink" Id="rId24" Target="umbrella://lesson/journeys" TargetMode="External" /><Relationship Type="http://schemas.openxmlformats.org/officeDocument/2006/relationships/hyperlink" Id="rId25" Target="umbrella://lesson/passwords/0" TargetMode="External" /><Relationship Type="http://schemas.openxmlformats.org/officeDocument/2006/relationships/hyperlink" Id="rId26" Target="umbrella://lesson/passwords/1" TargetMode="External" /><Relationship Type="http://schemas.openxmlformats.org/officeDocument/2006/relationships/hyperlink" Id="rId22" Target="umbrella://lesson/protecting-fi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