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E11E"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California State University, Northridge</w:t>
      </w:r>
    </w:p>
    <w:p w14:paraId="42860ACC"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ECE 422L - Computer Architecture</w:t>
      </w:r>
    </w:p>
    <w:p w14:paraId="2B591837"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Fall 2022</w:t>
      </w:r>
    </w:p>
    <w:p w14:paraId="1402C33C"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Lab 4</w:t>
      </w:r>
    </w:p>
    <w:p w14:paraId="490892B0"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Blinky LED on </w:t>
      </w:r>
      <w:proofErr w:type="spellStart"/>
      <w:r>
        <w:rPr>
          <w:rFonts w:ascii="TimesNewRomanPSMT" w:hAnsi="TimesNewRomanPSMT" w:cs="TimesNewRomanPSMT"/>
          <w:color w:val="000000"/>
          <w:sz w:val="52"/>
          <w:szCs w:val="52"/>
        </w:rPr>
        <w:t>Tiva</w:t>
      </w:r>
      <w:proofErr w:type="spellEnd"/>
      <w:r>
        <w:rPr>
          <w:rFonts w:ascii="TimesNewRomanPSMT" w:hAnsi="TimesNewRomanPSMT" w:cs="TimesNewRomanPSMT"/>
          <w:color w:val="000000"/>
          <w:sz w:val="52"/>
          <w:szCs w:val="52"/>
        </w:rPr>
        <w:t xml:space="preserve"> C </w:t>
      </w:r>
      <w:proofErr w:type="spellStart"/>
      <w:r>
        <w:rPr>
          <w:rFonts w:ascii="TimesNewRomanPSMT" w:hAnsi="TimesNewRomanPSMT" w:cs="TimesNewRomanPSMT"/>
          <w:color w:val="000000"/>
          <w:sz w:val="52"/>
          <w:szCs w:val="52"/>
        </w:rPr>
        <w:t>LaunchPad</w:t>
      </w:r>
      <w:proofErr w:type="spellEnd"/>
    </w:p>
    <w:p w14:paraId="68F04520" w14:textId="6B94BFE3"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March </w:t>
      </w:r>
      <w:r w:rsidR="00F13241">
        <w:rPr>
          <w:rFonts w:ascii="TimesNewRomanPSMT" w:hAnsi="TimesNewRomanPSMT" w:cs="TimesNewRomanPSMT"/>
          <w:color w:val="000000"/>
          <w:sz w:val="52"/>
          <w:szCs w:val="52"/>
        </w:rPr>
        <w:t>15</w:t>
      </w:r>
      <w:r>
        <w:rPr>
          <w:rFonts w:ascii="TimesNewRomanPSMT" w:hAnsi="TimesNewRomanPSMT" w:cs="TimesNewRomanPSMT"/>
          <w:color w:val="000000"/>
          <w:sz w:val="52"/>
          <w:szCs w:val="52"/>
        </w:rPr>
        <w:t>, 2023</w:t>
      </w:r>
    </w:p>
    <w:p w14:paraId="6498B8A3"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 xml:space="preserve">Instructor: Dr. </w:t>
      </w:r>
      <w:proofErr w:type="spellStart"/>
      <w:r>
        <w:rPr>
          <w:rFonts w:ascii="TimesNewRomanPSMT" w:hAnsi="TimesNewRomanPSMT" w:cs="TimesNewRomanPSMT"/>
          <w:color w:val="000000"/>
          <w:sz w:val="52"/>
          <w:szCs w:val="52"/>
        </w:rPr>
        <w:t>Shahnam</w:t>
      </w:r>
      <w:proofErr w:type="spellEnd"/>
      <w:r>
        <w:rPr>
          <w:rFonts w:ascii="TimesNewRomanPSMT" w:hAnsi="TimesNewRomanPSMT" w:cs="TimesNewRomanPSMT"/>
          <w:color w:val="000000"/>
          <w:sz w:val="52"/>
          <w:szCs w:val="52"/>
        </w:rPr>
        <w:t xml:space="preserve"> Mirzaei</w:t>
      </w:r>
    </w:p>
    <w:p w14:paraId="51F02127"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r>
        <w:rPr>
          <w:rFonts w:ascii="TimesNewRomanPSMT" w:hAnsi="TimesNewRomanPSMT" w:cs="TimesNewRomanPSMT"/>
          <w:color w:val="000000"/>
          <w:sz w:val="52"/>
          <w:szCs w:val="52"/>
        </w:rPr>
        <w:t>Mark Attia</w:t>
      </w:r>
    </w:p>
    <w:p w14:paraId="0434AA24"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p>
    <w:p w14:paraId="736FD9CD"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p>
    <w:p w14:paraId="25038C8E" w14:textId="77777777" w:rsidR="007C1991" w:rsidRDefault="007C1991" w:rsidP="007C1991">
      <w:pPr>
        <w:autoSpaceDE w:val="0"/>
        <w:autoSpaceDN w:val="0"/>
        <w:adjustRightInd w:val="0"/>
        <w:spacing w:after="0" w:line="480" w:lineRule="auto"/>
        <w:jc w:val="center"/>
        <w:rPr>
          <w:rFonts w:ascii="TimesNewRomanPSMT" w:hAnsi="TimesNewRomanPSMT" w:cs="TimesNewRomanPSMT"/>
          <w:color w:val="000000"/>
          <w:sz w:val="52"/>
          <w:szCs w:val="52"/>
        </w:rPr>
      </w:pPr>
    </w:p>
    <w:p w14:paraId="1433D976" w14:textId="77777777" w:rsidR="007C1991" w:rsidRPr="00313F49" w:rsidRDefault="007C1991" w:rsidP="007C1991">
      <w:pPr>
        <w:autoSpaceDE w:val="0"/>
        <w:autoSpaceDN w:val="0"/>
        <w:adjustRightInd w:val="0"/>
        <w:spacing w:after="0" w:line="240" w:lineRule="auto"/>
        <w:jc w:val="center"/>
        <w:rPr>
          <w:rFonts w:ascii="TimesNewRomanPS-BoldMT" w:hAnsi="TimesNewRomanPS-BoldMT" w:cs="TimesNewRomanPS-BoldMT"/>
          <w:b/>
          <w:bCs/>
          <w:color w:val="000000"/>
          <w:sz w:val="32"/>
          <w:szCs w:val="32"/>
          <w:u w:val="single"/>
        </w:rPr>
      </w:pPr>
      <w:r w:rsidRPr="00313F49">
        <w:rPr>
          <w:rFonts w:ascii="TimesNewRomanPS-BoldMT" w:hAnsi="TimesNewRomanPS-BoldMT" w:cs="TimesNewRomanPS-BoldMT"/>
          <w:b/>
          <w:bCs/>
          <w:color w:val="000000"/>
          <w:sz w:val="32"/>
          <w:szCs w:val="32"/>
          <w:u w:val="single"/>
        </w:rPr>
        <w:lastRenderedPageBreak/>
        <w:t>Table of Contents</w:t>
      </w:r>
    </w:p>
    <w:p w14:paraId="242A4E59"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Introduction </w:t>
      </w:r>
      <w:r>
        <w:rPr>
          <w:rFonts w:ascii="TimesNewRomanPS-BoldMT" w:hAnsi="TimesNewRomanPS-BoldMT" w:cs="TimesNewRomanPS-BoldMT"/>
          <w:b/>
          <w:bCs/>
          <w:color w:val="000000"/>
          <w:sz w:val="32"/>
          <w:szCs w:val="32"/>
        </w:rPr>
        <w:tab/>
        <w:t>2</w:t>
      </w:r>
    </w:p>
    <w:p w14:paraId="060C74F1"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Procedure </w:t>
      </w:r>
      <w:r>
        <w:rPr>
          <w:rFonts w:ascii="TimesNewRomanPS-BoldMT" w:hAnsi="TimesNewRomanPS-BoldMT" w:cs="TimesNewRomanPS-BoldMT"/>
          <w:b/>
          <w:bCs/>
          <w:color w:val="000000"/>
          <w:sz w:val="32"/>
          <w:szCs w:val="32"/>
        </w:rPr>
        <w:tab/>
        <w:t>2-3</w:t>
      </w:r>
    </w:p>
    <w:p w14:paraId="26EEF567"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Testing Strategy </w:t>
      </w:r>
      <w:r>
        <w:rPr>
          <w:rFonts w:ascii="TimesNewRomanPS-BoldMT" w:hAnsi="TimesNewRomanPS-BoldMT" w:cs="TimesNewRomanPS-BoldMT"/>
          <w:b/>
          <w:bCs/>
          <w:color w:val="000000"/>
          <w:sz w:val="32"/>
          <w:szCs w:val="32"/>
        </w:rPr>
        <w:tab/>
        <w:t>4</w:t>
      </w:r>
    </w:p>
    <w:p w14:paraId="38493E92" w14:textId="3E9768C4"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Results </w:t>
      </w:r>
      <w:r>
        <w:rPr>
          <w:rFonts w:ascii="TimesNewRomanPS-BoldMT" w:hAnsi="TimesNewRomanPS-BoldMT" w:cs="TimesNewRomanPS-BoldMT"/>
          <w:b/>
          <w:bCs/>
          <w:color w:val="000000"/>
          <w:sz w:val="32"/>
          <w:szCs w:val="32"/>
        </w:rPr>
        <w:tab/>
        <w:t>4-</w:t>
      </w:r>
      <w:r w:rsidR="00F13241">
        <w:rPr>
          <w:rFonts w:ascii="TimesNewRomanPS-BoldMT" w:hAnsi="TimesNewRomanPS-BoldMT" w:cs="TimesNewRomanPS-BoldMT"/>
          <w:b/>
          <w:bCs/>
          <w:color w:val="000000"/>
          <w:sz w:val="32"/>
          <w:szCs w:val="32"/>
        </w:rPr>
        <w:t>5</w:t>
      </w:r>
    </w:p>
    <w:p w14:paraId="6CF22BD2" w14:textId="42D1712D"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Conclusion </w:t>
      </w:r>
      <w:r>
        <w:rPr>
          <w:rFonts w:ascii="TimesNewRomanPS-BoldMT" w:hAnsi="TimesNewRomanPS-BoldMT" w:cs="TimesNewRomanPS-BoldMT"/>
          <w:b/>
          <w:bCs/>
          <w:color w:val="000000"/>
          <w:sz w:val="32"/>
          <w:szCs w:val="32"/>
        </w:rPr>
        <w:tab/>
      </w:r>
      <w:r w:rsidR="00F13241">
        <w:rPr>
          <w:rFonts w:ascii="TimesNewRomanPS-BoldMT" w:hAnsi="TimesNewRomanPS-BoldMT" w:cs="TimesNewRomanPS-BoldMT"/>
          <w:b/>
          <w:bCs/>
          <w:color w:val="000000"/>
          <w:sz w:val="32"/>
          <w:szCs w:val="32"/>
        </w:rPr>
        <w:t>6</w:t>
      </w:r>
    </w:p>
    <w:p w14:paraId="21880DC1" w14:textId="40224E4A"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r>
        <w:rPr>
          <w:rFonts w:ascii="TimesNewRomanPS-BoldMT" w:hAnsi="TimesNewRomanPS-BoldMT" w:cs="TimesNewRomanPS-BoldMT"/>
          <w:b/>
          <w:bCs/>
          <w:color w:val="000000"/>
          <w:sz w:val="32"/>
          <w:szCs w:val="32"/>
        </w:rPr>
        <w:t xml:space="preserve">Appendix </w:t>
      </w:r>
      <w:r>
        <w:rPr>
          <w:rFonts w:ascii="TimesNewRomanPS-BoldMT" w:hAnsi="TimesNewRomanPS-BoldMT" w:cs="TimesNewRomanPS-BoldMT"/>
          <w:b/>
          <w:bCs/>
          <w:color w:val="000000"/>
          <w:sz w:val="32"/>
          <w:szCs w:val="32"/>
        </w:rPr>
        <w:tab/>
      </w:r>
      <w:r>
        <w:rPr>
          <w:rFonts w:ascii="TimesNewRomanPS-BoldMT" w:hAnsi="TimesNewRomanPS-BoldMT" w:cs="TimesNewRomanPS-BoldMT"/>
          <w:b/>
          <w:bCs/>
          <w:color w:val="000000"/>
          <w:sz w:val="32"/>
          <w:szCs w:val="32"/>
        </w:rPr>
        <w:tab/>
      </w:r>
      <w:r w:rsidR="00F13241">
        <w:rPr>
          <w:rFonts w:ascii="TimesNewRomanPS-BoldMT" w:hAnsi="TimesNewRomanPS-BoldMT" w:cs="TimesNewRomanPS-BoldMT"/>
          <w:b/>
          <w:bCs/>
          <w:color w:val="000000"/>
          <w:sz w:val="32"/>
          <w:szCs w:val="32"/>
        </w:rPr>
        <w:t>6</w:t>
      </w:r>
    </w:p>
    <w:p w14:paraId="7B845F54"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32"/>
          <w:szCs w:val="32"/>
        </w:rPr>
      </w:pPr>
    </w:p>
    <w:p w14:paraId="204A1EE4"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Introduction</w:t>
      </w:r>
    </w:p>
    <w:p w14:paraId="568FD097" w14:textId="6D981C99" w:rsidR="007C1991" w:rsidRDefault="007C1991" w:rsidP="007C1991">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purpose of this experiment is to learn the process of using the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 C Series datasheet </w:t>
      </w:r>
      <w:r>
        <w:rPr>
          <w:rFonts w:ascii="TimesNewRomanPSMT" w:hAnsi="TimesNewRomanPSMT" w:cs="TimesNewRomanPSMT"/>
          <w:color w:val="000000"/>
          <w:sz w:val="24"/>
          <w:szCs w:val="24"/>
        </w:rPr>
        <w:t>to</w:t>
      </w:r>
      <w:r>
        <w:rPr>
          <w:rFonts w:ascii="TimesNewRomanPSMT" w:hAnsi="TimesNewRomanPSMT" w:cs="TimesNewRomanPSMT"/>
          <w:color w:val="000000"/>
          <w:sz w:val="24"/>
          <w:szCs w:val="24"/>
        </w:rPr>
        <w:t xml:space="preserve"> locate the necessary registers and information about memory mapping for our application. The datasheet will be our go to for any information regarding the </w:t>
      </w:r>
      <w:r>
        <w:rPr>
          <w:rFonts w:ascii="TimesNewRomanPSMT" w:hAnsi="TimesNewRomanPSMT" w:cs="TimesNewRomanPSMT"/>
          <w:color w:val="000000"/>
          <w:sz w:val="24"/>
          <w:szCs w:val="24"/>
        </w:rPr>
        <w:t>microcontroller,</w:t>
      </w:r>
      <w:r>
        <w:rPr>
          <w:rFonts w:ascii="TimesNewRomanPSMT" w:hAnsi="TimesNewRomanPSMT" w:cs="TimesNewRomanPSMT"/>
          <w:color w:val="000000"/>
          <w:sz w:val="24"/>
          <w:szCs w:val="24"/>
        </w:rPr>
        <w:t xml:space="preserve"> so it is crucial to begin getting familiar with it. By the end of this experiment, we will </w:t>
      </w:r>
      <w:r>
        <w:rPr>
          <w:rFonts w:ascii="TimesNewRomanPSMT" w:hAnsi="TimesNewRomanPSMT" w:cs="TimesNewRomanPSMT"/>
          <w:color w:val="000000"/>
          <w:sz w:val="24"/>
          <w:szCs w:val="24"/>
        </w:rPr>
        <w:t xml:space="preserve">build on our </w:t>
      </w:r>
      <w:r>
        <w:rPr>
          <w:rFonts w:ascii="TimesNewRomanPSMT" w:hAnsi="TimesNewRomanPSMT" w:cs="TimesNewRomanPSMT"/>
          <w:color w:val="000000"/>
          <w:sz w:val="24"/>
          <w:szCs w:val="24"/>
        </w:rPr>
        <w:t>understanding of how to locate the necessary registers and peripherals for RGB</w:t>
      </w:r>
      <w:r>
        <w:rPr>
          <w:rFonts w:ascii="TimesNewRomanPSMT" w:hAnsi="TimesNewRomanPSMT" w:cs="TimesNewRomanPSMT"/>
          <w:color w:val="000000"/>
          <w:sz w:val="24"/>
          <w:szCs w:val="24"/>
        </w:rPr>
        <w:t xml:space="preserve"> and button</w:t>
      </w:r>
      <w:r>
        <w:rPr>
          <w:rFonts w:ascii="TimesNewRomanPSMT" w:hAnsi="TimesNewRomanPSMT" w:cs="TimesNewRomanPSMT"/>
          <w:color w:val="000000"/>
          <w:sz w:val="24"/>
          <w:szCs w:val="24"/>
        </w:rPr>
        <w:t xml:space="preserve"> manipulations using the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-C board. </w:t>
      </w:r>
      <w:r>
        <w:rPr>
          <w:rFonts w:ascii="TimesNewRomanPSMT" w:hAnsi="TimesNewRomanPSMT" w:cs="TimesNewRomanPSMT"/>
          <w:color w:val="000000"/>
          <w:sz w:val="24"/>
          <w:szCs w:val="24"/>
        </w:rPr>
        <w:t>This lab will allow us to integrate different memory maps of the board together and test switch/button debouncing.</w:t>
      </w:r>
    </w:p>
    <w:p w14:paraId="664220CC"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Procedure</w:t>
      </w:r>
    </w:p>
    <w:p w14:paraId="11F11A30" w14:textId="1D0F86E1"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Create Project Lab</w:t>
      </w:r>
      <w:r>
        <w:rPr>
          <w:rFonts w:ascii="TimesNewRomanPSMT" w:hAnsi="TimesNewRomanPSMT" w:cs="TimesNewRomanPSMT"/>
          <w:color w:val="000000"/>
          <w:sz w:val="24"/>
          <w:szCs w:val="24"/>
        </w:rPr>
        <w:t>5</w:t>
      </w:r>
    </w:p>
    <w:p w14:paraId="69866260"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Ensure all details are correct for compiling code</w:t>
      </w:r>
    </w:p>
    <w:p w14:paraId="6378ECE4"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Simulation debugger</w:t>
      </w:r>
    </w:p>
    <w:p w14:paraId="3124D5E0" w14:textId="2184928D"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4. Drivers for board installed -Using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 xml:space="preserve"> Core </w:t>
      </w:r>
    </w:p>
    <w:p w14:paraId="6D2DAD31"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Use sample program provided in manual and test for proper execution</w:t>
      </w:r>
    </w:p>
    <w:p w14:paraId="0C5A2132"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Carefully monitor memory activity in step-by-step debug mode</w:t>
      </w:r>
    </w:p>
    <w:p w14:paraId="78B84052"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7. Optimize the code given in task 1.</w:t>
      </w:r>
    </w:p>
    <w:p w14:paraId="4F887CBA" w14:textId="77777777" w:rsidR="007C1991" w:rsidRDefault="007C1991" w:rsidP="007C1991">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7. Complete task 2</w:t>
      </w:r>
    </w:p>
    <w:p w14:paraId="0B4BA974" w14:textId="2975FC5C" w:rsidR="007C1991" w:rsidRDefault="007F6D31" w:rsidP="007C1991">
      <w:pPr>
        <w:autoSpaceDE w:val="0"/>
        <w:autoSpaceDN w:val="0"/>
        <w:adjustRightInd w:val="0"/>
        <w:spacing w:after="0" w:line="240" w:lineRule="auto"/>
        <w:rPr>
          <w:rFonts w:ascii="TimesNewRomanPSMT" w:hAnsi="TimesNewRomanPSMT" w:cs="TimesNewRomanPSMT"/>
          <w:color w:val="000000"/>
          <w:sz w:val="24"/>
          <w:szCs w:val="24"/>
        </w:rPr>
      </w:pPr>
      <w:r w:rsidRPr="007F6D31">
        <w:rPr>
          <w:rFonts w:ascii="TimesNewRomanPSMT" w:hAnsi="TimesNewRomanPSMT" w:cs="TimesNewRomanPSMT"/>
          <w:color w:val="000000"/>
          <w:sz w:val="24"/>
          <w:szCs w:val="24"/>
        </w:rPr>
        <w:lastRenderedPageBreak/>
        <w:drawing>
          <wp:inline distT="0" distB="0" distL="0" distR="0" wp14:anchorId="2E5F1AA8" wp14:editId="118E7294">
            <wp:extent cx="4734586" cy="7773485"/>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4734586" cy="7773485"/>
                    </a:xfrm>
                    <a:prstGeom prst="rect">
                      <a:avLst/>
                    </a:prstGeom>
                  </pic:spPr>
                </pic:pic>
              </a:graphicData>
            </a:graphic>
          </wp:inline>
        </w:drawing>
      </w:r>
    </w:p>
    <w:p w14:paraId="7C27C9B4" w14:textId="77777777" w:rsidR="007F6D31" w:rsidRDefault="007F6D31" w:rsidP="007C1991">
      <w:pPr>
        <w:autoSpaceDE w:val="0"/>
        <w:autoSpaceDN w:val="0"/>
        <w:adjustRightInd w:val="0"/>
        <w:spacing w:after="0" w:line="240" w:lineRule="auto"/>
        <w:rPr>
          <w:rFonts w:ascii="TimesNewRomanPS-BoldMT" w:hAnsi="TimesNewRomanPS-BoldMT" w:cs="TimesNewRomanPS-BoldMT"/>
          <w:b/>
          <w:bCs/>
          <w:color w:val="000000"/>
          <w:sz w:val="40"/>
          <w:szCs w:val="40"/>
        </w:rPr>
      </w:pPr>
    </w:p>
    <w:p w14:paraId="70B08C99" w14:textId="34DF78BD"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lastRenderedPageBreak/>
        <w:t>Testing Strategy</w:t>
      </w:r>
    </w:p>
    <w:p w14:paraId="400EB208" w14:textId="74ADC194" w:rsidR="007C1991" w:rsidRPr="00A11F33" w:rsidRDefault="007C1991" w:rsidP="007C1991">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testing strategy for this experiment comes from being able to understand what should be happening inside of our memory based on what we have learned memory mapping and what addresses are needed </w:t>
      </w:r>
      <w:r>
        <w:rPr>
          <w:rFonts w:ascii="TimesNewRomanPSMT" w:hAnsi="TimesNewRomanPSMT" w:cs="TimesNewRomanPSMT"/>
          <w:color w:val="000000"/>
          <w:sz w:val="24"/>
          <w:szCs w:val="24"/>
        </w:rPr>
        <w:t>to</w:t>
      </w:r>
      <w:r>
        <w:rPr>
          <w:rFonts w:ascii="TimesNewRomanPSMT" w:hAnsi="TimesNewRomanPSMT" w:cs="TimesNewRomanPSMT"/>
          <w:color w:val="000000"/>
          <w:sz w:val="24"/>
          <w:szCs w:val="24"/>
        </w:rPr>
        <w:t xml:space="preserve"> control LEDs</w:t>
      </w:r>
      <w:r>
        <w:rPr>
          <w:rFonts w:ascii="TimesNewRomanPSMT" w:hAnsi="TimesNewRomanPSMT" w:cs="TimesNewRomanPSMT"/>
          <w:color w:val="000000"/>
          <w:sz w:val="24"/>
          <w:szCs w:val="24"/>
        </w:rPr>
        <w:t xml:space="preserve"> and buttons</w:t>
      </w:r>
      <w:r>
        <w:rPr>
          <w:rFonts w:ascii="TimesNewRomanPSMT" w:hAnsi="TimesNewRomanPSMT" w:cs="TimesNewRomanPSMT"/>
          <w:color w:val="000000"/>
          <w:sz w:val="24"/>
          <w:szCs w:val="24"/>
        </w:rPr>
        <w:t>. So long as we understand how to set things like GPIO_DIR and offsets, we should be able to control LEDs simply by writing values to single bits in the proper registers by using the OR operation.</w:t>
      </w:r>
      <w:r>
        <w:rPr>
          <w:rFonts w:ascii="TimesNewRomanPSMT" w:hAnsi="TimesNewRomanPSMT" w:cs="TimesNewRomanPSMT"/>
          <w:color w:val="000000"/>
          <w:sz w:val="24"/>
          <w:szCs w:val="24"/>
        </w:rPr>
        <w:t xml:space="preserve"> The difference here is that we will be doing this conditionally based on a button press by reading the state of that button and setting a condition.</w:t>
      </w:r>
    </w:p>
    <w:p w14:paraId="0ED0BED7"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Results</w:t>
      </w:r>
    </w:p>
    <w:p w14:paraId="79360117" w14:textId="1ACA8100" w:rsidR="007C1991" w:rsidRDefault="007F6D31" w:rsidP="007F6D31">
      <w:pPr>
        <w:pStyle w:val="NormalWeb"/>
        <w:spacing w:before="240" w:beforeAutospacing="0" w:after="240" w:afterAutospacing="0"/>
      </w:pPr>
      <w:r w:rsidRPr="007F6D31">
        <w:drawing>
          <wp:inline distT="0" distB="0" distL="0" distR="0" wp14:anchorId="65C399B1" wp14:editId="1BEBFA16">
            <wp:extent cx="5458587" cy="771633"/>
            <wp:effectExtent l="0" t="0" r="0"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5"/>
                    <a:stretch>
                      <a:fillRect/>
                    </a:stretch>
                  </pic:blipFill>
                  <pic:spPr>
                    <a:xfrm>
                      <a:off x="0" y="0"/>
                      <a:ext cx="5458587" cy="771633"/>
                    </a:xfrm>
                    <a:prstGeom prst="rect">
                      <a:avLst/>
                    </a:prstGeom>
                  </pic:spPr>
                </pic:pic>
              </a:graphicData>
            </a:graphic>
          </wp:inline>
        </w:drawing>
      </w:r>
    </w:p>
    <w:p w14:paraId="27D4B808" w14:textId="43D67CBA" w:rsidR="007C1991" w:rsidRDefault="007F6D31" w:rsidP="007C1991">
      <w:pPr>
        <w:pStyle w:val="NormalWeb"/>
        <w:spacing w:before="240" w:beforeAutospacing="0" w:after="240" w:afterAutospacing="0"/>
        <w:ind w:left="1440"/>
      </w:pPr>
      <w:r w:rsidRPr="007F6D31">
        <w:drawing>
          <wp:inline distT="0" distB="0" distL="0" distR="0" wp14:anchorId="167BC63D" wp14:editId="2570BD65">
            <wp:extent cx="3953427" cy="4305901"/>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3953427" cy="4305901"/>
                    </a:xfrm>
                    <a:prstGeom prst="rect">
                      <a:avLst/>
                    </a:prstGeom>
                  </pic:spPr>
                </pic:pic>
              </a:graphicData>
            </a:graphic>
          </wp:inline>
        </w:drawing>
      </w:r>
    </w:p>
    <w:p w14:paraId="26A4DB4E" w14:textId="6F4DA7DD" w:rsidR="007C1991" w:rsidRDefault="007C1991" w:rsidP="007C1991">
      <w:pPr>
        <w:pStyle w:val="NormalWeb"/>
        <w:spacing w:before="240" w:beforeAutospacing="0" w:after="240" w:afterAutospacing="0"/>
        <w:ind w:left="1440"/>
        <w:jc w:val="center"/>
      </w:pPr>
      <w:r>
        <w:rPr>
          <w:rFonts w:ascii="Arial" w:hAnsi="Arial" w:cs="Arial"/>
          <w:color w:val="000000"/>
          <w:sz w:val="28"/>
          <w:szCs w:val="28"/>
        </w:rPr>
        <w:t xml:space="preserve">Figure 1: </w:t>
      </w:r>
      <w:r w:rsidR="007F6D31">
        <w:rPr>
          <w:rFonts w:ascii="Arial" w:hAnsi="Arial" w:cs="Arial"/>
          <w:color w:val="000000"/>
          <w:sz w:val="28"/>
          <w:szCs w:val="28"/>
        </w:rPr>
        <w:t>No debounce LED Toggle</w:t>
      </w:r>
    </w:p>
    <w:p w14:paraId="1D7E155B" w14:textId="00A77341" w:rsidR="007C1991" w:rsidRPr="00F13241" w:rsidRDefault="007F6D31" w:rsidP="007C1991">
      <w:pPr>
        <w:pStyle w:val="NormalWeb"/>
        <w:spacing w:before="240" w:beforeAutospacing="0" w:after="240" w:afterAutospacing="0"/>
        <w:ind w:left="1440"/>
      </w:pPr>
      <w:r w:rsidRPr="00F13241">
        <w:rPr>
          <w:color w:val="000000"/>
        </w:rPr>
        <w:t>Logic for toggling LED on button press.</w:t>
      </w:r>
    </w:p>
    <w:p w14:paraId="09060B9E" w14:textId="32FD2775" w:rsidR="007C1991" w:rsidRDefault="007C1991" w:rsidP="007C1991">
      <w:pPr>
        <w:pStyle w:val="NormalWeb"/>
        <w:spacing w:before="240" w:beforeAutospacing="0" w:after="240" w:afterAutospacing="0"/>
        <w:ind w:left="1440"/>
      </w:pPr>
    </w:p>
    <w:p w14:paraId="47F871C8" w14:textId="2D7DC312" w:rsidR="007C1991" w:rsidRDefault="007F6D31" w:rsidP="007C1991">
      <w:pPr>
        <w:pStyle w:val="NormalWeb"/>
        <w:spacing w:before="240" w:beforeAutospacing="0" w:after="240" w:afterAutospacing="0"/>
      </w:pPr>
      <w:r w:rsidRPr="007F6D31">
        <w:lastRenderedPageBreak/>
        <w:drawing>
          <wp:inline distT="0" distB="0" distL="0" distR="0" wp14:anchorId="4CB153CB" wp14:editId="6E137B23">
            <wp:extent cx="5943600" cy="1578610"/>
            <wp:effectExtent l="0" t="0" r="0" b="254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7"/>
                    <a:stretch>
                      <a:fillRect/>
                    </a:stretch>
                  </pic:blipFill>
                  <pic:spPr>
                    <a:xfrm>
                      <a:off x="0" y="0"/>
                      <a:ext cx="5943600" cy="1578610"/>
                    </a:xfrm>
                    <a:prstGeom prst="rect">
                      <a:avLst/>
                    </a:prstGeom>
                  </pic:spPr>
                </pic:pic>
              </a:graphicData>
            </a:graphic>
          </wp:inline>
        </w:drawing>
      </w:r>
    </w:p>
    <w:p w14:paraId="2131E724" w14:textId="2B55B6CC" w:rsidR="007C1991" w:rsidRDefault="00F13241" w:rsidP="007C1991">
      <w:pPr>
        <w:pStyle w:val="NormalWeb"/>
        <w:spacing w:before="240" w:beforeAutospacing="0" w:after="240" w:afterAutospacing="0"/>
      </w:pPr>
      <w:r w:rsidRPr="00F13241">
        <w:drawing>
          <wp:inline distT="0" distB="0" distL="0" distR="0" wp14:anchorId="125271D3" wp14:editId="0873C485">
            <wp:extent cx="4848225" cy="5636405"/>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4849238" cy="5637583"/>
                    </a:xfrm>
                    <a:prstGeom prst="rect">
                      <a:avLst/>
                    </a:prstGeom>
                  </pic:spPr>
                </pic:pic>
              </a:graphicData>
            </a:graphic>
          </wp:inline>
        </w:drawing>
      </w:r>
    </w:p>
    <w:p w14:paraId="127D0F9F" w14:textId="47674770" w:rsidR="007C1991" w:rsidRDefault="007C1991" w:rsidP="007C1991">
      <w:pPr>
        <w:pStyle w:val="NormalWeb"/>
        <w:spacing w:before="240" w:beforeAutospacing="0" w:after="240" w:afterAutospacing="0"/>
        <w:jc w:val="center"/>
      </w:pPr>
      <w:r>
        <w:rPr>
          <w:rFonts w:ascii="Arial" w:hAnsi="Arial" w:cs="Arial"/>
          <w:color w:val="000000"/>
          <w:sz w:val="28"/>
          <w:szCs w:val="28"/>
        </w:rPr>
        <w:t xml:space="preserve">Figure 2: </w:t>
      </w:r>
      <w:r w:rsidR="00F13241">
        <w:rPr>
          <w:rFonts w:ascii="Arial" w:hAnsi="Arial" w:cs="Arial"/>
          <w:color w:val="000000"/>
          <w:sz w:val="28"/>
          <w:szCs w:val="28"/>
        </w:rPr>
        <w:t>Adding Delay Debounce</w:t>
      </w:r>
    </w:p>
    <w:p w14:paraId="62CCFB6F" w14:textId="48B27CA7" w:rsidR="007C1991" w:rsidRDefault="00F13241" w:rsidP="007C1991">
      <w:pPr>
        <w:pStyle w:val="NormalWeb"/>
        <w:spacing w:before="240" w:beforeAutospacing="0" w:after="240" w:afterAutospacing="0"/>
      </w:pPr>
      <w:r>
        <w:t>Logic stays identical except for adding a delay to debounce button presses.</w:t>
      </w:r>
    </w:p>
    <w:p w14:paraId="0FDE344B" w14:textId="0202F9EA" w:rsidR="007C1991" w:rsidRPr="00F13241" w:rsidRDefault="007C1991" w:rsidP="00F13241">
      <w:pPr>
        <w:pStyle w:val="NormalWeb"/>
        <w:spacing w:before="240" w:beforeAutospacing="0" w:after="240" w:afterAutospacing="0"/>
      </w:pPr>
      <w:hyperlink r:id="rId9" w:history="1">
        <w:r>
          <w:rPr>
            <w:rStyle w:val="Hyperlink"/>
            <w:rFonts w:ascii="Arial" w:hAnsi="Arial" w:cs="Arial"/>
            <w:color w:val="1155CC"/>
            <w:sz w:val="28"/>
            <w:szCs w:val="28"/>
          </w:rPr>
          <w:t>https://photos.app.goo.gl/fs1UeRV7MT87dotH9</w:t>
        </w:r>
      </w:hyperlink>
    </w:p>
    <w:p w14:paraId="5A88CD27"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Conclusion</w:t>
      </w:r>
    </w:p>
    <w:p w14:paraId="4D333BF1" w14:textId="1018A3B3" w:rsidR="007C1991" w:rsidRDefault="007C1991" w:rsidP="007C1991">
      <w:pPr>
        <w:autoSpaceDE w:val="0"/>
        <w:autoSpaceDN w:val="0"/>
        <w:adjustRightInd w:val="0"/>
        <w:spacing w:after="0" w:line="240" w:lineRule="auto"/>
        <w:ind w:firstLine="720"/>
        <w:rPr>
          <w:rFonts w:ascii="TimesNewRomanPSMT" w:hAnsi="TimesNewRomanPSMT" w:cs="TimesNewRomanPSMT"/>
          <w:color w:val="000000"/>
          <w:sz w:val="24"/>
          <w:szCs w:val="24"/>
        </w:rPr>
      </w:pPr>
      <w:r>
        <w:rPr>
          <w:rFonts w:ascii="TimesNewRomanPSMT" w:hAnsi="TimesNewRomanPSMT" w:cs="TimesNewRomanPSMT"/>
          <w:color w:val="000000"/>
          <w:sz w:val="24"/>
          <w:szCs w:val="24"/>
        </w:rPr>
        <w:t>This experiment allowed us to get introduced to using the datasheet and accessing information about registers, memory mapping, and RGB manipulation. We learned how to write to a specific registers in a specified location and toggle specific bits to control certain RGB LEDs.</w:t>
      </w:r>
      <w:r w:rsidR="00F13241">
        <w:rPr>
          <w:rFonts w:ascii="TimesNewRomanPSMT" w:hAnsi="TimesNewRomanPSMT" w:cs="TimesNewRomanPSMT"/>
          <w:color w:val="000000"/>
          <w:sz w:val="24"/>
          <w:szCs w:val="24"/>
        </w:rPr>
        <w:t xml:space="preserve"> The twist here was integrating that logic from our previous experiment and tying it in with a button press, which has a memory location of its own. Then we got to add switch debouncing in the form of delay to regulate the signals being generated by a button press.</w:t>
      </w:r>
      <w:r>
        <w:rPr>
          <w:rFonts w:ascii="TimesNewRomanPSMT" w:hAnsi="TimesNewRomanPSMT" w:cs="TimesNewRomanPSMT"/>
          <w:color w:val="000000"/>
          <w:sz w:val="24"/>
          <w:szCs w:val="24"/>
        </w:rPr>
        <w:t xml:space="preserve"> </w:t>
      </w:r>
      <w:r w:rsidR="00F13241">
        <w:rPr>
          <w:rFonts w:ascii="TimesNewRomanPSMT" w:hAnsi="TimesNewRomanPSMT" w:cs="TimesNewRomanPSMT"/>
          <w:color w:val="000000"/>
          <w:sz w:val="24"/>
          <w:szCs w:val="24"/>
        </w:rPr>
        <w:t xml:space="preserve">The main issue we had here was that there didn’t seem to be any crazy issues or varying signals being sent even before implementing the debounce. This caused both implementations to be essentially the same. I understand how debouncing works and have seen the impacts of not properly debouncing inputs, yet this did not seem to be a great example of that and I’m not sure why. </w:t>
      </w:r>
      <w:r>
        <w:rPr>
          <w:rFonts w:ascii="TimesNewRomanPSMT" w:hAnsi="TimesNewRomanPSMT" w:cs="TimesNewRomanPSMT"/>
          <w:color w:val="000000"/>
          <w:sz w:val="24"/>
          <w:szCs w:val="24"/>
        </w:rPr>
        <w:t xml:space="preserve">This is the fundamentals to learning how to manipulate the different aspects that </w:t>
      </w:r>
      <w:proofErr w:type="spellStart"/>
      <w:r>
        <w:rPr>
          <w:rFonts w:ascii="TimesNewRomanPSMT" w:hAnsi="TimesNewRomanPSMT" w:cs="TimesNewRomanPSMT"/>
          <w:color w:val="000000"/>
          <w:sz w:val="24"/>
          <w:szCs w:val="24"/>
        </w:rPr>
        <w:t>Tiva</w:t>
      </w:r>
      <w:proofErr w:type="spellEnd"/>
      <w:r>
        <w:rPr>
          <w:rFonts w:ascii="TimesNewRomanPSMT" w:hAnsi="TimesNewRomanPSMT" w:cs="TimesNewRomanPSMT"/>
          <w:color w:val="000000"/>
          <w:sz w:val="24"/>
          <w:szCs w:val="24"/>
        </w:rPr>
        <w:t>-C series or any microcontroller has to offer.</w:t>
      </w:r>
    </w:p>
    <w:p w14:paraId="418F602C" w14:textId="77777777" w:rsidR="007C1991" w:rsidRDefault="007C1991" w:rsidP="007C1991">
      <w:pPr>
        <w:autoSpaceDE w:val="0"/>
        <w:autoSpaceDN w:val="0"/>
        <w:adjustRightInd w:val="0"/>
        <w:spacing w:after="0" w:line="240" w:lineRule="auto"/>
        <w:rPr>
          <w:rFonts w:ascii="TimesNewRomanPS-BoldMT" w:hAnsi="TimesNewRomanPS-BoldMT" w:cs="TimesNewRomanPS-BoldMT"/>
          <w:b/>
          <w:bCs/>
          <w:color w:val="000000"/>
          <w:sz w:val="40"/>
          <w:szCs w:val="40"/>
        </w:rPr>
      </w:pPr>
      <w:r>
        <w:rPr>
          <w:rFonts w:ascii="TimesNewRomanPS-BoldMT" w:hAnsi="TimesNewRomanPS-BoldMT" w:cs="TimesNewRomanPS-BoldMT"/>
          <w:b/>
          <w:bCs/>
          <w:color w:val="000000"/>
          <w:sz w:val="40"/>
          <w:szCs w:val="40"/>
        </w:rPr>
        <w:t>Appendix</w:t>
      </w:r>
    </w:p>
    <w:p w14:paraId="346946BC" w14:textId="77777777" w:rsidR="007C1991" w:rsidRDefault="007C1991" w:rsidP="007C1991">
      <w:pPr>
        <w:autoSpaceDE w:val="0"/>
        <w:autoSpaceDN w:val="0"/>
        <w:adjustRightInd w:val="0"/>
        <w:spacing w:after="0" w:line="240" w:lineRule="auto"/>
        <w:rPr>
          <w:rFonts w:ascii="TimesNewRomanPSMT" w:hAnsi="TimesNewRomanPSMT" w:cs="TimesNewRomanPSMT"/>
          <w:color w:val="1155CD"/>
          <w:sz w:val="24"/>
          <w:szCs w:val="24"/>
        </w:rPr>
      </w:pPr>
      <w:r>
        <w:rPr>
          <w:rFonts w:ascii="TimesNewRomanPSMT" w:hAnsi="TimesNewRomanPSMT" w:cs="TimesNewRomanPSMT"/>
          <w:color w:val="1155CD"/>
          <w:sz w:val="24"/>
          <w:szCs w:val="24"/>
        </w:rPr>
        <w:t>https://github.com/EgyptiansFTW/Computer-Architecure-Lab.git</w:t>
      </w:r>
    </w:p>
    <w:p w14:paraId="45CB7077" w14:textId="77777777" w:rsidR="007C1991" w:rsidRDefault="007C1991" w:rsidP="007C1991"/>
    <w:p w14:paraId="28A65ABA" w14:textId="77777777" w:rsidR="007C1991" w:rsidRDefault="007C1991" w:rsidP="007C1991"/>
    <w:p w14:paraId="10F34EB7" w14:textId="77777777" w:rsidR="007C1991" w:rsidRDefault="007C1991" w:rsidP="007C1991"/>
    <w:p w14:paraId="73C8C664" w14:textId="77777777" w:rsidR="00CC450E" w:rsidRDefault="00CC450E"/>
    <w:sectPr w:rsidR="00CC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B4"/>
    <w:rsid w:val="006F79B4"/>
    <w:rsid w:val="007C1991"/>
    <w:rsid w:val="007F6D31"/>
    <w:rsid w:val="00CC450E"/>
    <w:rsid w:val="00F1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E76F"/>
  <w15:chartTrackingRefBased/>
  <w15:docId w15:val="{1BCCC402-F152-438E-8A58-227A9746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99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91"/>
    <w:pPr>
      <w:ind w:left="720"/>
      <w:contextualSpacing/>
    </w:pPr>
  </w:style>
  <w:style w:type="paragraph" w:styleId="NormalWeb">
    <w:name w:val="Normal (Web)"/>
    <w:basedOn w:val="Normal"/>
    <w:uiPriority w:val="99"/>
    <w:unhideWhenUsed/>
    <w:rsid w:val="007C1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19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hotos.app.goo.gl/fs1UeRV7MT87dotH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 , Mark</dc:creator>
  <cp:keywords/>
  <dc:description/>
  <cp:lastModifiedBy>Attia , Mark</cp:lastModifiedBy>
  <cp:revision>2</cp:revision>
  <dcterms:created xsi:type="dcterms:W3CDTF">2023-03-15T18:31:00Z</dcterms:created>
  <dcterms:modified xsi:type="dcterms:W3CDTF">2023-03-15T18:56:00Z</dcterms:modified>
</cp:coreProperties>
</file>