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내부심사 체크리스트 (Internal Audit Checklist)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F-811-01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내부심사 체크리스트 (Internal Audit Checklist)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심사-기본-정보"/>
    <w:p>
      <w:pPr>
        <w:pStyle w:val="Heading2"/>
      </w:pPr>
      <w:r>
        <w:t xml:space="preserve">심사 기본 정보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번호 (Audit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심사일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피심사 부서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심사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Rev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심사원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보조 심사원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피심사 부서장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심사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t xml:space="preserve">결과 기호:</w:t>
      </w:r>
      <w:r>
        <w:t xml:space="preserve"> </w:t>
      </w:r>
      <w:r>
        <w:rPr>
          <w:b/>
          <w:bCs/>
        </w:rPr>
        <w:t xml:space="preserve">적합(C)</w:t>
      </w:r>
      <w:r>
        <w:t xml:space="preserve"> </w:t>
      </w:r>
      <w:r>
        <w:t xml:space="preserve">= 요구사항 충족 /</w:t>
      </w:r>
      <w:r>
        <w:t xml:space="preserve"> </w:t>
      </w:r>
      <w:r>
        <w:rPr>
          <w:b/>
          <w:bCs/>
        </w:rPr>
        <w:t xml:space="preserve">부적합(NC)</w:t>
      </w:r>
      <w:r>
        <w:t xml:space="preserve"> </w:t>
      </w:r>
      <w:r>
        <w:t xml:space="preserve">= 요구사항 미충족 /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= 해당 없음 /</w:t>
      </w:r>
      <w:r>
        <w:t xml:space="preserve"> </w:t>
      </w:r>
      <w:r>
        <w:rPr>
          <w:b/>
          <w:bCs/>
        </w:rPr>
        <w:t xml:space="preserve">OFI</w:t>
      </w:r>
      <w:r>
        <w:t xml:space="preserve"> </w:t>
      </w:r>
      <w:r>
        <w:t xml:space="preserve">= 개선 기회</w:t>
      </w:r>
    </w:p>
    <w:bookmarkEnd w:id="12"/>
    <w:bookmarkStart w:id="13" w:name="조직-상황-context-of-the-organization"/>
    <w:p>
      <w:pPr>
        <w:pStyle w:val="Heading2"/>
      </w:pPr>
      <w:r>
        <w:t xml:space="preserve">4. 조직 상황 (Context of the Organization)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조직의 내부/외부 이슈를 식별하고 모니터링하는 프로세스가 있는가?</w:t>
            </w:r>
          </w:p>
        </w:tc>
        <w:tc>
          <w:tcPr/>
          <w:p>
            <w:pPr>
              <w:pStyle w:val="Compact"/>
            </w:pPr>
            <w:r>
              <w:t xml:space="preserve">문서 검토, 인터뷰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이슈 식별 결과가 주기적으로 검토되고 QMS에 반영되는가?</w:t>
            </w:r>
          </w:p>
        </w:tc>
        <w:tc>
          <w:tcPr/>
          <w:p>
            <w:pPr>
              <w:pStyle w:val="Compact"/>
            </w:pPr>
            <w:r>
              <w:t xml:space="preserve">기록 검토 (경영검토 회의록)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이해관계자(고객, 규제기관, 공급자 등)와 그 요구사항이 식별되어 있는가?</w:t>
            </w:r>
          </w:p>
        </w:tc>
        <w:tc>
          <w:tcPr/>
          <w:p>
            <w:pPr>
              <w:pStyle w:val="Compact"/>
            </w:pPr>
            <w:r>
              <w:t xml:space="preserve">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QMS 적용 범위가 문서화되고, 제외 항목에 대한 근거가 명확한가?</w:t>
            </w:r>
          </w:p>
        </w:tc>
        <w:tc>
          <w:tcPr/>
          <w:p>
            <w:pPr>
              <w:pStyle w:val="Compact"/>
            </w:pPr>
            <w:r>
              <w:t xml:space="preserve">품질매뉴얼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QMS 프로세스와 그 상호작용이 문서화되어 있는가?</w:t>
            </w:r>
          </w:p>
        </w:tc>
        <w:tc>
          <w:tcPr/>
          <w:p>
            <w:pPr>
              <w:pStyle w:val="Compact"/>
            </w:pPr>
            <w:r>
              <w:t xml:space="preserve">프로세스 맵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프로세스 소유자가 지정되어 있고, 책임이 명확한가?</w:t>
            </w:r>
          </w:p>
        </w:tc>
        <w:tc>
          <w:tcPr/>
          <w:p>
            <w:pPr>
              <w:pStyle w:val="Compact"/>
            </w:pPr>
            <w:r>
              <w:t xml:space="preserve">인터뷰, 직무기술서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외주 프로세스에 대한 관리 기준이 설정되어 있는가?</w:t>
            </w:r>
          </w:p>
        </w:tc>
        <w:tc>
          <w:tcPr/>
          <w:p>
            <w:pPr>
              <w:pStyle w:val="Compact"/>
            </w:pPr>
            <w:r>
              <w:t xml:space="preserve">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3"/>
    <w:bookmarkStart w:id="14" w:name="리더십-leadership"/>
    <w:p>
      <w:pPr>
        <w:pStyle w:val="Heading2"/>
      </w:pPr>
      <w:r>
        <w:t xml:space="preserve">5. 리더십 (Leadership)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최고경영자가 QMS에 대한 리더십과 의지를 실증하는 증거가 있는가?</w:t>
            </w:r>
          </w:p>
        </w:tc>
        <w:tc>
          <w:tcPr/>
          <w:p>
            <w:pPr>
              <w:pStyle w:val="Compact"/>
            </w:pPr>
            <w:r>
              <w:t xml:space="preserve">인터뷰, 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고객 중심 문화가 조직 전반에 장려되고 있는가?</w:t>
            </w:r>
          </w:p>
        </w:tc>
        <w:tc>
          <w:tcPr/>
          <w:p>
            <w:pPr>
              <w:pStyle w:val="Compact"/>
            </w:pPr>
            <w:r>
              <w:t xml:space="preserve">인터뷰, 경영방침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품질 방침이 문서화되고 조직 전체에 공지되어 있는가?</w:t>
            </w:r>
          </w:p>
        </w:tc>
        <w:tc>
          <w:tcPr/>
          <w:p>
            <w:pPr>
              <w:pStyle w:val="Compact"/>
            </w:pPr>
            <w:r>
              <w:t xml:space="preserve">문서 게시 확인, 인터뷰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품질 방침이 조직의 전략적 방향과 일치하는가?</w:t>
            </w:r>
          </w:p>
        </w:tc>
        <w:tc>
          <w:tcPr/>
          <w:p>
            <w:pPr>
              <w:pStyle w:val="Compact"/>
            </w:pPr>
            <w:r>
              <w:t xml:space="preserve">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역할, 책임 및 권한이 문서화되고 해당 인원에게 공지되어 있는가?</w:t>
            </w:r>
          </w:p>
        </w:tc>
        <w:tc>
          <w:tcPr/>
          <w:p>
            <w:pPr>
              <w:pStyle w:val="Compact"/>
            </w:pPr>
            <w:r>
              <w:t xml:space="preserve">조직도, 직무기술서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QMR(품질경영 대리인)이 지정되어 있으며 역할이 명확한가?</w:t>
            </w:r>
          </w:p>
        </w:tc>
        <w:tc>
          <w:tcPr/>
          <w:p>
            <w:pPr>
              <w:pStyle w:val="Compact"/>
            </w:pPr>
            <w:r>
              <w:t xml:space="preserve">임명장, 인터뷰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고객 요구사항 및 법규 요구사항 준수에 대한 책임이 명확한가?</w:t>
            </w:r>
          </w:p>
        </w:tc>
        <w:tc>
          <w:tcPr/>
          <w:p>
            <w:pPr>
              <w:pStyle w:val="Compact"/>
            </w:pPr>
            <w:r>
              <w:t xml:space="preserve">인터뷰, 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4"/>
    <w:bookmarkStart w:id="15" w:name="기획-planning"/>
    <w:p>
      <w:pPr>
        <w:pStyle w:val="Heading2"/>
      </w:pPr>
      <w:r>
        <w:t xml:space="preserve">6. 기획 (Planning)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리스크와 기회에 대한 식별 및 평가 프로세스가 있는가?</w:t>
            </w:r>
          </w:p>
        </w:tc>
        <w:tc>
          <w:tcPr/>
          <w:p>
            <w:pPr>
              <w:pStyle w:val="Compact"/>
            </w:pPr>
            <w:r>
              <w:t xml:space="preserve">리스크 등록부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리스크 처리 계획 및 조치 결과가 기록되어 있는가?</w:t>
            </w:r>
          </w:p>
        </w:tc>
        <w:tc>
          <w:tcPr/>
          <w:p>
            <w:pPr>
              <w:pStyle w:val="Compact"/>
            </w:pPr>
            <w:r>
              <w:t xml:space="preserve">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품질 목표가 관련 기능 및 수준에서 수립되어 있는가?</w:t>
            </w:r>
          </w:p>
        </w:tc>
        <w:tc>
          <w:tcPr/>
          <w:p>
            <w:pPr>
              <w:pStyle w:val="Compact"/>
            </w:pPr>
            <w:r>
              <w:t xml:space="preserve">품질목표 관리대장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품질 목표가 측정 가능하고, KPI 및 모니터링 계획이 있는가?</w:t>
            </w:r>
          </w:p>
        </w:tc>
        <w:tc>
          <w:tcPr/>
          <w:p>
            <w:pPr>
              <w:pStyle w:val="Compact"/>
            </w:pPr>
            <w:r>
              <w:t xml:space="preserve">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품질 목표 달성 현황이 주기적으로 검토되는가?</w:t>
            </w:r>
          </w:p>
        </w:tc>
        <w:tc>
          <w:tcPr/>
          <w:p>
            <w:pPr>
              <w:pStyle w:val="Compact"/>
            </w:pPr>
            <w:r>
              <w:t xml:space="preserve">회의록, 보고서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QMS 변경 계획 시 변경 영향 검토 및 승인 절차가 있는가?</w:t>
            </w:r>
          </w:p>
        </w:tc>
        <w:tc>
          <w:tcPr/>
          <w:p>
            <w:pPr>
              <w:pStyle w:val="Compact"/>
            </w:pPr>
            <w:r>
              <w:t xml:space="preserve">문서 검토, 인터뷰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변경 사항이 QMS 무결성을 유지하는 방식으로 관리되는가?</w:t>
            </w:r>
          </w:p>
        </w:tc>
        <w:tc>
          <w:tcPr/>
          <w:p>
            <w:pPr>
              <w:pStyle w:val="Compact"/>
            </w:pPr>
            <w:r>
              <w:t xml:space="preserve">변경 이력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5"/>
    <w:bookmarkStart w:id="16" w:name="지원-support"/>
    <w:p>
      <w:pPr>
        <w:pStyle w:val="Heading2"/>
      </w:pPr>
      <w:r>
        <w:t xml:space="preserve">7. 지원 (Support)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7.1.1</w:t>
            </w:r>
          </w:p>
        </w:tc>
        <w:tc>
          <w:tcPr/>
          <w:p>
            <w:pPr>
              <w:pStyle w:val="Compact"/>
            </w:pPr>
            <w:r>
              <w:t xml:space="preserve">인원, 인프라, 공정 환경에 필요한 자원이 파악되고 제공되는가?</w:t>
            </w:r>
          </w:p>
        </w:tc>
        <w:tc>
          <w:tcPr/>
          <w:p>
            <w:pPr>
              <w:pStyle w:val="Compact"/>
            </w:pPr>
            <w:r>
              <w:t xml:space="preserve">인터뷰, 자원 계획서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7.1.2</w:t>
            </w:r>
          </w:p>
        </w:tc>
        <w:tc>
          <w:tcPr/>
          <w:p>
            <w:pPr>
              <w:pStyle w:val="Compact"/>
            </w:pPr>
            <w:r>
              <w:t xml:space="preserve">인원의 역량이 QMS 요구사항을 충족하는지 주기적으로 평가되는가?</w:t>
            </w:r>
          </w:p>
        </w:tc>
        <w:tc>
          <w:tcPr/>
          <w:p>
            <w:pPr>
              <w:pStyle w:val="Compact"/>
            </w:pPr>
            <w:r>
              <w:t xml:space="preserve">역량 평가 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7.1.3</w:t>
            </w:r>
          </w:p>
        </w:tc>
        <w:tc>
          <w:tcPr/>
          <w:p>
            <w:pPr>
              <w:pStyle w:val="Compact"/>
            </w:pPr>
            <w:r>
              <w:t xml:space="preserve">인프라(건물, 설비, IT 등)가 적절히 유지/관리되는가?</w:t>
            </w:r>
          </w:p>
        </w:tc>
        <w:tc>
          <w:tcPr/>
          <w:p>
            <w:pPr>
              <w:pStyle w:val="Compact"/>
            </w:pPr>
            <w:r>
              <w:t xml:space="preserve">현장 확인, 예방보전 기록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7.1.4</w:t>
            </w:r>
          </w:p>
        </w:tc>
        <w:tc>
          <w:tcPr/>
          <w:p>
            <w:pPr>
              <w:pStyle w:val="Compact"/>
            </w:pPr>
            <w:r>
              <w:t xml:space="preserve">제품/서비스 적합성을 위한 공정 환경이 관리되는가?</w:t>
            </w:r>
          </w:p>
        </w:tc>
        <w:tc>
          <w:tcPr/>
          <w:p>
            <w:pPr>
              <w:pStyle w:val="Compact"/>
            </w:pPr>
            <w:r>
              <w:t xml:space="preserve">현장 확인, 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7.1.5</w:t>
            </w:r>
          </w:p>
        </w:tc>
        <w:tc>
          <w:tcPr/>
          <w:p>
            <w:pPr>
              <w:pStyle w:val="Compact"/>
            </w:pPr>
            <w:r>
              <w:t xml:space="preserve">측정장비가 식별, 교정 및 유지 관리되고 있는가?</w:t>
            </w:r>
          </w:p>
        </w:tc>
        <w:tc>
          <w:tcPr/>
          <w:p>
            <w:pPr>
              <w:pStyle w:val="Compact"/>
            </w:pPr>
            <w:r>
              <w:t xml:space="preserve">교정 기록, 교정 라벨 확인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7.1.5</w:t>
            </w:r>
          </w:p>
        </w:tc>
        <w:tc>
          <w:tcPr/>
          <w:p>
            <w:pPr>
              <w:pStyle w:val="Compact"/>
            </w:pPr>
            <w:r>
              <w:t xml:space="preserve">교정 기준의 소급성(traceability)이 확보되어 있는가?</w:t>
            </w:r>
          </w:p>
        </w:tc>
        <w:tc>
          <w:tcPr/>
          <w:p>
            <w:pPr>
              <w:pStyle w:val="Compact"/>
            </w:pPr>
            <w:r>
              <w:t xml:space="preserve">교정 증서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임직원의 교육훈련 필요사항이 식별되고 교육이 실시되는가?</w:t>
            </w:r>
          </w:p>
        </w:tc>
        <w:tc>
          <w:tcPr/>
          <w:p>
            <w:pPr>
              <w:pStyle w:val="Compact"/>
            </w:pPr>
            <w:r>
              <w:t xml:space="preserve">교육훈련 이력 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교육 효과성 평가가 수행되고 있는가?</w:t>
            </w:r>
          </w:p>
        </w:tc>
        <w:tc>
          <w:tcPr/>
          <w:p>
            <w:pPr>
              <w:pStyle w:val="Compact"/>
            </w:pPr>
            <w:r>
              <w:t xml:space="preserve">평가 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임직원이 품질 방침, 목표 및 자신의 역할을 인식하고 있는가?</w:t>
            </w:r>
          </w:p>
        </w:tc>
        <w:tc>
          <w:tcPr/>
          <w:p>
            <w:pPr>
              <w:pStyle w:val="Compact"/>
            </w:pPr>
            <w:r>
              <w:t xml:space="preserve">인터뷰 (무작위 3인 이상)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내/외부 커뮤니케이션 채널이 정의되어 있는가?</w:t>
            </w:r>
          </w:p>
        </w:tc>
        <w:tc>
          <w:tcPr/>
          <w:p>
            <w:pPr>
              <w:pStyle w:val="Compact"/>
            </w:pPr>
            <w:r>
              <w:t xml:space="preserve">문서 검토, 인터뷰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문서화된 정보의 작성, 검토, 승인, 배포 절차가 있는가?</w:t>
            </w:r>
          </w:p>
        </w:tc>
        <w:tc>
          <w:tcPr/>
          <w:p>
            <w:pPr>
              <w:pStyle w:val="Compact"/>
            </w:pPr>
            <w:r>
              <w:t xml:space="preserve">문서관리 절차서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6"/>
    <w:bookmarkStart w:id="25" w:name="운용-operation"/>
    <w:p>
      <w:pPr>
        <w:pStyle w:val="Heading2"/>
      </w:pPr>
      <w:r>
        <w:t xml:space="preserve">8. 운용 (Operation)</w:t>
      </w:r>
    </w:p>
    <w:bookmarkStart w:id="17" w:name="운용-기획-및-관리"/>
    <w:p>
      <w:pPr>
        <w:pStyle w:val="Heading3"/>
      </w:pPr>
      <w:r>
        <w:t xml:space="preserve">8.1 ~ 8.1.1 운용 기획 및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제품/서비스 실현을 위한 프로세스가 기획되고 관리되는가?</w:t>
            </w:r>
          </w:p>
        </w:tc>
        <w:tc>
          <w:tcPr/>
          <w:p>
            <w:pPr>
              <w:pStyle w:val="Compact"/>
            </w:pPr>
            <w:r>
              <w:t xml:space="preserve">공정 흐름도, 기획 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고객 및 법규 요구사항이 확인되고 공정에 반영되어 있는가?</w:t>
            </w:r>
          </w:p>
        </w:tc>
        <w:tc>
          <w:tcPr/>
          <w:p>
            <w:pPr>
              <w:pStyle w:val="Compact"/>
            </w:pPr>
            <w:r>
              <w:t xml:space="preserve">고객 요구사항 검토 기록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7"/>
    <w:bookmarkStart w:id="18" w:name="운영-리스크-관리-as9100d-특수-요구사항"/>
    <w:p>
      <w:pPr>
        <w:pStyle w:val="Heading3"/>
      </w:pPr>
      <w:r>
        <w:t xml:space="preserve">8.1.2 운영 리스크 관리 (AS9100D 특수 요구사항)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8.1.2</w:t>
            </w:r>
          </w:p>
        </w:tc>
        <w:tc>
          <w:tcPr/>
          <w:p>
            <w:pPr>
              <w:pStyle w:val="Compact"/>
            </w:pPr>
            <w:r>
              <w:t xml:space="preserve">운영 수준의 리스크 관리 계획(FMEA 등)이 수립되어 있는가?</w:t>
            </w:r>
          </w:p>
        </w:tc>
        <w:tc>
          <w:tcPr/>
          <w:p>
            <w:pPr>
              <w:pStyle w:val="Compact"/>
            </w:pPr>
            <w:r>
              <w:t xml:space="preserve">FMEA, 리스크 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8.1.2</w:t>
            </w:r>
          </w:p>
        </w:tc>
        <w:tc>
          <w:tcPr/>
          <w:p>
            <w:pPr>
              <w:pStyle w:val="Compact"/>
            </w:pPr>
            <w:r>
              <w:t xml:space="preserve">리스크 수준에 따른 처리 조치(회피/감소/수용)가 결정되어 있는가?</w:t>
            </w:r>
          </w:p>
        </w:tc>
        <w:tc>
          <w:tcPr/>
          <w:p>
            <w:pPr>
              <w:pStyle w:val="Compact"/>
            </w:pPr>
            <w:r>
              <w:t xml:space="preserve">문서 검토, 인터뷰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8.1.2</w:t>
            </w:r>
          </w:p>
        </w:tc>
        <w:tc>
          <w:tcPr/>
          <w:p>
            <w:pPr>
              <w:pStyle w:val="Compact"/>
            </w:pPr>
            <w:r>
              <w:t xml:space="preserve">리스크 관리 결과가 설계/개발 및 생산 계획에 반영되는가?</w:t>
            </w:r>
          </w:p>
        </w:tc>
        <w:tc>
          <w:tcPr/>
          <w:p>
            <w:pPr>
              <w:pStyle w:val="Compact"/>
            </w:pPr>
            <w:r>
              <w:t xml:space="preserve">관련 문서 연계 확인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8.1.2</w:t>
            </w:r>
          </w:p>
        </w:tc>
        <w:tc>
          <w:tcPr/>
          <w:p>
            <w:pPr>
              <w:pStyle w:val="Compact"/>
            </w:pPr>
            <w:r>
              <w:t xml:space="preserve">기회(Opportunity) 식별 및 활용 계획이 있는가?</w:t>
            </w:r>
          </w:p>
        </w:tc>
        <w:tc>
          <w:tcPr/>
          <w:p>
            <w:pPr>
              <w:pStyle w:val="Compact"/>
            </w:pPr>
            <w:r>
              <w:t xml:space="preserve">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8"/>
    <w:bookmarkStart w:id="19" w:name="Xc7bf0dae8fbde2ca30fe46037f018fe203f5cb3"/>
    <w:p>
      <w:pPr>
        <w:pStyle w:val="Heading3"/>
      </w:pPr>
      <w:r>
        <w:t xml:space="preserve">8.1.3 형상관리 (Configuration Management, AS9100D 특수 요구사항)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8.1.3</w:t>
            </w:r>
          </w:p>
        </w:tc>
        <w:tc>
          <w:tcPr/>
          <w:p>
            <w:pPr>
              <w:pStyle w:val="Compact"/>
            </w:pPr>
            <w:r>
              <w:t xml:space="preserve">형상관리 계획(CMP)이 수립되어 있는가?</w:t>
            </w:r>
          </w:p>
        </w:tc>
        <w:tc>
          <w:tcPr/>
          <w:p>
            <w:pPr>
              <w:pStyle w:val="Compact"/>
            </w:pPr>
            <w:r>
              <w:t xml:space="preserve">CMP 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8.1.3</w:t>
            </w:r>
          </w:p>
        </w:tc>
        <w:tc>
          <w:tcPr/>
          <w:p>
            <w:pPr>
              <w:pStyle w:val="Compact"/>
            </w:pPr>
            <w:r>
              <w:t xml:space="preserve">형상 항목(CI)이 식별되고 기준선(Baseline)이 설정되어 있는가?</w:t>
            </w:r>
          </w:p>
        </w:tc>
        <w:tc>
          <w:tcPr/>
          <w:p>
            <w:pPr>
              <w:pStyle w:val="Compact"/>
            </w:pPr>
            <w:r>
              <w:t xml:space="preserve">형상 목록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8.1.3</w:t>
            </w:r>
          </w:p>
        </w:tc>
        <w:tc>
          <w:tcPr/>
          <w:p>
            <w:pPr>
              <w:pStyle w:val="Compact"/>
            </w:pPr>
            <w:r>
              <w:t xml:space="preserve">CCB(형상통제위원회) 또는 그에 준하는 변경 통제 절차가 있는가?</w:t>
            </w:r>
          </w:p>
        </w:tc>
        <w:tc>
          <w:tcPr/>
          <w:p>
            <w:pPr>
              <w:pStyle w:val="Compact"/>
            </w:pPr>
            <w:r>
              <w:t xml:space="preserve">변경 기록, 의사록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8.1.3</w:t>
            </w:r>
          </w:p>
        </w:tc>
        <w:tc>
          <w:tcPr/>
          <w:p>
            <w:pPr>
              <w:pStyle w:val="Compact"/>
            </w:pPr>
            <w:r>
              <w:t xml:space="preserve">형상 감사(CA) 실시 기록이 있는가?</w:t>
            </w:r>
          </w:p>
        </w:tc>
        <w:tc>
          <w:tcPr/>
          <w:p>
            <w:pPr>
              <w:pStyle w:val="Compact"/>
            </w:pPr>
            <w:r>
              <w:t xml:space="preserve">형상 감사 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9"/>
    <w:bookmarkStart w:id="20" w:name="제품서비스-안전-as9100d-특수-요구사항"/>
    <w:p>
      <w:pPr>
        <w:pStyle w:val="Heading3"/>
      </w:pPr>
      <w:r>
        <w:t xml:space="preserve">8.1.4 제품/서비스 안전 (AS9100D 특수 요구사항)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8.1.4</w:t>
            </w:r>
          </w:p>
        </w:tc>
        <w:tc>
          <w:tcPr/>
          <w:p>
            <w:pPr>
              <w:pStyle w:val="Compact"/>
            </w:pPr>
            <w:r>
              <w:t xml:space="preserve">제품 안전 요구사항이 식별되어 있는가?</w:t>
            </w:r>
          </w:p>
        </w:tc>
        <w:tc>
          <w:tcPr/>
          <w:p>
            <w:pPr>
              <w:pStyle w:val="Compact"/>
            </w:pPr>
            <w:r>
              <w:t xml:space="preserve">안전 요구사항 목록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8.1.4</w:t>
            </w:r>
          </w:p>
        </w:tc>
        <w:tc>
          <w:tcPr/>
          <w:p>
            <w:pPr>
              <w:pStyle w:val="Compact"/>
            </w:pPr>
            <w:r>
              <w:t xml:space="preserve">안전 관련 특성(Safety-Critical Characteristics)이 문서화되어 있는가?</w:t>
            </w:r>
          </w:p>
        </w:tc>
        <w:tc>
          <w:tcPr/>
          <w:p>
            <w:pPr>
              <w:pStyle w:val="Compact"/>
            </w:pPr>
            <w:r>
              <w:t xml:space="preserve">도면, 작업지시서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8.1.4</w:t>
            </w:r>
          </w:p>
        </w:tc>
        <w:tc>
          <w:tcPr/>
          <w:p>
            <w:pPr>
              <w:pStyle w:val="Compact"/>
            </w:pPr>
            <w:r>
              <w:t xml:space="preserve">제품 안전 위험 분석 결과가 기록되어 있는가?</w:t>
            </w:r>
          </w:p>
        </w:tc>
        <w:tc>
          <w:tcPr/>
          <w:p>
            <w:pPr>
              <w:pStyle w:val="Compact"/>
            </w:pPr>
            <w:r>
              <w:t xml:space="preserve">안전 분석 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0"/>
    <w:bookmarkStart w:id="21" w:name="초도품-검사-fai-as9100d-특수-요구사항"/>
    <w:p>
      <w:pPr>
        <w:pStyle w:val="Heading3"/>
      </w:pPr>
      <w:r>
        <w:t xml:space="preserve">8.5.1.2 초도품 검사 (FAI, AS9100D 특수 요구사항)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8.5.1.2</w:t>
            </w:r>
          </w:p>
        </w:tc>
        <w:tc>
          <w:tcPr/>
          <w:p>
            <w:pPr>
              <w:pStyle w:val="Compact"/>
            </w:pPr>
            <w:r>
              <w:t xml:space="preserve">FAI(First Article Inspection) 절차가 AS9102 기준에 따라 수립되어 있는가?</w:t>
            </w:r>
          </w:p>
        </w:tc>
        <w:tc>
          <w:tcPr/>
          <w:p>
            <w:pPr>
              <w:pStyle w:val="Compact"/>
            </w:pPr>
            <w:r>
              <w:t xml:space="preserve">FAI 절차서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8.5.1.2</w:t>
            </w:r>
          </w:p>
        </w:tc>
        <w:tc>
          <w:tcPr/>
          <w:p>
            <w:pPr>
              <w:pStyle w:val="Compact"/>
            </w:pPr>
            <w:r>
              <w:t xml:space="preserve">FAI 실시 기준(신규/변경 트리거)이 정의되어 있는가?</w:t>
            </w:r>
          </w:p>
        </w:tc>
        <w:tc>
          <w:tcPr/>
          <w:p>
            <w:pPr>
              <w:pStyle w:val="Compact"/>
            </w:pPr>
            <w:r>
              <w:t xml:space="preserve">절차서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8.5.1.2</w:t>
            </w:r>
          </w:p>
        </w:tc>
        <w:tc>
          <w:tcPr/>
          <w:p>
            <w:pPr>
              <w:pStyle w:val="Compact"/>
            </w:pPr>
            <w:r>
              <w:t xml:space="preserve">최근 FAI 기록이 완전하고 승인 상태인가?</w:t>
            </w:r>
          </w:p>
        </w:tc>
        <w:tc>
          <w:tcPr/>
          <w:p>
            <w:pPr>
              <w:pStyle w:val="Compact"/>
            </w:pPr>
            <w:r>
              <w:t xml:space="preserve">FAI 보고서 샘플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1"/>
    <w:bookmarkStart w:id="22" w:name="식별-및-추적성-as9100d-특수-요구사항"/>
    <w:p>
      <w:pPr>
        <w:pStyle w:val="Heading3"/>
      </w:pPr>
      <w:r>
        <w:t xml:space="preserve">8.5.2 식별 및 추적성 (AS9100D 특수 요구사항)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8.5.2</w:t>
            </w:r>
          </w:p>
        </w:tc>
        <w:tc>
          <w:tcPr/>
          <w:p>
            <w:pPr>
              <w:pStyle w:val="Compact"/>
            </w:pPr>
            <w:r>
              <w:t xml:space="preserve">제품이 생산 전 과정에 걸쳐 식별 가능한가?</w:t>
            </w:r>
          </w:p>
        </w:tc>
        <w:tc>
          <w:tcPr/>
          <w:p>
            <w:pPr>
              <w:pStyle w:val="Compact"/>
            </w:pPr>
            <w:r>
              <w:t xml:space="preserve">현장 확인, 라벨/태그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8.5.2</w:t>
            </w:r>
          </w:p>
        </w:tc>
        <w:tc>
          <w:tcPr/>
          <w:p>
            <w:pPr>
              <w:pStyle w:val="Compact"/>
            </w:pPr>
            <w:r>
              <w:t xml:space="preserve">로트(Lot) 추적성이 원자재부터 완제품까지 확보되어 있는가?</w:t>
            </w:r>
          </w:p>
        </w:tc>
        <w:tc>
          <w:tcPr/>
          <w:p>
            <w:pPr>
              <w:pStyle w:val="Compact"/>
            </w:pPr>
            <w:r>
              <w:t xml:space="preserve">추적성 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8.5.2</w:t>
            </w:r>
          </w:p>
        </w:tc>
        <w:tc>
          <w:tcPr/>
          <w:p>
            <w:pPr>
              <w:pStyle w:val="Compact"/>
            </w:pPr>
            <w:r>
              <w:t xml:space="preserve">고객 요구 추적성 수준이 충족되는가?</w:t>
            </w:r>
          </w:p>
        </w:tc>
        <w:tc>
          <w:tcPr/>
          <w:p>
            <w:pPr>
              <w:pStyle w:val="Compact"/>
            </w:pPr>
            <w:r>
              <w:t xml:space="preserve">고객 요구사항 대비 확인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2"/>
    <w:bookmarkStart w:id="23" w:name="X512073448812d321a3e3826d8df8ca7c873fc32"/>
    <w:p>
      <w:pPr>
        <w:pStyle w:val="Heading3"/>
      </w:pPr>
      <w:r>
        <w:t xml:space="preserve">FOD 이물질 손상 방지 (Foreign Object Damage Prevention)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</w:t>
            </w:r>
          </w:p>
        </w:tc>
        <w:tc>
          <w:tcPr/>
          <w:p>
            <w:pPr>
              <w:pStyle w:val="Compact"/>
            </w:pPr>
            <w:r>
              <w:t xml:space="preserve">FOD 예방 프로그램 및 절차가 수립되어 있는가?</w:t>
            </w:r>
          </w:p>
        </w:tc>
        <w:tc>
          <w:tcPr/>
          <w:p>
            <w:pPr>
              <w:pStyle w:val="Compact"/>
            </w:pPr>
            <w:r>
              <w:t xml:space="preserve">절차서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FOD</w:t>
            </w:r>
          </w:p>
        </w:tc>
        <w:tc>
          <w:tcPr/>
          <w:p>
            <w:pPr>
              <w:pStyle w:val="Compact"/>
            </w:pPr>
            <w:r>
              <w:t xml:space="preserve">FOD 점검 기록이 유지되고 있는가?</w:t>
            </w:r>
          </w:p>
        </w:tc>
        <w:tc>
          <w:tcPr/>
          <w:p>
            <w:pPr>
              <w:pStyle w:val="Compact"/>
            </w:pPr>
            <w:r>
              <w:t xml:space="preserve">FOD 점검 기록 검토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FOD</w:t>
            </w:r>
          </w:p>
        </w:tc>
        <w:tc>
          <w:tcPr/>
          <w:p>
            <w:pPr>
              <w:pStyle w:val="Compact"/>
            </w:pPr>
            <w:r>
              <w:t xml:space="preserve">FOD 예방을 위한 교육이 실시되고 있는가?</w:t>
            </w:r>
          </w:p>
        </w:tc>
        <w:tc>
          <w:tcPr/>
          <w:p>
            <w:pPr>
              <w:pStyle w:val="Compact"/>
            </w:pPr>
            <w:r>
              <w:t xml:space="preserve">교육 기록 검토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FOD</w:t>
            </w:r>
          </w:p>
        </w:tc>
        <w:tc>
          <w:tcPr/>
          <w:p>
            <w:pPr>
              <w:pStyle w:val="Compact"/>
            </w:pPr>
            <w:r>
              <w:t xml:space="preserve">작업장 내 FOD 위험 요소(공구, 부품 등)가 관리되고 있는가?</w:t>
            </w:r>
          </w:p>
        </w:tc>
        <w:tc>
          <w:tcPr/>
          <w:p>
            <w:pPr>
              <w:pStyle w:val="Compact"/>
            </w:pPr>
            <w:r>
              <w:t xml:space="preserve">현장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외부-공급자-관리"/>
    <w:p>
      <w:pPr>
        <w:pStyle w:val="Heading3"/>
      </w:pPr>
      <w:r>
        <w:t xml:space="preserve">8.4 외부 공급자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8.4.1</w:t>
            </w:r>
          </w:p>
        </w:tc>
        <w:tc>
          <w:tcPr/>
          <w:p>
            <w:pPr>
              <w:pStyle w:val="Compact"/>
            </w:pPr>
            <w:r>
              <w:t xml:space="preserve">ASL(승인 공급업체 목록)이 유지되고 있는가?</w:t>
            </w:r>
          </w:p>
        </w:tc>
        <w:tc>
          <w:tcPr/>
          <w:p>
            <w:pPr>
              <w:pStyle w:val="Compact"/>
            </w:pPr>
            <w:r>
              <w:t xml:space="preserve">ASL 문서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8.4.1</w:t>
            </w:r>
          </w:p>
        </w:tc>
        <w:tc>
          <w:tcPr/>
          <w:p>
            <w:pPr>
              <w:pStyle w:val="Compact"/>
            </w:pPr>
            <w:r>
              <w:t xml:space="preserve">공급자 선정 및 평가 기준이 수립되어 있는가?</w:t>
            </w:r>
          </w:p>
        </w:tc>
        <w:tc>
          <w:tcPr/>
          <w:p>
            <w:pPr>
              <w:pStyle w:val="Compact"/>
            </w:pPr>
            <w:r>
              <w:t xml:space="preserve">절차서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8.4.2</w:t>
            </w:r>
          </w:p>
        </w:tc>
        <w:tc>
          <w:tcPr/>
          <w:p>
            <w:pPr>
              <w:pStyle w:val="Compact"/>
            </w:pPr>
            <w:r>
              <w:t xml:space="preserve">구매 요구사항에 품질 요구사항(특수 특성, 공정 요구 등)이 포함되는가?</w:t>
            </w:r>
          </w:p>
        </w:tc>
        <w:tc>
          <w:tcPr/>
          <w:p>
            <w:pPr>
              <w:pStyle w:val="Compact"/>
            </w:pPr>
            <w:r>
              <w:t xml:space="preserve">구매 발주서 샘플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8.4.3</w:t>
            </w:r>
          </w:p>
        </w:tc>
        <w:tc>
          <w:tcPr/>
          <w:p>
            <w:pPr>
              <w:pStyle w:val="Compact"/>
            </w:pPr>
            <w:r>
              <w:t xml:space="preserve">외부 공급 제품/서비스에 대한 검증 활동이 이루어지는가?</w:t>
            </w:r>
          </w:p>
        </w:tc>
        <w:tc>
          <w:tcPr/>
          <w:p>
            <w:pPr>
              <w:pStyle w:val="Compact"/>
            </w:pPr>
            <w:r>
              <w:t xml:space="preserve">수입검사 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4"/>
    <w:bookmarkEnd w:id="25"/>
    <w:bookmarkStart w:id="26" w:name="성과평가-performance-evaluation"/>
    <w:p>
      <w:pPr>
        <w:pStyle w:val="Heading2"/>
      </w:pPr>
      <w:r>
        <w:t xml:space="preserve">9. 성과평가 (Performance Evaluation)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모니터링, 측정, 분석 및 평가 대상이 결정되어 있는가?</w:t>
            </w:r>
          </w:p>
        </w:tc>
        <w:tc>
          <w:tcPr/>
          <w:p>
            <w:pPr>
              <w:pStyle w:val="Compact"/>
            </w:pPr>
            <w:r>
              <w:t xml:space="preserve">품질목표 관리대장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KPI 데이터가 주기적으로 수집되고 분석되는가?</w:t>
            </w:r>
          </w:p>
        </w:tc>
        <w:tc>
          <w:tcPr/>
          <w:p>
            <w:pPr>
              <w:pStyle w:val="Compact"/>
            </w:pPr>
            <w:r>
              <w:t xml:space="preserve">실적 보고서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9.1.2</w:t>
            </w:r>
          </w:p>
        </w:tc>
        <w:tc>
          <w:tcPr/>
          <w:p>
            <w:pPr>
              <w:pStyle w:val="Compact"/>
            </w:pPr>
            <w:r>
              <w:t xml:space="preserve">고객만족도 측정 방법이 정의되고 실시되는가?</w:t>
            </w:r>
          </w:p>
        </w:tc>
        <w:tc>
          <w:tcPr/>
          <w:p>
            <w:pPr>
              <w:pStyle w:val="Compact"/>
            </w:pPr>
            <w:r>
              <w:t xml:space="preserve">고객만족도 조사 기록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9.1.3</w:t>
            </w:r>
          </w:p>
        </w:tc>
        <w:tc>
          <w:tcPr/>
          <w:p>
            <w:pPr>
              <w:pStyle w:val="Compact"/>
            </w:pPr>
            <w:r>
              <w:t xml:space="preserve">데이터 분석이 QMS 개선에 활용되는가?</w:t>
            </w:r>
          </w:p>
        </w:tc>
        <w:tc>
          <w:tcPr/>
          <w:p>
            <w:pPr>
              <w:pStyle w:val="Compact"/>
            </w:pPr>
            <w:r>
              <w:t xml:space="preserve">분석 보고서, 개선 사례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내부심사 일정이 수립되어 있고 계획대로 실시되는가?</w:t>
            </w:r>
          </w:p>
        </w:tc>
        <w:tc>
          <w:tcPr/>
          <w:p>
            <w:pPr>
              <w:pStyle w:val="Compact"/>
            </w:pPr>
            <w:r>
              <w:t xml:space="preserve">심사 일정표, 심사 기록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내부심사원의 독립성이 보장되는가?</w:t>
            </w:r>
          </w:p>
        </w:tc>
        <w:tc>
          <w:tcPr/>
          <w:p>
            <w:pPr>
              <w:pStyle w:val="Compact"/>
            </w:pPr>
            <w:r>
              <w:t xml:space="preserve">심사원 자격 및 배정 확인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경영검토가 계획에 따라 수행되고 출력 사항이 기록되는가?</w:t>
            </w:r>
          </w:p>
        </w:tc>
        <w:tc>
          <w:tcPr/>
          <w:p>
            <w:pPr>
              <w:pStyle w:val="Compact"/>
            </w:pPr>
            <w:r>
              <w:t xml:space="preserve">경영검토 회의록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6"/>
    <w:bookmarkStart w:id="27" w:name="개선-improvement"/>
    <w:p>
      <w:pPr>
        <w:pStyle w:val="Heading2"/>
      </w:pPr>
      <w:r>
        <w:t xml:space="preserve">10. 개선 (Improvement)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92"/>
        <w:gridCol w:w="1452"/>
        <w:gridCol w:w="1452"/>
        <w:gridCol w:w="2772"/>
        <w:gridCol w:w="14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 (C/NC/NA/OFI)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증거/비고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부적합 발생 시 시정조치 프로세스가 가동되는가?</w:t>
            </w:r>
          </w:p>
        </w:tc>
        <w:tc>
          <w:tcPr/>
          <w:p>
            <w:pPr>
              <w:pStyle w:val="Compact"/>
            </w:pPr>
            <w:r>
              <w:t xml:space="preserve">CAR 기록 검토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시정조치 효과성이 검증되고 있는가?</w:t>
            </w:r>
          </w:p>
        </w:tc>
        <w:tc>
          <w:tcPr/>
          <w:p>
            <w:pPr>
              <w:pStyle w:val="Compact"/>
            </w:pPr>
            <w:r>
              <w:t xml:space="preserve">CAR 종결 기록 검토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부적합의 원인 분석(근본 원인 분석)이 수행되는가?</w:t>
            </w:r>
          </w:p>
        </w:tc>
        <w:tc>
          <w:tcPr/>
          <w:p>
            <w:pPr>
              <w:pStyle w:val="Compact"/>
            </w:pPr>
            <w:r>
              <w:t xml:space="preserve">CAR 원인 분석 항목 검토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지속적 개선 활동(개선 제안, Kaizen 등)이 장려되는가?</w:t>
            </w:r>
          </w:p>
        </w:tc>
        <w:tc>
          <w:tcPr/>
          <w:p>
            <w:pPr>
              <w:pStyle w:val="Compact"/>
            </w:pPr>
            <w:r>
              <w:t xml:space="preserve">개선 활동 기록 검토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개선 기회가 경영검토를 통해 검토되고 반영되는가?</w:t>
            </w:r>
          </w:p>
        </w:tc>
        <w:tc>
          <w:tcPr/>
          <w:p>
            <w:pPr>
              <w:pStyle w:val="Compact"/>
            </w:pPr>
            <w:r>
              <w:t xml:space="preserve">경영검토 회의록 검토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심사원-종합-의견"/>
    <w:p>
      <w:pPr>
        <w:pStyle w:val="Heading2"/>
      </w:pPr>
      <w:r>
        <w:t xml:space="preserve">심사원 종합 의견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심사 요약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주요 강점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주요 부적합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권고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/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직위/성명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심사원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보조 심사원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피심사 부서장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i/>
          <w:iCs/>
        </w:rPr>
        <w:t xml:space="preserve">본 체크리스트는 AS9100D Rev D 기반으로 작성되었습니다.</w:t>
      </w:r>
      <w:r>
        <w:br/>
      </w:r>
      <w:r>
        <w:rPr>
          <w:i/>
          <w:iCs/>
        </w:rPr>
        <w:t xml:space="preserve">보존 기간: 3년</w:t>
      </w:r>
    </w:p>
    <w:bookmarkEnd w:id="28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내부심사 체크리스트 (Internal Audit Checklist)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내부심사 체크리스트 (Internal Audit Checklist)</w:t>
    </w:r>
    <w:r>
      <w:tab/>
    </w:r>
    <w:r>
      <w:rPr>
        <w:sz w:val="18"/>
      </w:rPr>
      <w:t>F-811-01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내부심사 체크리스트 (Internal Audit Checklist)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F-811-01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