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EBFFC" w14:textId="77777777" w:rsidR="00CB3B87" w:rsidRPr="00EC120B" w:rsidRDefault="00CB3B87" w:rsidP="00CB3B87">
      <w:pPr>
        <w:spacing w:line="360" w:lineRule="auto"/>
        <w:jc w:val="both"/>
        <w:rPr>
          <w:rFonts w:ascii="Times New Roman" w:hAnsi="Times New Roman"/>
          <w:b/>
          <w:sz w:val="24"/>
          <w:lang w:val="vi-VN"/>
        </w:rPr>
      </w:pPr>
    </w:p>
    <w:p w14:paraId="097823E8" w14:textId="406C274E" w:rsidR="00E916B3" w:rsidRPr="00FE69CA" w:rsidRDefault="00E916B3" w:rsidP="00E916B3">
      <w:pPr>
        <w:spacing w:after="0" w:line="360" w:lineRule="auto"/>
        <w:jc w:val="center"/>
        <w:rPr>
          <w:rFonts w:ascii="Times New Roman" w:hAnsi="Times New Roman" w:cs="Times New Roman"/>
          <w:b/>
          <w:sz w:val="100"/>
          <w:szCs w:val="100"/>
          <w:lang w:val="vi-VN"/>
        </w:rPr>
      </w:pPr>
      <w:r w:rsidRPr="00FE69CA">
        <w:rPr>
          <w:rFonts w:ascii="Times New Roman" w:hAnsi="Times New Roman" w:cs="Times New Roman"/>
          <w:b/>
          <w:sz w:val="100"/>
          <w:szCs w:val="100"/>
          <w:lang w:val="vi-VN"/>
        </w:rPr>
        <w:t xml:space="preserve">QUY TRÌNH </w:t>
      </w:r>
      <w:r w:rsidR="00A73D0B" w:rsidRPr="00A73D0B">
        <w:rPr>
          <w:rFonts w:ascii="Times New Roman" w:hAnsi="Times New Roman" w:cs="Times New Roman"/>
          <w:b/>
          <w:sz w:val="100"/>
          <w:szCs w:val="100"/>
          <w:lang w:val="vi-VN"/>
        </w:rPr>
        <w:t>ĐÁNH GIÁ PHÂN TÍCH RỦI RO</w:t>
      </w:r>
      <w:r w:rsidR="00FE69CA" w:rsidRPr="00FE69CA">
        <w:rPr>
          <w:rFonts w:ascii="Times New Roman" w:hAnsi="Times New Roman" w:cs="Times New Roman"/>
          <w:b/>
          <w:sz w:val="100"/>
          <w:szCs w:val="100"/>
          <w:lang w:val="vi-VN"/>
        </w:rPr>
        <w:t xml:space="preserve"> </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FE69CA" w14:paraId="2B84901B" w14:textId="77777777" w:rsidTr="00E867D0">
        <w:trPr>
          <w:trHeight w:val="438"/>
        </w:trPr>
        <w:tc>
          <w:tcPr>
            <w:tcW w:w="2460" w:type="dxa"/>
          </w:tcPr>
          <w:p w14:paraId="61062A69" w14:textId="77777777" w:rsidR="00FE69CA" w:rsidRPr="001C4BB8" w:rsidRDefault="00FE69CA" w:rsidP="00E867D0">
            <w:pPr>
              <w:pStyle w:val="1"/>
              <w:spacing w:line="240" w:lineRule="auto"/>
              <w:ind w:left="0" w:firstLine="0"/>
              <w:jc w:val="center"/>
              <w:rPr>
                <w:rFonts w:ascii="Times New Roman" w:eastAsia="PMingLiU" w:hAnsi="Times New Roman"/>
                <w:lang w:val="vi-VN" w:eastAsia="zh-TW"/>
              </w:rPr>
            </w:pPr>
          </w:p>
          <w:p w14:paraId="4495E1A6"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14:paraId="44FE7F89" w14:textId="77777777" w:rsidR="00FE69CA" w:rsidRDefault="00FE69CA" w:rsidP="00E867D0">
            <w:pPr>
              <w:pStyle w:val="1"/>
              <w:spacing w:line="240" w:lineRule="auto"/>
              <w:ind w:left="0" w:firstLine="0"/>
              <w:jc w:val="center"/>
              <w:rPr>
                <w:rFonts w:ascii="Times New Roman" w:eastAsia="PMingLiU" w:hAnsi="Times New Roman"/>
                <w:lang w:eastAsia="zh-TW"/>
              </w:rPr>
            </w:pPr>
          </w:p>
          <w:p w14:paraId="726F89A0"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14:paraId="3BFFBDAE" w14:textId="77777777" w:rsidR="00FE69CA" w:rsidRDefault="00FE69CA" w:rsidP="00E867D0">
            <w:pPr>
              <w:pStyle w:val="1"/>
              <w:spacing w:line="240" w:lineRule="auto"/>
              <w:ind w:left="0" w:firstLine="0"/>
              <w:jc w:val="center"/>
              <w:rPr>
                <w:rFonts w:ascii="Times New Roman" w:eastAsia="PMingLiU" w:hAnsi="Times New Roman"/>
                <w:lang w:eastAsia="zh-TW"/>
              </w:rPr>
            </w:pPr>
          </w:p>
          <w:p w14:paraId="5D1C8E1B"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1C4BB8" w14:paraId="56DBE5D6" w14:textId="77777777" w:rsidTr="00B63D0C">
        <w:trPr>
          <w:trHeight w:val="1475"/>
        </w:trPr>
        <w:tc>
          <w:tcPr>
            <w:tcW w:w="2460" w:type="dxa"/>
          </w:tcPr>
          <w:p w14:paraId="17991DAC" w14:textId="1F9FDA0A" w:rsidR="001C4BB8" w:rsidRPr="001C4BB8" w:rsidRDefault="006B365F" w:rsidP="001C4BB8">
            <w:pPr>
              <w:pStyle w:val="1"/>
              <w:spacing w:line="240" w:lineRule="auto"/>
              <w:ind w:left="0" w:firstLine="0"/>
              <w:jc w:val="center"/>
              <w:rPr>
                <w:rFonts w:ascii="Times New Roman" w:eastAsia="PMingLiU" w:hAnsi="Times New Roman"/>
                <w:lang w:val="vi-VN" w:eastAsia="zh-TW"/>
              </w:rPr>
            </w:pPr>
            <w:r w:rsidRPr="002808B4">
              <w:rPr>
                <w:rFonts w:ascii="Times New Roman" w:eastAsia="PMingLiU" w:hAnsi="Times New Roman"/>
                <w:noProof/>
                <w:lang w:eastAsia="ko-KR"/>
              </w:rPr>
              <w:drawing>
                <wp:anchor distT="0" distB="0" distL="114300" distR="114300" simplePos="0" relativeHeight="251661312" behindDoc="0" locked="0" layoutInCell="1" allowOverlap="1" wp14:anchorId="2A2E9873" wp14:editId="0BF195CF">
                  <wp:simplePos x="0" y="0"/>
                  <wp:positionH relativeFrom="column">
                    <wp:posOffset>282575</wp:posOffset>
                  </wp:positionH>
                  <wp:positionV relativeFrom="paragraph">
                    <wp:posOffset>102235</wp:posOffset>
                  </wp:positionV>
                  <wp:extent cx="702945" cy="445770"/>
                  <wp:effectExtent l="0" t="0" r="1905" b="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68141C5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6690DD3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E82B6F5"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B1AF24" w14:textId="77777777" w:rsidR="001C4BB8" w:rsidRDefault="001C4BB8" w:rsidP="001C4BB8">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14:paraId="5698E59F" w14:textId="19F9CFA6" w:rsidR="001C4BB8" w:rsidRDefault="002808B4" w:rsidP="001C4BB8">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659264" behindDoc="0" locked="0" layoutInCell="1" allowOverlap="1" wp14:anchorId="6B3894DC" wp14:editId="527C7717">
                  <wp:simplePos x="0" y="0"/>
                  <wp:positionH relativeFrom="column">
                    <wp:posOffset>207825</wp:posOffset>
                  </wp:positionH>
                  <wp:positionV relativeFrom="paragraph">
                    <wp:posOffset>111041</wp:posOffset>
                  </wp:positionV>
                  <wp:extent cx="1026543" cy="500332"/>
                  <wp:effectExtent l="0" t="0" r="0" b="0"/>
                  <wp:wrapNone/>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DF408"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2677A6A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405284"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9AA7E99" w14:textId="77777777" w:rsidR="001C4BB8" w:rsidRDefault="001C4BB8" w:rsidP="001C4BB8">
            <w:pPr>
              <w:pStyle w:val="1"/>
              <w:spacing w:line="240" w:lineRule="auto"/>
              <w:ind w:left="0" w:firstLine="0"/>
              <w:jc w:val="center"/>
            </w:pPr>
            <w:r>
              <w:rPr>
                <w:rFonts w:ascii="Times New Roman" w:eastAsia="PMingLiU" w:hAnsi="Times New Roman"/>
                <w:lang w:eastAsia="zh-TW"/>
              </w:rPr>
              <w:t>Kim Byoung Kwan</w:t>
            </w:r>
          </w:p>
        </w:tc>
        <w:tc>
          <w:tcPr>
            <w:tcW w:w="2460" w:type="dxa"/>
          </w:tcPr>
          <w:p w14:paraId="7CC79BF4" w14:textId="77777777" w:rsidR="001C4BB8" w:rsidRDefault="002808B4" w:rsidP="001C4BB8">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660288" behindDoc="0" locked="0" layoutInCell="1" allowOverlap="1" wp14:anchorId="54D0282E" wp14:editId="50A2449A">
                  <wp:simplePos x="0" y="0"/>
                  <wp:positionH relativeFrom="column">
                    <wp:posOffset>299720</wp:posOffset>
                  </wp:positionH>
                  <wp:positionV relativeFrom="paragraph">
                    <wp:posOffset>95885</wp:posOffset>
                  </wp:positionV>
                  <wp:extent cx="879475" cy="609600"/>
                  <wp:effectExtent l="0" t="0" r="0" b="0"/>
                  <wp:wrapNone/>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10B6E0D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2DB9175"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4C68260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2886D74" w14:textId="77777777" w:rsidR="001C4BB8" w:rsidRDefault="001C4BB8" w:rsidP="001C4BB8">
            <w:pPr>
              <w:pStyle w:val="1"/>
              <w:spacing w:line="240" w:lineRule="auto"/>
              <w:ind w:left="0" w:firstLine="0"/>
              <w:jc w:val="center"/>
            </w:pPr>
            <w:r>
              <w:rPr>
                <w:rFonts w:ascii="Times New Roman" w:eastAsia="PMingLiU" w:hAnsi="Times New Roman"/>
                <w:lang w:eastAsia="zh-TW"/>
              </w:rPr>
              <w:t>Joung Ui</w:t>
            </w:r>
            <w:r w:rsidR="002808B4">
              <w:rPr>
                <w:rFonts w:ascii="Times New Roman" w:eastAsia="PMingLiU" w:hAnsi="Times New Roman"/>
                <w:lang w:eastAsia="zh-TW"/>
              </w:rPr>
              <w:t xml:space="preserve"> </w:t>
            </w:r>
            <w:r>
              <w:rPr>
                <w:rFonts w:ascii="Times New Roman" w:eastAsia="PMingLiU" w:hAnsi="Times New Roman"/>
                <w:lang w:eastAsia="zh-TW"/>
              </w:rPr>
              <w:t>Young</w:t>
            </w:r>
          </w:p>
        </w:tc>
      </w:tr>
    </w:tbl>
    <w:p w14:paraId="4D0D35C2" w14:textId="77777777" w:rsidR="00FE69CA" w:rsidRPr="001C4BB8" w:rsidRDefault="00CB3B87" w:rsidP="00CB3B87">
      <w:pPr>
        <w:rPr>
          <w:rFonts w:ascii="Times New Roman" w:hAnsi="Times New Roman"/>
          <w:b/>
          <w:sz w:val="24"/>
        </w:rPr>
      </w:pPr>
      <w:r w:rsidRPr="00EC120B">
        <w:rPr>
          <w:rFonts w:ascii="Times New Roman" w:hAnsi="Times New Roman"/>
          <w:b/>
          <w:sz w:val="24"/>
          <w:lang w:val="vi-VN"/>
        </w:rPr>
        <w:br w:type="page"/>
      </w:r>
    </w:p>
    <w:p w14:paraId="0ED4265A" w14:textId="77777777" w:rsidR="00FE69CA" w:rsidRPr="005172DE" w:rsidRDefault="00FE69CA" w:rsidP="00FE69CA">
      <w:pPr>
        <w:pStyle w:val="ListParagraph"/>
        <w:spacing w:after="0" w:line="360" w:lineRule="auto"/>
        <w:ind w:left="1080"/>
        <w:rPr>
          <w:rFonts w:ascii="Times New Roman" w:hAnsi="Times New Roman" w:cs="Times New Roman"/>
          <w:b/>
          <w:sz w:val="28"/>
        </w:rPr>
      </w:pPr>
      <w:r w:rsidRPr="005172DE">
        <w:rPr>
          <w:rFonts w:ascii="Times New Roman" w:hAnsi="Times New Roman" w:cs="Times New Roman"/>
          <w:b/>
          <w:sz w:val="28"/>
        </w:rPr>
        <w:lastRenderedPageBreak/>
        <w:t>Lý lịch chỉnh sửa :</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FE69CA" w:rsidRPr="005172DE" w14:paraId="79FBF690" w14:textId="77777777" w:rsidTr="00E867D0">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7BCFFA1F"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Rev.No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14:paraId="74BB76A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Ngày sửa đổi</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14:paraId="56C3435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Nội dung sửa đổi</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14:paraId="1BFAA79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Người sửa đổi</w:t>
            </w:r>
          </w:p>
        </w:tc>
      </w:tr>
      <w:tr w:rsidR="00A73D0B" w:rsidRPr="005172DE" w14:paraId="2D22CAB1" w14:textId="77777777" w:rsidTr="00DF54DD">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2EE0AE" w14:textId="77777777" w:rsidR="00A73D0B" w:rsidRDefault="00A73D0B" w:rsidP="00E867D0">
            <w:pPr>
              <w:autoSpaceDE w:val="0"/>
              <w:autoSpaceDN w:val="0"/>
              <w:adjustRightInd w:val="0"/>
              <w:spacing w:after="0" w:line="240" w:lineRule="auto"/>
              <w:jc w:val="center"/>
              <w:rPr>
                <w:rFonts w:ascii="Times New Roman" w:hAnsi="Times New Roman" w:cs="Times New Roman"/>
                <w:color w:val="000000"/>
                <w:sz w:val="20"/>
                <w:szCs w:val="20"/>
              </w:rPr>
            </w:pPr>
          </w:p>
          <w:p w14:paraId="6B6E627A" w14:textId="77777777" w:rsidR="00A73D0B" w:rsidRPr="005172DE" w:rsidRDefault="00A73D0B"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EAEF1D0" w14:textId="5ED558DC" w:rsidR="00A73D0B" w:rsidRPr="00BB49CB" w:rsidRDefault="00B01E4C" w:rsidP="00E867D0">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20170401</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E320CD7" w14:textId="01CB678B" w:rsidR="00A73D0B" w:rsidRPr="00BB49CB" w:rsidRDefault="00B01E4C" w:rsidP="00E867D0">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Lập mới</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1239548" w14:textId="76D62117" w:rsidR="00A73D0B" w:rsidRPr="005172DE" w:rsidRDefault="00A73D0B"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B01E4C" w:rsidRPr="005172DE" w14:paraId="1CE7DD5D" w14:textId="77777777" w:rsidTr="00E33918">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12D7B3D" w14:textId="77777777" w:rsidR="00B01E4C" w:rsidRDefault="00B01E4C" w:rsidP="0081720C">
            <w:pPr>
              <w:autoSpaceDE w:val="0"/>
              <w:autoSpaceDN w:val="0"/>
              <w:adjustRightInd w:val="0"/>
              <w:spacing w:after="0" w:line="240" w:lineRule="auto"/>
              <w:jc w:val="center"/>
              <w:rPr>
                <w:rFonts w:ascii="Times New Roman" w:hAnsi="Times New Roman" w:cs="Times New Roman"/>
                <w:color w:val="000000"/>
                <w:sz w:val="20"/>
                <w:szCs w:val="20"/>
              </w:rPr>
            </w:pPr>
          </w:p>
          <w:p w14:paraId="23B9EBC8" w14:textId="7ED6628B" w:rsidR="00B01E4C" w:rsidRPr="005172DE" w:rsidRDefault="009B6429"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619ABEC" w14:textId="07D5F21F" w:rsidR="00B01E4C" w:rsidRPr="00BB49CB" w:rsidRDefault="00B01E4C" w:rsidP="003B5F04">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20200423</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AEB8109" w14:textId="35B63939" w:rsidR="00B01E4C" w:rsidRPr="00BB49CB" w:rsidRDefault="00B01E4C" w:rsidP="003B5F04">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Làm mới theo yêu cẩu của ISO 13485:2016 và FDA 21CFR820</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7C21D38" w14:textId="2ABE0EC2" w:rsidR="00B01E4C" w:rsidRPr="005172DE" w:rsidRDefault="00B01E4C"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B01E4C" w:rsidRPr="005172DE" w14:paraId="48F7EB59"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E59136A" w14:textId="58CFA67F" w:rsidR="00B01E4C" w:rsidRPr="005172DE" w:rsidRDefault="009B6429"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0A0ADA4C" w14:textId="288D328B" w:rsidR="00B01E4C" w:rsidRPr="00BB49CB" w:rsidRDefault="009B6429" w:rsidP="003B5F04">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20220416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280AF680" w14:textId="493586EB" w:rsidR="00B01E4C" w:rsidRPr="00BB49CB" w:rsidRDefault="009B6429" w:rsidP="003B5F04">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Thêm mô tả đánh giá rủi ro</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79F6524" w14:textId="7C15D319" w:rsidR="00B01E4C" w:rsidRPr="005172DE" w:rsidRDefault="009B6429"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Thu Hà</w:t>
            </w:r>
          </w:p>
        </w:tc>
      </w:tr>
      <w:tr w:rsidR="00B01E4C" w:rsidRPr="005172DE" w14:paraId="7B749436"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A0C83EE" w14:textId="59ADBEA9"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D2E300D" w14:textId="599F91EB"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FF666D2" w14:textId="1CBEAA7F" w:rsidR="00B01E4C" w:rsidRPr="00690606" w:rsidRDefault="00B01E4C" w:rsidP="00E867D0">
            <w:pPr>
              <w:pStyle w:val="a"/>
              <w:jc w:val="center"/>
              <w:rPr>
                <w:rFonts w:ascii="Times New Roman" w:eastAsiaTheme="minorHAnsi" w:hAnsi="Times New Roman"/>
                <w:noProof w:val="0"/>
                <w:color w:val="000000"/>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5AD3691E" w14:textId="5A557D8F"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06703CD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266E689" w14:textId="583C3EDE"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0A6E69F" w14:textId="357803F3"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DEA14DD" w14:textId="129D3E9F"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82F377B" w14:textId="79782E83"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5CE4105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D9F8E4"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72E09F0"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C3FFE1F"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E04E578"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345BED6B"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45310ED"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1BD2697"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07E6E8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D634508"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0BF51E60"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FF8F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AEF5B83"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B9673B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5E276D1"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1CB57D78"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59AF276"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4546B70"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5AA87F9"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2F1E98"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bookmarkStart w:id="0" w:name="_GoBack"/>
            <w:bookmarkEnd w:id="0"/>
          </w:p>
        </w:tc>
      </w:tr>
      <w:tr w:rsidR="00B01E4C" w:rsidRPr="005172DE" w14:paraId="16EFF7C3"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99B2CAC"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10DB8A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6717D04"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D5CB96"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0D96192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F00A52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6CC43D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553B9A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805B24D"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185EA42E"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4EC2D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2962A6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5E62310"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8DBEEA3"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2C3EF653"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1CD3EB3"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9EAFF2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74BD990"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3E611A1"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4E93E0C6"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7CA7C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73CED5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769BBA1"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E50031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7421897C"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22EE17"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91499E2"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6604F6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7D366F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496676D7"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45B00"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D43D9B4"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F03ABE7"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AE68AC6"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14AA285A"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AE9F6AF"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CA99CF1"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1F6D60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57E2DA7"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5610D0C8"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DABF83"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8F1F4FC"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5502CB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FCFE85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6D4CB45D"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266292"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1A053AF"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EB70F7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FD9B049"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536BC41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2B03771"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D4BB402"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C456EE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EBCFE12"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614F09AC"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84D9D9C"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4A456EC"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FA748C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F9F6769"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6DD73F7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0330638"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0825A0D"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3C5780C"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99B173D"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bl>
    <w:p w14:paraId="75A9F2C5" w14:textId="77777777" w:rsidR="00FE69CA" w:rsidRDefault="00FE69CA" w:rsidP="00CB3B87">
      <w:pPr>
        <w:rPr>
          <w:rFonts w:ascii="Times New Roman" w:hAnsi="Times New Roman"/>
          <w:b/>
          <w:sz w:val="24"/>
        </w:rPr>
      </w:pPr>
    </w:p>
    <w:p w14:paraId="08FEC8EA" w14:textId="77777777" w:rsidR="00F150C6" w:rsidRDefault="00F150C6" w:rsidP="00CB3B87">
      <w:pPr>
        <w:rPr>
          <w:rFonts w:ascii="Times New Roman" w:hAnsi="Times New Roman"/>
          <w:b/>
          <w:sz w:val="24"/>
        </w:rPr>
      </w:pPr>
    </w:p>
    <w:p w14:paraId="13D3613C" w14:textId="77777777" w:rsidR="00CB3B87" w:rsidRPr="00EC120B" w:rsidRDefault="00CB3B87" w:rsidP="00CB3B87">
      <w:pPr>
        <w:rPr>
          <w:rFonts w:ascii="Times New Roman" w:hAnsi="Times New Roman"/>
          <w:b/>
          <w:sz w:val="24"/>
          <w:lang w:val="vi-VN"/>
        </w:rPr>
      </w:pPr>
      <w:r w:rsidRPr="00EC120B">
        <w:rPr>
          <w:rFonts w:ascii="Times New Roman" w:hAnsi="Times New Roman"/>
          <w:b/>
          <w:sz w:val="24"/>
          <w:lang w:val="vi-VN"/>
        </w:rPr>
        <w:t>1. MỤC ĐÍCH</w:t>
      </w:r>
    </w:p>
    <w:p w14:paraId="3297EA28" w14:textId="77777777" w:rsidR="00F150C6" w:rsidRPr="00F150C6" w:rsidRDefault="00F150C6" w:rsidP="00F150C6">
      <w:pPr>
        <w:spacing w:before="120" w:line="360" w:lineRule="auto"/>
        <w:ind w:firstLine="426"/>
        <w:jc w:val="both"/>
        <w:rPr>
          <w:rFonts w:ascii="Times New Roman" w:hAnsi="Times New Roman" w:cs="Times New Roman"/>
          <w:sz w:val="24"/>
          <w:szCs w:val="24"/>
          <w:lang w:val="vi-VN"/>
        </w:rPr>
      </w:pPr>
      <w:r w:rsidRPr="00F150C6">
        <w:rPr>
          <w:rFonts w:ascii="Times New Roman" w:hAnsi="Times New Roman" w:cs="Times New Roman"/>
          <w:sz w:val="24"/>
          <w:szCs w:val="24"/>
          <w:lang w:val="vi-VN"/>
        </w:rPr>
        <w:t>Nhằm quy định cách thức nhận biết các mối nguy, phương pháp đánh giá các rủi ro và các biện pháp kiểm soát cần thiết.</w:t>
      </w:r>
    </w:p>
    <w:p w14:paraId="2BFD60A2" w14:textId="77777777"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2. PHẠM VI ÁP DỤNG</w:t>
      </w:r>
    </w:p>
    <w:p w14:paraId="3270F501" w14:textId="5D3CCA5B" w:rsidR="00CB3B87" w:rsidRPr="00F150C6" w:rsidRDefault="00CB3B87" w:rsidP="00F150C6">
      <w:pPr>
        <w:spacing w:before="120" w:line="360" w:lineRule="auto"/>
        <w:ind w:firstLine="426"/>
        <w:jc w:val="both"/>
        <w:rPr>
          <w:rFonts w:ascii="Times New Roman" w:hAnsi="Times New Roman" w:cs="Times New Roman"/>
          <w:sz w:val="24"/>
          <w:szCs w:val="24"/>
          <w:lang w:val="vi-VN"/>
        </w:rPr>
      </w:pPr>
      <w:r w:rsidRPr="00F150C6">
        <w:rPr>
          <w:rFonts w:ascii="Times New Roman" w:hAnsi="Times New Roman" w:cs="Times New Roman"/>
          <w:sz w:val="24"/>
          <w:szCs w:val="24"/>
          <w:lang w:val="vi-VN"/>
        </w:rPr>
        <w:t xml:space="preserve">Quy trình này áp dụng </w:t>
      </w:r>
      <w:r w:rsidR="00F150C6" w:rsidRPr="00F150C6">
        <w:rPr>
          <w:rFonts w:ascii="Times New Roman" w:hAnsi="Times New Roman" w:cs="Times New Roman"/>
          <w:sz w:val="24"/>
          <w:szCs w:val="24"/>
          <w:lang w:val="vi-VN"/>
        </w:rPr>
        <w:t xml:space="preserve">cho mọi hoạt động, sản xuất đầu vào và đầu ra tại </w:t>
      </w:r>
      <w:r w:rsidR="00FE69CA" w:rsidRPr="00F150C6">
        <w:rPr>
          <w:rFonts w:ascii="Times New Roman" w:hAnsi="Times New Roman" w:cs="Times New Roman"/>
          <w:sz w:val="24"/>
          <w:szCs w:val="24"/>
          <w:lang w:val="vi-VN"/>
        </w:rPr>
        <w:t>Công ty TNHH M&amp;C Electronics Vina</w:t>
      </w:r>
    </w:p>
    <w:p w14:paraId="3273EC26" w14:textId="77777777" w:rsidR="00CB3B87" w:rsidRPr="00EC120B" w:rsidRDefault="00CB3B87" w:rsidP="00CB3B87">
      <w:pPr>
        <w:pStyle w:val="Header"/>
        <w:spacing w:before="120" w:line="360" w:lineRule="auto"/>
        <w:jc w:val="both"/>
        <w:rPr>
          <w:rFonts w:ascii="Times New Roman" w:hAnsi="Times New Roman"/>
          <w:b/>
          <w:bCs/>
          <w:sz w:val="24"/>
          <w:lang w:val="vi-VN"/>
        </w:rPr>
      </w:pPr>
      <w:r w:rsidRPr="00EC120B">
        <w:rPr>
          <w:rFonts w:ascii="Times New Roman" w:hAnsi="Times New Roman"/>
          <w:b/>
          <w:bCs/>
          <w:sz w:val="24"/>
          <w:lang w:val="vi-VN"/>
        </w:rPr>
        <w:t>3. TÀI LIỆU ÁP DỤNG</w:t>
      </w:r>
    </w:p>
    <w:p w14:paraId="3299BE84" w14:textId="6F90EE50" w:rsidR="00B728CF" w:rsidRPr="00C0504A" w:rsidRDefault="00B728CF"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Tiêu chuẩn ISO 13485:2016, Tiêu chuẩn FDA – 21CFR820</w:t>
      </w:r>
    </w:p>
    <w:p w14:paraId="26137032" w14:textId="0D66923C" w:rsidR="00B728CF" w:rsidRPr="00C0504A" w:rsidRDefault="00B728CF"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Thông tư số 01/2011/TT-BNV</w:t>
      </w:r>
    </w:p>
    <w:p w14:paraId="3304C17E" w14:textId="24702D3A" w:rsidR="00903273" w:rsidRPr="00B728CF" w:rsidRDefault="00903273"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xml:space="preserve">- </w:t>
      </w:r>
      <w:bookmarkStart w:id="1" w:name="loai_1_name"/>
      <w:r w:rsidRPr="00C0504A">
        <w:rPr>
          <w:rFonts w:ascii="Times New Roman" w:hAnsi="Times New Roman" w:cs="Times New Roman"/>
          <w:sz w:val="24"/>
          <w:szCs w:val="24"/>
          <w:lang w:val="de-DE"/>
        </w:rPr>
        <w:t>TCVN 8023:2009</w:t>
      </w:r>
      <w:bookmarkEnd w:id="1"/>
      <w:r w:rsidRPr="00C0504A">
        <w:rPr>
          <w:rFonts w:ascii="Times New Roman" w:hAnsi="Times New Roman" w:cs="Times New Roman"/>
          <w:sz w:val="24"/>
          <w:szCs w:val="24"/>
          <w:lang w:val="de-DE"/>
        </w:rPr>
        <w:t>/</w:t>
      </w:r>
      <w:r w:rsidRPr="00C0504A">
        <w:rPr>
          <w:rFonts w:ascii="Times New Roman" w:hAnsi="Times New Roman" w:cs="Times New Roman"/>
          <w:color w:val="000000"/>
          <w:sz w:val="24"/>
          <w:szCs w:val="24"/>
          <w:lang w:val="de-DE"/>
        </w:rPr>
        <w:t xml:space="preserve">ISO 14971 2012 </w:t>
      </w:r>
      <w:r w:rsidR="00C0504A">
        <w:rPr>
          <w:rFonts w:ascii="Times New Roman" w:hAnsi="Times New Roman" w:cs="Times New Roman"/>
          <w:color w:val="000000"/>
          <w:sz w:val="24"/>
          <w:szCs w:val="24"/>
          <w:lang w:val="de-DE"/>
        </w:rPr>
        <w:t xml:space="preserve">Trang thiết bị y tế - Áp dụng quản lý rủi ro đối với trang thiết bị y tế </w:t>
      </w:r>
      <w:r w:rsidRPr="00C0504A">
        <w:rPr>
          <w:rFonts w:ascii="Times New Roman" w:hAnsi="Times New Roman" w:cs="Times New Roman"/>
          <w:color w:val="000000"/>
          <w:sz w:val="24"/>
          <w:szCs w:val="24"/>
          <w:lang w:val="de-DE"/>
        </w:rPr>
        <w:t>(Medical devices - Application of risk management to medical devices)</w:t>
      </w:r>
    </w:p>
    <w:p w14:paraId="764EA76C" w14:textId="77777777"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4. ĐỊNH NGHĨA/ VIẾT TẮT:</w:t>
      </w:r>
    </w:p>
    <w:p w14:paraId="44506F62" w14:textId="77777777" w:rsidR="00F150C6" w:rsidRPr="00F150C6" w:rsidRDefault="00F150C6" w:rsidP="00F150C6">
      <w:pPr>
        <w:spacing w:before="100" w:after="0" w:line="360" w:lineRule="exact"/>
        <w:jc w:val="both"/>
        <w:rPr>
          <w:rFonts w:ascii="Times New Roman" w:hAnsi="Times New Roman" w:cs="Times New Roman"/>
          <w:sz w:val="26"/>
          <w:szCs w:val="26"/>
          <w:lang w:val="vi-VN"/>
        </w:rPr>
      </w:pPr>
      <w:r w:rsidRPr="00F150C6">
        <w:rPr>
          <w:rFonts w:ascii="Times New Roman" w:hAnsi="Times New Roman" w:cs="Times New Roman"/>
          <w:b/>
          <w:i/>
          <w:sz w:val="26"/>
          <w:szCs w:val="26"/>
          <w:lang w:val="vi-VN"/>
        </w:rPr>
        <w:t>Đánh giá rủi ro</w:t>
      </w:r>
      <w:r w:rsidRPr="00F150C6">
        <w:rPr>
          <w:rFonts w:ascii="Times New Roman" w:hAnsi="Times New Roman" w:cs="Times New Roman"/>
          <w:sz w:val="26"/>
          <w:szCs w:val="26"/>
          <w:lang w:val="vi-VN"/>
        </w:rPr>
        <w:t xml:space="preserve">: </w:t>
      </w:r>
      <w:r w:rsidRPr="00F150C6">
        <w:rPr>
          <w:rFonts w:ascii="Times New Roman" w:hAnsi="Times New Roman" w:cs="Times New Roman"/>
          <w:sz w:val="24"/>
          <w:szCs w:val="24"/>
          <w:lang w:val="vi-VN"/>
        </w:rPr>
        <w:t>Quá trình ước lượng mức độ của rủi ro có từ các mối nguy, có xem xét đến các biện pháp kiểm soát hiện có, và quyết định xem rủi ro đó có thể chấp nhận được hay không.</w:t>
      </w:r>
    </w:p>
    <w:p w14:paraId="5CCDD878" w14:textId="77777777" w:rsidR="00F150C6" w:rsidRPr="00F150C6" w:rsidRDefault="00F150C6" w:rsidP="00F150C6">
      <w:pPr>
        <w:spacing w:before="100" w:after="0" w:line="360" w:lineRule="exact"/>
        <w:jc w:val="both"/>
        <w:rPr>
          <w:rFonts w:ascii="Times New Roman" w:hAnsi="Times New Roman" w:cs="Times New Roman"/>
          <w:sz w:val="26"/>
          <w:szCs w:val="26"/>
          <w:lang w:val="vi-VN"/>
        </w:rPr>
      </w:pPr>
      <w:r w:rsidRPr="00F150C6">
        <w:rPr>
          <w:rFonts w:ascii="Times New Roman" w:hAnsi="Times New Roman" w:cs="Times New Roman"/>
          <w:b/>
          <w:i/>
          <w:sz w:val="26"/>
          <w:szCs w:val="26"/>
          <w:lang w:val="vi-VN"/>
        </w:rPr>
        <w:t>Mối nguy</w:t>
      </w:r>
      <w:r w:rsidRPr="00F150C6">
        <w:rPr>
          <w:rFonts w:ascii="Times New Roman" w:hAnsi="Times New Roman" w:cs="Times New Roman"/>
          <w:sz w:val="26"/>
          <w:szCs w:val="26"/>
          <w:lang w:val="vi-VN"/>
        </w:rPr>
        <w:t xml:space="preserve">: </w:t>
      </w:r>
      <w:r w:rsidRPr="00F150C6">
        <w:rPr>
          <w:rFonts w:ascii="Times New Roman" w:hAnsi="Times New Roman" w:cs="Times New Roman"/>
          <w:sz w:val="24"/>
          <w:szCs w:val="24"/>
          <w:lang w:val="vi-VN"/>
        </w:rPr>
        <w:t>Nguồn hay tình trạng có tiềm tang sự gây hại ở dạng về thương tích cho người hay bệnh tật, hay kết hợp các dạng gây hại này.</w:t>
      </w:r>
    </w:p>
    <w:p w14:paraId="5FF65393" w14:textId="77777777" w:rsidR="00F150C6" w:rsidRPr="00F150C6" w:rsidRDefault="00F150C6" w:rsidP="00F150C6">
      <w:pPr>
        <w:spacing w:before="100" w:after="0" w:line="360" w:lineRule="exact"/>
        <w:jc w:val="both"/>
        <w:rPr>
          <w:rFonts w:ascii="Times New Roman" w:hAnsi="Times New Roman" w:cs="Times New Roman"/>
          <w:sz w:val="26"/>
          <w:szCs w:val="26"/>
          <w:lang w:val="vi-VN"/>
        </w:rPr>
      </w:pPr>
      <w:r w:rsidRPr="00F150C6">
        <w:rPr>
          <w:rFonts w:ascii="Times New Roman" w:hAnsi="Times New Roman" w:cs="Times New Roman"/>
          <w:b/>
          <w:i/>
          <w:sz w:val="26"/>
          <w:szCs w:val="26"/>
          <w:lang w:val="vi-VN"/>
        </w:rPr>
        <w:t>Sự cố</w:t>
      </w:r>
      <w:r w:rsidRPr="00F150C6">
        <w:rPr>
          <w:rFonts w:ascii="Times New Roman" w:hAnsi="Times New Roman" w:cs="Times New Roman"/>
          <w:sz w:val="26"/>
          <w:szCs w:val="26"/>
          <w:lang w:val="vi-VN"/>
        </w:rPr>
        <w:t xml:space="preserve">: </w:t>
      </w:r>
      <w:r w:rsidRPr="00F150C6">
        <w:rPr>
          <w:rFonts w:ascii="Times New Roman" w:hAnsi="Times New Roman" w:cs="Times New Roman"/>
          <w:sz w:val="24"/>
          <w:szCs w:val="24"/>
          <w:lang w:val="vi-VN"/>
        </w:rPr>
        <w:t>sự kiện có liên quan đến công việc mà trong đó sự tổn thương, bệnh nghề nghiệp (không phụ thuộc vào mức độ nghiêm trọng) hay chết chóc đã xãy ra hay có thể xảy ra.</w:t>
      </w:r>
    </w:p>
    <w:p w14:paraId="48C1370F" w14:textId="77777777" w:rsidR="00F150C6" w:rsidRPr="00B01E4C" w:rsidRDefault="00F150C6" w:rsidP="00F150C6">
      <w:pPr>
        <w:pStyle w:val="Header"/>
        <w:spacing w:before="120" w:line="360" w:lineRule="auto"/>
        <w:rPr>
          <w:rFonts w:ascii="Times New Roman" w:hAnsi="Times New Roman" w:cs="Times New Roman"/>
          <w:sz w:val="26"/>
          <w:szCs w:val="26"/>
          <w:lang w:val="vi-VN"/>
        </w:rPr>
      </w:pPr>
      <w:r w:rsidRPr="00B01E4C">
        <w:rPr>
          <w:rFonts w:ascii="Times New Roman" w:hAnsi="Times New Roman" w:cs="Times New Roman"/>
          <w:b/>
          <w:i/>
          <w:sz w:val="26"/>
          <w:szCs w:val="26"/>
          <w:lang w:val="vi-VN"/>
        </w:rPr>
        <w:t>Các bên hữu quan</w:t>
      </w:r>
      <w:r w:rsidRPr="00B01E4C">
        <w:rPr>
          <w:rFonts w:ascii="Times New Roman" w:hAnsi="Times New Roman" w:cs="Times New Roman"/>
          <w:sz w:val="26"/>
          <w:szCs w:val="26"/>
          <w:lang w:val="vi-VN"/>
        </w:rPr>
        <w:t xml:space="preserve">: </w:t>
      </w:r>
      <w:r w:rsidRPr="00F150C6">
        <w:rPr>
          <w:rFonts w:ascii="Times New Roman" w:hAnsi="Times New Roman" w:cs="Times New Roman"/>
          <w:sz w:val="24"/>
          <w:szCs w:val="24"/>
          <w:lang w:val="vi-VN"/>
        </w:rPr>
        <w:t>Cá nhân hay nhóm liên quan đến hoặc ảnh hưởng đến bởi kết quả hoạt động về môi trường của công ty</w:t>
      </w:r>
    </w:p>
    <w:p w14:paraId="2BF927C3" w14:textId="451B54C0" w:rsidR="00B728CF" w:rsidRPr="00C0504A" w:rsidRDefault="00B728CF" w:rsidP="00F150C6">
      <w:pPr>
        <w:pStyle w:val="Header"/>
        <w:spacing w:before="120" w:line="360" w:lineRule="auto"/>
        <w:rPr>
          <w:rFonts w:ascii="Times New Roman" w:hAnsi="Times New Roman" w:cs="Times New Roman"/>
          <w:color w:val="000000"/>
          <w:sz w:val="24"/>
          <w:szCs w:val="24"/>
          <w:lang w:val="de-DE"/>
        </w:rPr>
      </w:pPr>
      <w:r w:rsidRPr="00B01E4C">
        <w:rPr>
          <w:rFonts w:ascii="Times New Roman" w:hAnsi="Times New Roman" w:cs="Times New Roman"/>
          <w:b/>
          <w:i/>
          <w:sz w:val="26"/>
          <w:szCs w:val="26"/>
          <w:lang w:val="vi-VN"/>
        </w:rPr>
        <w:t>FDA (Food and Drug Administration):</w:t>
      </w:r>
      <w:r w:rsidRPr="00C0504A">
        <w:rPr>
          <w:rFonts w:ascii="Times New Roman" w:hAnsi="Times New Roman" w:cs="Times New Roman"/>
          <w:color w:val="000000"/>
          <w:sz w:val="24"/>
          <w:szCs w:val="24"/>
          <w:lang w:val="de-DE"/>
        </w:rPr>
        <w:t xml:space="preserve"> </w:t>
      </w:r>
      <w:r w:rsidRPr="00F150C6">
        <w:rPr>
          <w:rFonts w:ascii="Times New Roman" w:hAnsi="Times New Roman" w:cs="Times New Roman"/>
          <w:sz w:val="24"/>
          <w:szCs w:val="24"/>
          <w:lang w:val="vi-VN"/>
        </w:rPr>
        <w:t>Cục quản lý Thực phẩm và Dược phẩm hay Cơ quan Quản lý Thực phẩm và Thuốc Hoa Kỳ là cơ quan quản lý thực phẩm và dược phẩm của Hoa Kỳ, thuộc Bộ Y tế và Dịch vụ Nhân sinh Hoa Kỳ.</w:t>
      </w:r>
    </w:p>
    <w:p w14:paraId="7B572432" w14:textId="70EF7DE5" w:rsidR="00B728CF" w:rsidRPr="0096122D" w:rsidRDefault="00B728CF" w:rsidP="00CB3B87">
      <w:pPr>
        <w:pStyle w:val="Header"/>
        <w:spacing w:before="120" w:line="360" w:lineRule="auto"/>
        <w:rPr>
          <w:rFonts w:ascii="Times New Roman" w:hAnsi="Times New Roman"/>
          <w:bCs/>
          <w:sz w:val="24"/>
          <w:lang w:val="de-DE"/>
        </w:rPr>
      </w:pPr>
      <w:r w:rsidRPr="00B01E4C">
        <w:rPr>
          <w:rFonts w:ascii="Times New Roman" w:hAnsi="Times New Roman" w:cs="Times New Roman"/>
          <w:b/>
          <w:i/>
          <w:sz w:val="26"/>
          <w:szCs w:val="26"/>
          <w:lang w:val="de-DE"/>
        </w:rPr>
        <w:lastRenderedPageBreak/>
        <w:t>ISO (International Organization for Standardization)</w:t>
      </w:r>
      <w:r w:rsidRPr="00C0504A">
        <w:rPr>
          <w:rFonts w:ascii="Times New Roman" w:hAnsi="Times New Roman" w:cs="Times New Roman"/>
          <w:color w:val="000000"/>
          <w:sz w:val="24"/>
          <w:szCs w:val="24"/>
          <w:lang w:val="de-DE"/>
        </w:rPr>
        <w:t xml:space="preserve"> là một tổ chức tiêu chuẩn hóa Quốc tế độc lập, phi chính phủ có trụ sở tại Geneva, Thụy Sĩ  bao gồm 164 cơ quan thành viên tiêu chuẩn quốc gia trên toàn thế giới</w:t>
      </w:r>
    </w:p>
    <w:p w14:paraId="09C0004F" w14:textId="77777777"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5. NỘI DUNG:</w:t>
      </w:r>
    </w:p>
    <w:p w14:paraId="1FD6E812" w14:textId="77777777" w:rsidR="00F150C6" w:rsidRPr="00F150C6" w:rsidRDefault="00F150C6" w:rsidP="00F150C6">
      <w:pPr>
        <w:spacing w:before="120" w:after="120"/>
        <w:jc w:val="both"/>
        <w:rPr>
          <w:rFonts w:ascii="Times New Roman" w:hAnsi="Times New Roman"/>
          <w:b/>
          <w:sz w:val="28"/>
          <w:szCs w:val="28"/>
          <w:lang w:val="vi-VN"/>
        </w:rPr>
      </w:pPr>
      <w:r w:rsidRPr="00F150C6">
        <w:rPr>
          <w:rFonts w:ascii="Times New Roman" w:hAnsi="Times New Roman"/>
          <w:b/>
          <w:bCs/>
          <w:sz w:val="28"/>
          <w:szCs w:val="28"/>
          <w:lang w:val="vi-VN"/>
        </w:rPr>
        <w:t>Quy trình phân tích rủi 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4406"/>
        <w:gridCol w:w="3263"/>
      </w:tblGrid>
      <w:tr w:rsidR="00F150C6" w:rsidRPr="00483136" w14:paraId="1248104D" w14:textId="77777777" w:rsidTr="002C2023">
        <w:tc>
          <w:tcPr>
            <w:tcW w:w="1728" w:type="dxa"/>
            <w:tcBorders>
              <w:bottom w:val="single" w:sz="4" w:space="0" w:color="auto"/>
            </w:tcBorders>
          </w:tcPr>
          <w:p w14:paraId="1291B955"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Trách nhiệm</w:t>
            </w:r>
          </w:p>
        </w:tc>
        <w:tc>
          <w:tcPr>
            <w:tcW w:w="4680" w:type="dxa"/>
            <w:tcBorders>
              <w:bottom w:val="single" w:sz="4" w:space="0" w:color="auto"/>
            </w:tcBorders>
          </w:tcPr>
          <w:p w14:paraId="7B7FAD98"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Nội dung</w:t>
            </w:r>
          </w:p>
        </w:tc>
        <w:tc>
          <w:tcPr>
            <w:tcW w:w="3448" w:type="dxa"/>
            <w:tcBorders>
              <w:bottom w:val="single" w:sz="4" w:space="0" w:color="auto"/>
            </w:tcBorders>
          </w:tcPr>
          <w:p w14:paraId="6C339781"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Biểu mẫu</w:t>
            </w:r>
          </w:p>
        </w:tc>
      </w:tr>
      <w:tr w:rsidR="00F150C6" w:rsidRPr="00483136" w14:paraId="4427BF11" w14:textId="77777777" w:rsidTr="002C2023">
        <w:trPr>
          <w:trHeight w:val="1288"/>
        </w:trPr>
        <w:tc>
          <w:tcPr>
            <w:tcW w:w="1728" w:type="dxa"/>
            <w:tcBorders>
              <w:bottom w:val="dotted" w:sz="4" w:space="0" w:color="auto"/>
              <w:right w:val="single" w:sz="4" w:space="0" w:color="auto"/>
            </w:tcBorders>
            <w:vAlign w:val="center"/>
          </w:tcPr>
          <w:p w14:paraId="71A604C1"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hint="eastAsia"/>
                <w:sz w:val="28"/>
                <w:szCs w:val="28"/>
                <w:lang w:eastAsia="ja-JP"/>
              </w:rPr>
              <w:t>Các bộ phận</w:t>
            </w:r>
          </w:p>
        </w:tc>
        <w:tc>
          <w:tcPr>
            <w:tcW w:w="4680" w:type="dxa"/>
            <w:tcBorders>
              <w:left w:val="single" w:sz="4" w:space="0" w:color="auto"/>
              <w:bottom w:val="dotted" w:sz="4" w:space="0" w:color="auto"/>
              <w:right w:val="single" w:sz="4" w:space="0" w:color="auto"/>
            </w:tcBorders>
            <w:vAlign w:val="center"/>
          </w:tcPr>
          <w:p w14:paraId="09115574"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noProof/>
                <w:sz w:val="28"/>
                <w:szCs w:val="28"/>
                <w:lang w:eastAsia="ko-KR"/>
              </w:rPr>
              <mc:AlternateContent>
                <mc:Choice Requires="wps">
                  <w:drawing>
                    <wp:anchor distT="0" distB="0" distL="114300" distR="114300" simplePos="0" relativeHeight="251679744" behindDoc="0" locked="0" layoutInCell="1" allowOverlap="1" wp14:anchorId="3C1BEE7F" wp14:editId="169944F2">
                      <wp:simplePos x="0" y="0"/>
                      <wp:positionH relativeFrom="column">
                        <wp:posOffset>1503680</wp:posOffset>
                      </wp:positionH>
                      <wp:positionV relativeFrom="paragraph">
                        <wp:posOffset>701675</wp:posOffset>
                      </wp:positionV>
                      <wp:extent cx="0" cy="318770"/>
                      <wp:effectExtent l="76200" t="0" r="76200" b="6223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7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D8878AC" id="_x0000_t32" coordsize="21600,21600" o:spt="32" o:oned="t" path="m,l21600,21600e" filled="f">
                      <v:path arrowok="t" fillok="f" o:connecttype="none"/>
                      <o:lock v:ext="edit" shapetype="t"/>
                    </v:shapetype>
                    <v:shape id="Straight Arrow Connector 21" o:spid="_x0000_s1026" type="#_x0000_t32" style="position:absolute;margin-left:118.4pt;margin-top:55.25pt;width:0;height:25.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">
                      <v:stroke endarrow="block"/>
                    </v:shape>
                  </w:pict>
                </mc:Fallback>
              </mc:AlternateContent>
            </w:r>
            <w:r w:rsidRPr="00483136">
              <w:rPr>
                <w:rFonts w:ascii="Times New Roman" w:hAnsi="Times New Roman" w:hint="eastAsia"/>
                <w:noProof/>
                <w:sz w:val="28"/>
                <w:szCs w:val="28"/>
                <w:lang w:eastAsia="ko-KR"/>
              </w:rPr>
              <mc:AlternateContent>
                <mc:Choice Requires="wps">
                  <w:drawing>
                    <wp:anchor distT="0" distB="0" distL="114300" distR="114300" simplePos="0" relativeHeight="251668480" behindDoc="0" locked="0" layoutInCell="1" allowOverlap="1" wp14:anchorId="10F6C458" wp14:editId="65D721EF">
                      <wp:simplePos x="0" y="0"/>
                      <wp:positionH relativeFrom="column">
                        <wp:posOffset>458470</wp:posOffset>
                      </wp:positionH>
                      <wp:positionV relativeFrom="paragraph">
                        <wp:posOffset>110490</wp:posOffset>
                      </wp:positionV>
                      <wp:extent cx="2089150" cy="579120"/>
                      <wp:effectExtent l="0" t="0" r="25400" b="11430"/>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9150" cy="57912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D1B4B1" w14:textId="77777777" w:rsidR="00F150C6" w:rsidRPr="001570B8" w:rsidRDefault="00F150C6" w:rsidP="00F150C6">
                                  <w:pPr>
                                    <w:jc w:val="center"/>
                                    <w:rPr>
                                      <w:rFonts w:ascii="Times New Roman" w:hAnsi="Times New Roman"/>
                                      <w:sz w:val="28"/>
                                      <w:szCs w:val="28"/>
                                      <w:lang w:eastAsia="ja-JP"/>
                                    </w:rPr>
                                  </w:pPr>
                                  <w:r w:rsidRPr="001570B8">
                                    <w:rPr>
                                      <w:rFonts w:ascii="Times New Roman" w:hAnsi="Times New Roman" w:hint="eastAsia"/>
                                      <w:sz w:val="28"/>
                                      <w:szCs w:val="28"/>
                                      <w:lang w:eastAsia="ja-JP"/>
                                    </w:rPr>
                                    <w:t>Thống kê rủi ro có thể phát sinh</w:t>
                                  </w:r>
                                </w:p>
                                <w:p w14:paraId="550DC51D" w14:textId="77777777" w:rsidR="00F150C6" w:rsidRDefault="00F150C6" w:rsidP="00F150C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F6C458" id="Rounded Rectangle 20" o:spid="_x0000_s1026" style="position:absolute;left:0;text-align:left;margin-left:36.1pt;margin-top:8.7pt;width:164.5pt;height:4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">
                      <v:textbox>
                        <w:txbxContent>
                          <w:p w14:paraId="31D1B4B1" w14:textId="77777777" w:rsidR="00F150C6" w:rsidRPr="001570B8" w:rsidRDefault="00F150C6" w:rsidP="00F150C6">
                            <w:pPr>
                              <w:jc w:val="center"/>
                              <w:rPr>
                                <w:rFonts w:ascii="Times New Roman" w:hAnsi="Times New Roman"/>
                                <w:sz w:val="28"/>
                                <w:szCs w:val="28"/>
                                <w:lang w:eastAsia="ja-JP"/>
                              </w:rPr>
                            </w:pPr>
                            <w:r w:rsidRPr="001570B8">
                              <w:rPr>
                                <w:rFonts w:ascii="Times New Roman" w:hAnsi="Times New Roman" w:hint="eastAsia"/>
                                <w:sz w:val="28"/>
                                <w:szCs w:val="28"/>
                                <w:lang w:eastAsia="ja-JP"/>
                              </w:rPr>
                              <w:t>Thống kê rủi ro có thể phát sinh</w:t>
                            </w:r>
                          </w:p>
                          <w:p w14:paraId="550DC51D" w14:textId="77777777" w:rsidR="00F150C6" w:rsidRDefault="00F150C6" w:rsidP="00F150C6"/>
                        </w:txbxContent>
                      </v:textbox>
                    </v:roundrect>
                  </w:pict>
                </mc:Fallback>
              </mc:AlternateContent>
            </w:r>
          </w:p>
        </w:tc>
        <w:tc>
          <w:tcPr>
            <w:tcW w:w="3448" w:type="dxa"/>
            <w:tcBorders>
              <w:left w:val="single" w:sz="4" w:space="0" w:color="auto"/>
              <w:bottom w:val="dotted" w:sz="4" w:space="0" w:color="auto"/>
            </w:tcBorders>
            <w:vAlign w:val="center"/>
          </w:tcPr>
          <w:p w14:paraId="790807FF"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hint="eastAsia"/>
                <w:sz w:val="28"/>
                <w:szCs w:val="28"/>
                <w:lang w:eastAsia="ja-JP"/>
              </w:rPr>
              <w:t xml:space="preserve">Bảng phân tích rủi ro các </w:t>
            </w:r>
            <w:r>
              <w:rPr>
                <w:rFonts w:ascii="Times New Roman" w:hAnsi="Times New Roman"/>
                <w:sz w:val="28"/>
                <w:szCs w:val="28"/>
                <w:lang w:eastAsia="ja-JP"/>
              </w:rPr>
              <w:t>bộ phận</w:t>
            </w:r>
          </w:p>
        </w:tc>
      </w:tr>
      <w:tr w:rsidR="00F150C6" w:rsidRPr="00483136" w14:paraId="16205040" w14:textId="77777777" w:rsidTr="002C2023">
        <w:trPr>
          <w:trHeight w:val="1223"/>
        </w:trPr>
        <w:tc>
          <w:tcPr>
            <w:tcW w:w="1728" w:type="dxa"/>
            <w:tcBorders>
              <w:top w:val="dotted" w:sz="4" w:space="0" w:color="auto"/>
              <w:bottom w:val="dotted" w:sz="4" w:space="0" w:color="auto"/>
              <w:right w:val="single" w:sz="4" w:space="0" w:color="auto"/>
            </w:tcBorders>
            <w:vAlign w:val="center"/>
          </w:tcPr>
          <w:p w14:paraId="43D9CBB6" w14:textId="77777777" w:rsidR="00F150C6" w:rsidRDefault="00F150C6" w:rsidP="002C2023">
            <w:pPr>
              <w:spacing w:before="120" w:after="120" w:line="420" w:lineRule="exact"/>
              <w:jc w:val="center"/>
              <w:rPr>
                <w:rFonts w:ascii="Times New Roman" w:hAnsi="Times New Roman"/>
                <w:sz w:val="28"/>
                <w:szCs w:val="28"/>
                <w:lang w:eastAsia="ja-JP"/>
              </w:rPr>
            </w:pPr>
            <w:r>
              <w:rPr>
                <w:rFonts w:ascii="Times New Roman" w:hAnsi="Times New Roman"/>
                <w:sz w:val="28"/>
                <w:szCs w:val="28"/>
                <w:lang w:eastAsia="ja-JP"/>
              </w:rPr>
              <w:t>Trưởng phòng</w:t>
            </w:r>
            <w:r w:rsidRPr="00483136">
              <w:rPr>
                <w:rFonts w:ascii="Times New Roman" w:hAnsi="Times New Roman" w:hint="eastAsia"/>
                <w:sz w:val="28"/>
                <w:szCs w:val="28"/>
                <w:lang w:eastAsia="ja-JP"/>
              </w:rPr>
              <w:t>,</w:t>
            </w:r>
          </w:p>
          <w:p w14:paraId="1568EB79"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B</w:t>
            </w:r>
            <w:r w:rsidRPr="00483136">
              <w:rPr>
                <w:rFonts w:ascii="Times New Roman" w:hAnsi="Times New Roman"/>
                <w:sz w:val="28"/>
                <w:szCs w:val="28"/>
                <w:lang w:eastAsia="ja-JP"/>
              </w:rPr>
              <w:t>an ISO</w:t>
            </w:r>
          </w:p>
        </w:tc>
        <w:tc>
          <w:tcPr>
            <w:tcW w:w="4680" w:type="dxa"/>
            <w:tcBorders>
              <w:top w:val="dotted" w:sz="4" w:space="0" w:color="auto"/>
              <w:left w:val="single" w:sz="4" w:space="0" w:color="auto"/>
              <w:bottom w:val="dotted" w:sz="4" w:space="0" w:color="auto"/>
              <w:right w:val="single" w:sz="4" w:space="0" w:color="auto"/>
            </w:tcBorders>
            <w:vAlign w:val="center"/>
          </w:tcPr>
          <w:p w14:paraId="751E3913"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noProof/>
                <w:sz w:val="28"/>
                <w:szCs w:val="28"/>
                <w:lang w:eastAsia="ko-KR"/>
              </w:rPr>
              <mc:AlternateContent>
                <mc:Choice Requires="wps">
                  <w:drawing>
                    <wp:anchor distT="0" distB="0" distL="114300" distR="114300" simplePos="0" relativeHeight="251665408" behindDoc="0" locked="0" layoutInCell="1" allowOverlap="1" wp14:anchorId="093DAFFC" wp14:editId="1E950814">
                      <wp:simplePos x="0" y="0"/>
                      <wp:positionH relativeFrom="column">
                        <wp:posOffset>1521460</wp:posOffset>
                      </wp:positionH>
                      <wp:positionV relativeFrom="paragraph">
                        <wp:posOffset>771525</wp:posOffset>
                      </wp:positionV>
                      <wp:extent cx="0" cy="318770"/>
                      <wp:effectExtent l="76200" t="0" r="76200" b="6223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7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4BA433" id="Straight Arrow Connector 19" o:spid="_x0000_s1026" type="#_x0000_t32" style="position:absolute;margin-left:119.8pt;margin-top:60.75pt;width:0;height:2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">
                      <v:stroke endarrow="block"/>
                    </v:shape>
                  </w:pict>
                </mc:Fallback>
              </mc:AlternateContent>
            </w:r>
            <w:r w:rsidRPr="00483136">
              <w:rPr>
                <w:rFonts w:ascii="Times New Roman" w:hAnsi="Times New Roman" w:hint="eastAsia"/>
                <w:noProof/>
                <w:sz w:val="28"/>
                <w:szCs w:val="28"/>
                <w:lang w:eastAsia="ko-KR"/>
              </w:rPr>
              <mc:AlternateContent>
                <mc:Choice Requires="wps">
                  <w:drawing>
                    <wp:anchor distT="0" distB="0" distL="114300" distR="114300" simplePos="0" relativeHeight="251663360" behindDoc="0" locked="0" layoutInCell="1" allowOverlap="1" wp14:anchorId="56639D37" wp14:editId="4693186D">
                      <wp:simplePos x="0" y="0"/>
                      <wp:positionH relativeFrom="column">
                        <wp:posOffset>501650</wp:posOffset>
                      </wp:positionH>
                      <wp:positionV relativeFrom="paragraph">
                        <wp:posOffset>262890</wp:posOffset>
                      </wp:positionV>
                      <wp:extent cx="2057400" cy="51435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E181B7"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Phân tích nguyên nhân dẫn đến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39D37" id="Rectangle 18" o:spid="_x0000_s1027" style="position:absolute;left:0;text-align:left;margin-left:39.5pt;margin-top:20.7pt;width:162pt;height: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">
                      <v:textbox>
                        <w:txbxContent>
                          <w:p w14:paraId="6BE181B7"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Phân tích nguyên nhân dẫn đến rủi ro</w:t>
                            </w:r>
                          </w:p>
                        </w:txbxContent>
                      </v:textbox>
                    </v:rect>
                  </w:pict>
                </mc:Fallback>
              </mc:AlternateContent>
            </w:r>
          </w:p>
        </w:tc>
        <w:tc>
          <w:tcPr>
            <w:tcW w:w="3448" w:type="dxa"/>
            <w:tcBorders>
              <w:top w:val="dotted" w:sz="4" w:space="0" w:color="auto"/>
              <w:left w:val="single" w:sz="4" w:space="0" w:color="auto"/>
              <w:bottom w:val="dotted" w:sz="4" w:space="0" w:color="auto"/>
            </w:tcBorders>
            <w:vAlign w:val="center"/>
          </w:tcPr>
          <w:p w14:paraId="23808FFB"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hint="eastAsia"/>
                <w:sz w:val="28"/>
                <w:szCs w:val="28"/>
                <w:lang w:eastAsia="ja-JP"/>
              </w:rPr>
              <w:t xml:space="preserve">Bảng phân tích rủi ro các </w:t>
            </w:r>
            <w:r>
              <w:rPr>
                <w:rFonts w:ascii="Times New Roman" w:hAnsi="Times New Roman"/>
                <w:sz w:val="28"/>
                <w:szCs w:val="28"/>
                <w:lang w:eastAsia="ja-JP"/>
              </w:rPr>
              <w:t>bộ phận</w:t>
            </w:r>
          </w:p>
        </w:tc>
      </w:tr>
      <w:tr w:rsidR="00F150C6" w:rsidRPr="00483136" w14:paraId="2714C089" w14:textId="77777777" w:rsidTr="002C2023">
        <w:trPr>
          <w:trHeight w:val="1171"/>
        </w:trPr>
        <w:tc>
          <w:tcPr>
            <w:tcW w:w="1728" w:type="dxa"/>
            <w:tcBorders>
              <w:top w:val="dotted" w:sz="4" w:space="0" w:color="auto"/>
              <w:bottom w:val="dotted" w:sz="4" w:space="0" w:color="auto"/>
              <w:right w:val="single" w:sz="4" w:space="0" w:color="auto"/>
            </w:tcBorders>
            <w:vAlign w:val="center"/>
          </w:tcPr>
          <w:p w14:paraId="70B36656"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sz w:val="28"/>
                <w:szCs w:val="28"/>
                <w:lang w:eastAsia="ja-JP"/>
              </w:rPr>
              <w:t>Ban ISO</w:t>
            </w:r>
          </w:p>
        </w:tc>
        <w:tc>
          <w:tcPr>
            <w:tcW w:w="4680" w:type="dxa"/>
            <w:tcBorders>
              <w:top w:val="dotted" w:sz="4" w:space="0" w:color="auto"/>
              <w:left w:val="single" w:sz="4" w:space="0" w:color="auto"/>
              <w:bottom w:val="dotted" w:sz="4" w:space="0" w:color="auto"/>
              <w:right w:val="single" w:sz="4" w:space="0" w:color="auto"/>
            </w:tcBorders>
            <w:vAlign w:val="center"/>
          </w:tcPr>
          <w:p w14:paraId="2D69EF33"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noProof/>
                <w:sz w:val="28"/>
                <w:szCs w:val="28"/>
                <w:lang w:eastAsia="ko-KR"/>
              </w:rPr>
              <mc:AlternateContent>
                <mc:Choice Requires="wps">
                  <w:drawing>
                    <wp:anchor distT="0" distB="0" distL="114300" distR="114300" simplePos="0" relativeHeight="251680768" behindDoc="0" locked="0" layoutInCell="1" allowOverlap="1" wp14:anchorId="141CF873" wp14:editId="36740801">
                      <wp:simplePos x="0" y="0"/>
                      <wp:positionH relativeFrom="column">
                        <wp:posOffset>1499235</wp:posOffset>
                      </wp:positionH>
                      <wp:positionV relativeFrom="paragraph">
                        <wp:posOffset>575310</wp:posOffset>
                      </wp:positionV>
                      <wp:extent cx="0" cy="318770"/>
                      <wp:effectExtent l="76200" t="0" r="76200" b="6223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7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284841" id="Straight Arrow Connector 22" o:spid="_x0000_s1026" type="#_x0000_t32" style="position:absolute;margin-left:118.05pt;margin-top:45.3pt;width:0;height:2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">
                      <v:stroke endarrow="block"/>
                    </v:shape>
                  </w:pict>
                </mc:Fallback>
              </mc:AlternateContent>
            </w:r>
            <w:r w:rsidRPr="00483136">
              <w:rPr>
                <w:rFonts w:ascii="Times New Roman" w:hAnsi="Times New Roman" w:hint="eastAsia"/>
                <w:noProof/>
                <w:sz w:val="28"/>
                <w:szCs w:val="28"/>
                <w:lang w:eastAsia="ko-KR"/>
              </w:rPr>
              <mc:AlternateContent>
                <mc:Choice Requires="wps">
                  <w:drawing>
                    <wp:anchor distT="0" distB="0" distL="114300" distR="114300" simplePos="0" relativeHeight="251664384" behindDoc="0" locked="0" layoutInCell="1" allowOverlap="1" wp14:anchorId="1C63D8FF" wp14:editId="3D885ED1">
                      <wp:simplePos x="0" y="0"/>
                      <wp:positionH relativeFrom="column">
                        <wp:posOffset>475615</wp:posOffset>
                      </wp:positionH>
                      <wp:positionV relativeFrom="paragraph">
                        <wp:posOffset>63500</wp:posOffset>
                      </wp:positionV>
                      <wp:extent cx="2057400" cy="514350"/>
                      <wp:effectExtent l="0" t="0" r="1905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726DBF5"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Lập bảng đánh giá mức độ nghiêm trọng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3D8FF" id="Rectangle 17" o:spid="_x0000_s1028" style="position:absolute;left:0;text-align:left;margin-left:37.45pt;margin-top:5pt;width:162pt;height: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">
                      <v:textbox>
                        <w:txbxContent>
                          <w:p w14:paraId="6726DBF5"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Lập bảng đánh giá mức độ nghiêm trọng (S)</w:t>
                            </w:r>
                          </w:p>
                        </w:txbxContent>
                      </v:textbox>
                    </v:rect>
                  </w:pict>
                </mc:Fallback>
              </mc:AlternateContent>
            </w:r>
          </w:p>
        </w:tc>
        <w:tc>
          <w:tcPr>
            <w:tcW w:w="3448" w:type="dxa"/>
            <w:tcBorders>
              <w:top w:val="dotted" w:sz="4" w:space="0" w:color="auto"/>
              <w:left w:val="single" w:sz="4" w:space="0" w:color="auto"/>
              <w:bottom w:val="dotted" w:sz="4" w:space="0" w:color="auto"/>
            </w:tcBorders>
            <w:vAlign w:val="center"/>
          </w:tcPr>
          <w:p w14:paraId="540A380A"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sz w:val="28"/>
                <w:szCs w:val="28"/>
                <w:lang w:eastAsia="ja-JP"/>
              </w:rPr>
              <w:t>Bảng quy định đánh giá rủi ro</w:t>
            </w:r>
          </w:p>
        </w:tc>
      </w:tr>
      <w:tr w:rsidR="00F150C6" w:rsidRPr="00483136" w14:paraId="5389FAA6" w14:textId="77777777" w:rsidTr="002C2023">
        <w:trPr>
          <w:trHeight w:val="514"/>
        </w:trPr>
        <w:tc>
          <w:tcPr>
            <w:tcW w:w="1728" w:type="dxa"/>
            <w:tcBorders>
              <w:top w:val="dotted" w:sz="4" w:space="0" w:color="auto"/>
              <w:bottom w:val="dotted" w:sz="4" w:space="0" w:color="auto"/>
              <w:right w:val="single" w:sz="4" w:space="0" w:color="auto"/>
            </w:tcBorders>
            <w:vAlign w:val="center"/>
          </w:tcPr>
          <w:p w14:paraId="622B06A2"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sz w:val="28"/>
                <w:szCs w:val="28"/>
                <w:lang w:eastAsia="ja-JP"/>
              </w:rPr>
              <w:t>Ban ISO</w:t>
            </w:r>
          </w:p>
        </w:tc>
        <w:tc>
          <w:tcPr>
            <w:tcW w:w="4680" w:type="dxa"/>
            <w:tcBorders>
              <w:top w:val="dotted" w:sz="4" w:space="0" w:color="auto"/>
              <w:left w:val="single" w:sz="4" w:space="0" w:color="auto"/>
              <w:bottom w:val="dotted" w:sz="4" w:space="0" w:color="auto"/>
              <w:right w:val="single" w:sz="4" w:space="0" w:color="auto"/>
            </w:tcBorders>
            <w:vAlign w:val="center"/>
          </w:tcPr>
          <w:p w14:paraId="27AA5DE7"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noProof/>
                <w:sz w:val="28"/>
                <w:szCs w:val="28"/>
                <w:lang w:eastAsia="ko-KR"/>
              </w:rPr>
              <mc:AlternateContent>
                <mc:Choice Requires="wps">
                  <w:drawing>
                    <wp:anchor distT="0" distB="0" distL="114300" distR="114300" simplePos="0" relativeHeight="251681792" behindDoc="0" locked="0" layoutInCell="1" allowOverlap="1" wp14:anchorId="33AA49E6" wp14:editId="26E1CB75">
                      <wp:simplePos x="0" y="0"/>
                      <wp:positionH relativeFrom="column">
                        <wp:posOffset>1498600</wp:posOffset>
                      </wp:positionH>
                      <wp:positionV relativeFrom="paragraph">
                        <wp:posOffset>647700</wp:posOffset>
                      </wp:positionV>
                      <wp:extent cx="0" cy="318770"/>
                      <wp:effectExtent l="76200" t="0" r="76200" b="6223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7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528DD0" id="Straight Arrow Connector 23" o:spid="_x0000_s1026" type="#_x0000_t32" style="position:absolute;margin-left:118pt;margin-top:51pt;width:0;height:25.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">
                      <v:stroke endarrow="block"/>
                    </v:shape>
                  </w:pict>
                </mc:Fallback>
              </mc:AlternateContent>
            </w:r>
            <w:r w:rsidRPr="00483136">
              <w:rPr>
                <w:rFonts w:ascii="Times New Roman" w:hAnsi="Times New Roman" w:hint="eastAsia"/>
                <w:noProof/>
                <w:sz w:val="28"/>
                <w:szCs w:val="28"/>
                <w:lang w:eastAsia="ko-KR"/>
              </w:rPr>
              <mc:AlternateContent>
                <mc:Choice Requires="wps">
                  <w:drawing>
                    <wp:anchor distT="0" distB="0" distL="114300" distR="114300" simplePos="0" relativeHeight="251666432" behindDoc="0" locked="0" layoutInCell="1" allowOverlap="1" wp14:anchorId="3F47053F" wp14:editId="22A10F24">
                      <wp:simplePos x="0" y="0"/>
                      <wp:positionH relativeFrom="column">
                        <wp:posOffset>530225</wp:posOffset>
                      </wp:positionH>
                      <wp:positionV relativeFrom="paragraph">
                        <wp:posOffset>128270</wp:posOffset>
                      </wp:positionV>
                      <wp:extent cx="2057400" cy="51435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909BA8"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Phân tích mức độ thường xuyên (F)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7053F" id="Rectangle 1" o:spid="_x0000_s1029" style="position:absolute;left:0;text-align:left;margin-left:41.75pt;margin-top:10.1pt;width:162pt;height: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">
                      <v:textbox>
                        <w:txbxContent>
                          <w:p w14:paraId="6E909BA8"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Phân tích mức độ thường xuyên (F)</w:t>
                            </w:r>
                          </w:p>
                        </w:txbxContent>
                      </v:textbox>
                    </v:rect>
                  </w:pict>
                </mc:Fallback>
              </mc:AlternateContent>
            </w:r>
          </w:p>
        </w:tc>
        <w:tc>
          <w:tcPr>
            <w:tcW w:w="3448" w:type="dxa"/>
            <w:tcBorders>
              <w:top w:val="dotted" w:sz="4" w:space="0" w:color="auto"/>
              <w:left w:val="single" w:sz="4" w:space="0" w:color="auto"/>
              <w:bottom w:val="dotted" w:sz="4" w:space="0" w:color="auto"/>
            </w:tcBorders>
            <w:vAlign w:val="center"/>
          </w:tcPr>
          <w:p w14:paraId="4DE133B8"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sz w:val="28"/>
                <w:szCs w:val="28"/>
                <w:lang w:eastAsia="ja-JP"/>
              </w:rPr>
              <w:t>Bảng quy định đánh giá rủi ro</w:t>
            </w:r>
          </w:p>
        </w:tc>
      </w:tr>
      <w:tr w:rsidR="00F150C6" w:rsidRPr="00483136" w14:paraId="72D3A6A0" w14:textId="77777777" w:rsidTr="002C2023">
        <w:trPr>
          <w:trHeight w:val="1324"/>
        </w:trPr>
        <w:tc>
          <w:tcPr>
            <w:tcW w:w="1728" w:type="dxa"/>
            <w:tcBorders>
              <w:top w:val="dotted" w:sz="4" w:space="0" w:color="auto"/>
              <w:bottom w:val="dotted" w:sz="4" w:space="0" w:color="auto"/>
              <w:right w:val="single" w:sz="4" w:space="0" w:color="auto"/>
            </w:tcBorders>
            <w:vAlign w:val="center"/>
          </w:tcPr>
          <w:p w14:paraId="6F61A637"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sz w:val="28"/>
                <w:szCs w:val="28"/>
                <w:lang w:eastAsia="ja-JP"/>
              </w:rPr>
              <w:t>Ban ISO</w:t>
            </w:r>
          </w:p>
        </w:tc>
        <w:tc>
          <w:tcPr>
            <w:tcW w:w="4680" w:type="dxa"/>
            <w:tcBorders>
              <w:top w:val="dotted" w:sz="4" w:space="0" w:color="auto"/>
              <w:left w:val="single" w:sz="4" w:space="0" w:color="auto"/>
              <w:bottom w:val="dotted" w:sz="4" w:space="0" w:color="auto"/>
              <w:right w:val="single" w:sz="4" w:space="0" w:color="auto"/>
            </w:tcBorders>
            <w:vAlign w:val="center"/>
          </w:tcPr>
          <w:p w14:paraId="10328C1C"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noProof/>
                <w:sz w:val="28"/>
                <w:szCs w:val="28"/>
                <w:lang w:eastAsia="ko-KR"/>
              </w:rPr>
              <mc:AlternateContent>
                <mc:Choice Requires="wps">
                  <w:drawing>
                    <wp:anchor distT="0" distB="0" distL="114300" distR="114300" simplePos="0" relativeHeight="251671552" behindDoc="0" locked="0" layoutInCell="1" allowOverlap="1" wp14:anchorId="17CE95F9" wp14:editId="6B5C2647">
                      <wp:simplePos x="0" y="0"/>
                      <wp:positionH relativeFrom="column">
                        <wp:posOffset>1485265</wp:posOffset>
                      </wp:positionH>
                      <wp:positionV relativeFrom="paragraph">
                        <wp:posOffset>835025</wp:posOffset>
                      </wp:positionV>
                      <wp:extent cx="0" cy="333375"/>
                      <wp:effectExtent l="76200" t="0" r="76200" b="4762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E5C08A" id="Straight Arrow Connector 9" o:spid="_x0000_s1026" type="#_x0000_t32" style="position:absolute;margin-left:116.95pt;margin-top:65.75pt;width:0;height:2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">
                      <v:stroke endarrow="block"/>
                    </v:shape>
                  </w:pict>
                </mc:Fallback>
              </mc:AlternateContent>
            </w:r>
            <w:r w:rsidRPr="00483136">
              <w:rPr>
                <w:rFonts w:ascii="Times New Roman" w:hAnsi="Times New Roman" w:hint="eastAsia"/>
                <w:noProof/>
                <w:sz w:val="28"/>
                <w:szCs w:val="28"/>
                <w:lang w:eastAsia="ko-KR"/>
              </w:rPr>
              <mc:AlternateContent>
                <mc:Choice Requires="wps">
                  <w:drawing>
                    <wp:anchor distT="0" distB="0" distL="114300" distR="114300" simplePos="0" relativeHeight="251667456" behindDoc="0" locked="0" layoutInCell="1" allowOverlap="1" wp14:anchorId="4935742B" wp14:editId="22B6718F">
                      <wp:simplePos x="0" y="0"/>
                      <wp:positionH relativeFrom="column">
                        <wp:posOffset>539750</wp:posOffset>
                      </wp:positionH>
                      <wp:positionV relativeFrom="paragraph">
                        <wp:posOffset>320675</wp:posOffset>
                      </wp:positionV>
                      <wp:extent cx="2057400" cy="514350"/>
                      <wp:effectExtent l="0" t="0" r="1905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0E01F4"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Lập quy định về đánh giá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5742B" id="Rectangle 11" o:spid="_x0000_s1030" style="position:absolute;left:0;text-align:left;margin-left:42.5pt;margin-top:25.25pt;width:162pt;height: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">
                      <v:textbox>
                        <w:txbxContent>
                          <w:p w14:paraId="590E01F4"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Lập quy định về đánh giá rủi ro</w:t>
                            </w:r>
                          </w:p>
                        </w:txbxContent>
                      </v:textbox>
                    </v:rect>
                  </w:pict>
                </mc:Fallback>
              </mc:AlternateContent>
            </w:r>
          </w:p>
        </w:tc>
        <w:tc>
          <w:tcPr>
            <w:tcW w:w="3448" w:type="dxa"/>
            <w:tcBorders>
              <w:top w:val="dotted" w:sz="4" w:space="0" w:color="auto"/>
              <w:left w:val="single" w:sz="4" w:space="0" w:color="auto"/>
              <w:bottom w:val="dotted" w:sz="4" w:space="0" w:color="auto"/>
            </w:tcBorders>
            <w:vAlign w:val="center"/>
          </w:tcPr>
          <w:p w14:paraId="7E35D906"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sz w:val="28"/>
                <w:szCs w:val="28"/>
                <w:lang w:eastAsia="ja-JP"/>
              </w:rPr>
              <w:t>Bảng quy định đánh giá rủi ro</w:t>
            </w:r>
          </w:p>
        </w:tc>
      </w:tr>
    </w:tbl>
    <w:p w14:paraId="3CAC343F" w14:textId="77777777" w:rsidR="00F150C6" w:rsidRDefault="00F150C6" w:rsidP="00F150C6">
      <w:pPr>
        <w:spacing w:before="120" w:after="120" w:line="420" w:lineRule="exact"/>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1693"/>
        <w:gridCol w:w="4360"/>
        <w:gridCol w:w="3297"/>
      </w:tblGrid>
      <w:tr w:rsidR="00F150C6" w:rsidRPr="00483136" w14:paraId="21800097" w14:textId="77777777" w:rsidTr="002C2023">
        <w:trPr>
          <w:trHeight w:val="1144"/>
        </w:trPr>
        <w:tc>
          <w:tcPr>
            <w:tcW w:w="1728" w:type="dxa"/>
            <w:tcBorders>
              <w:top w:val="dotted" w:sz="4" w:space="0" w:color="auto"/>
              <w:bottom w:val="dotted" w:sz="4" w:space="0" w:color="auto"/>
            </w:tcBorders>
            <w:vAlign w:val="center"/>
          </w:tcPr>
          <w:p w14:paraId="355D32EC"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sz w:val="28"/>
                <w:szCs w:val="28"/>
                <w:lang w:eastAsia="ja-JP"/>
              </w:rPr>
              <w:t>Ban</w:t>
            </w:r>
            <w:r w:rsidRPr="00483136">
              <w:rPr>
                <w:rFonts w:ascii="Times New Roman" w:hAnsi="Times New Roman" w:hint="eastAsia"/>
                <w:sz w:val="28"/>
                <w:szCs w:val="28"/>
                <w:lang w:eastAsia="ja-JP"/>
              </w:rPr>
              <w:t xml:space="preserve"> ISO</w:t>
            </w:r>
          </w:p>
        </w:tc>
        <w:tc>
          <w:tcPr>
            <w:tcW w:w="4500" w:type="dxa"/>
            <w:tcBorders>
              <w:top w:val="dotted" w:sz="4" w:space="0" w:color="auto"/>
              <w:bottom w:val="dotted" w:sz="4" w:space="0" w:color="auto"/>
            </w:tcBorders>
            <w:vAlign w:val="center"/>
          </w:tcPr>
          <w:p w14:paraId="53776000"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noProof/>
                <w:sz w:val="28"/>
                <w:szCs w:val="28"/>
                <w:lang w:eastAsia="ko-KR"/>
              </w:rPr>
              <mc:AlternateContent>
                <mc:Choice Requires="wps">
                  <w:drawing>
                    <wp:anchor distT="0" distB="0" distL="114300" distR="114300" simplePos="0" relativeHeight="251675648" behindDoc="0" locked="0" layoutInCell="1" allowOverlap="1" wp14:anchorId="4C2F4FEB" wp14:editId="4E19C376">
                      <wp:simplePos x="0" y="0"/>
                      <wp:positionH relativeFrom="column">
                        <wp:posOffset>1458595</wp:posOffset>
                      </wp:positionH>
                      <wp:positionV relativeFrom="paragraph">
                        <wp:posOffset>523240</wp:posOffset>
                      </wp:positionV>
                      <wp:extent cx="10160" cy="297180"/>
                      <wp:effectExtent l="57150" t="0" r="66040" b="6477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0" cy="2971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3B5E5B" id="Straight Arrow Connector 10" o:spid="_x0000_s1026" type="#_x0000_t32" style="position:absolute;margin-left:114.85pt;margin-top:41.2pt;width:.8pt;height:2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">
                      <v:stroke endarrow="block"/>
                    </v:shape>
                  </w:pict>
                </mc:Fallback>
              </mc:AlternateContent>
            </w:r>
            <w:r w:rsidRPr="00483136">
              <w:rPr>
                <w:rFonts w:ascii="Times New Roman" w:hAnsi="Times New Roman"/>
                <w:noProof/>
                <w:sz w:val="28"/>
                <w:szCs w:val="28"/>
                <w:lang w:eastAsia="ko-KR"/>
              </w:rPr>
              <mc:AlternateContent>
                <mc:Choice Requires="wps">
                  <w:drawing>
                    <wp:anchor distT="0" distB="0" distL="114300" distR="114300" simplePos="0" relativeHeight="251669504" behindDoc="0" locked="0" layoutInCell="1" allowOverlap="1" wp14:anchorId="4D6C5E95" wp14:editId="5175565D">
                      <wp:simplePos x="0" y="0"/>
                      <wp:positionH relativeFrom="column">
                        <wp:posOffset>440690</wp:posOffset>
                      </wp:positionH>
                      <wp:positionV relativeFrom="paragraph">
                        <wp:posOffset>22860</wp:posOffset>
                      </wp:positionV>
                      <wp:extent cx="2057400" cy="514350"/>
                      <wp:effectExtent l="0" t="0" r="19050"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14029E"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Đánh giá điểm của các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6C5E95" id="Rectangle 2" o:spid="_x0000_s1031" style="position:absolute;left:0;text-align:left;margin-left:34.7pt;margin-top:1.8pt;width:162pt;height: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">
                      <v:textbox>
                        <w:txbxContent>
                          <w:p w14:paraId="5714029E"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Đánh giá điểm của các rủi ro</w:t>
                            </w:r>
                          </w:p>
                        </w:txbxContent>
                      </v:textbox>
                    </v:rect>
                  </w:pict>
                </mc:Fallback>
              </mc:AlternateContent>
            </w:r>
          </w:p>
        </w:tc>
        <w:tc>
          <w:tcPr>
            <w:tcW w:w="3377" w:type="dxa"/>
            <w:tcBorders>
              <w:top w:val="dotted" w:sz="4" w:space="0" w:color="auto"/>
              <w:bottom w:val="dotted" w:sz="4" w:space="0" w:color="auto"/>
            </w:tcBorders>
            <w:vAlign w:val="center"/>
          </w:tcPr>
          <w:p w14:paraId="25AAB8CB"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hint="eastAsia"/>
                <w:sz w:val="28"/>
                <w:szCs w:val="28"/>
                <w:lang w:eastAsia="ja-JP"/>
              </w:rPr>
              <w:t xml:space="preserve">Bảng phân tích rủi ro các </w:t>
            </w:r>
            <w:r>
              <w:rPr>
                <w:rFonts w:ascii="Times New Roman" w:hAnsi="Times New Roman"/>
                <w:sz w:val="28"/>
                <w:szCs w:val="28"/>
                <w:lang w:eastAsia="ja-JP"/>
              </w:rPr>
              <w:t>bộ phận</w:t>
            </w:r>
          </w:p>
        </w:tc>
      </w:tr>
      <w:tr w:rsidR="00F150C6" w:rsidRPr="00483136" w14:paraId="0E6E3C5C" w14:textId="77777777" w:rsidTr="002C2023">
        <w:trPr>
          <w:trHeight w:val="1369"/>
        </w:trPr>
        <w:tc>
          <w:tcPr>
            <w:tcW w:w="1728" w:type="dxa"/>
            <w:tcBorders>
              <w:top w:val="dotted" w:sz="4" w:space="0" w:color="auto"/>
            </w:tcBorders>
            <w:vAlign w:val="center"/>
          </w:tcPr>
          <w:p w14:paraId="46A36737"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sz w:val="28"/>
                <w:szCs w:val="28"/>
                <w:lang w:eastAsia="ja-JP"/>
              </w:rPr>
              <w:t>Ban</w:t>
            </w:r>
            <w:r w:rsidRPr="00483136">
              <w:rPr>
                <w:rFonts w:ascii="Times New Roman" w:hAnsi="Times New Roman" w:hint="eastAsia"/>
                <w:sz w:val="28"/>
                <w:szCs w:val="28"/>
                <w:lang w:eastAsia="ja-JP"/>
              </w:rPr>
              <w:t xml:space="preserve"> ISO</w:t>
            </w:r>
          </w:p>
        </w:tc>
        <w:tc>
          <w:tcPr>
            <w:tcW w:w="4500" w:type="dxa"/>
            <w:tcBorders>
              <w:top w:val="dotted" w:sz="4" w:space="0" w:color="auto"/>
            </w:tcBorders>
            <w:vAlign w:val="center"/>
          </w:tcPr>
          <w:p w14:paraId="05BB71F7"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noProof/>
                <w:sz w:val="28"/>
                <w:szCs w:val="28"/>
                <w:lang w:eastAsia="ko-KR"/>
              </w:rPr>
              <mc:AlternateContent>
                <mc:Choice Requires="wps">
                  <w:drawing>
                    <wp:anchor distT="0" distB="0" distL="114300" distR="114300" simplePos="0" relativeHeight="251672576" behindDoc="0" locked="0" layoutInCell="1" allowOverlap="1" wp14:anchorId="1D7F1EA1" wp14:editId="30C6CF18">
                      <wp:simplePos x="0" y="0"/>
                      <wp:positionH relativeFrom="column">
                        <wp:posOffset>1431290</wp:posOffset>
                      </wp:positionH>
                      <wp:positionV relativeFrom="paragraph">
                        <wp:posOffset>588010</wp:posOffset>
                      </wp:positionV>
                      <wp:extent cx="0" cy="241300"/>
                      <wp:effectExtent l="76200" t="0" r="57150" b="635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13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B4E7FE" id="Straight Arrow Connector 7" o:spid="_x0000_s1026" type="#_x0000_t32" style="position:absolute;margin-left:112.7pt;margin-top:46.3pt;width:0;height: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">
                      <v:stroke endarrow="block"/>
                    </v:shape>
                  </w:pict>
                </mc:Fallback>
              </mc:AlternateContent>
            </w:r>
            <w:r w:rsidRPr="00483136">
              <w:rPr>
                <w:rFonts w:ascii="Times New Roman" w:hAnsi="Times New Roman"/>
                <w:noProof/>
                <w:sz w:val="28"/>
                <w:szCs w:val="28"/>
                <w:lang w:eastAsia="ko-KR"/>
              </w:rPr>
              <mc:AlternateContent>
                <mc:Choice Requires="wps">
                  <w:drawing>
                    <wp:anchor distT="0" distB="0" distL="114300" distR="114300" simplePos="0" relativeHeight="251670528" behindDoc="0" locked="0" layoutInCell="1" allowOverlap="1" wp14:anchorId="5603A5EE" wp14:editId="65018FF9">
                      <wp:simplePos x="0" y="0"/>
                      <wp:positionH relativeFrom="column">
                        <wp:posOffset>427990</wp:posOffset>
                      </wp:positionH>
                      <wp:positionV relativeFrom="paragraph">
                        <wp:posOffset>71120</wp:posOffset>
                      </wp:positionV>
                      <wp:extent cx="2057400" cy="51435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71E8E1"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hint="eastAsia"/>
                                      <w:sz w:val="28"/>
                                      <w:szCs w:val="28"/>
                                      <w:lang w:eastAsia="ja-JP"/>
                                    </w:rPr>
                                    <w:t>Đưa ra biện pháp xử lý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3A5EE" id="Rectangle 5" o:spid="_x0000_s1032" style="position:absolute;left:0;text-align:left;margin-left:33.7pt;margin-top:5.6pt;width:162pt;height: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">
                      <v:textbox>
                        <w:txbxContent>
                          <w:p w14:paraId="0671E8E1"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hint="eastAsia"/>
                                <w:sz w:val="28"/>
                                <w:szCs w:val="28"/>
                                <w:lang w:eastAsia="ja-JP"/>
                              </w:rPr>
                              <w:t>Đưa ra biện pháp xử lý</w:t>
                            </w:r>
                          </w:p>
                        </w:txbxContent>
                      </v:textbox>
                    </v:rect>
                  </w:pict>
                </mc:Fallback>
              </mc:AlternateContent>
            </w:r>
          </w:p>
        </w:tc>
        <w:tc>
          <w:tcPr>
            <w:tcW w:w="3377" w:type="dxa"/>
            <w:tcBorders>
              <w:top w:val="dotted" w:sz="4" w:space="0" w:color="auto"/>
            </w:tcBorders>
            <w:vAlign w:val="center"/>
          </w:tcPr>
          <w:p w14:paraId="030FC110"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Phiếu khắc phục phòng ngừa</w:t>
            </w:r>
          </w:p>
        </w:tc>
      </w:tr>
      <w:tr w:rsidR="00F150C6" w:rsidRPr="00483136" w14:paraId="75BB886E" w14:textId="77777777" w:rsidTr="002C2023">
        <w:trPr>
          <w:trHeight w:val="1081"/>
        </w:trPr>
        <w:tc>
          <w:tcPr>
            <w:tcW w:w="1728" w:type="dxa"/>
            <w:vAlign w:val="center"/>
          </w:tcPr>
          <w:p w14:paraId="360E5C15"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sz w:val="28"/>
                <w:szCs w:val="28"/>
                <w:lang w:eastAsia="ja-JP"/>
              </w:rPr>
              <w:t>Ban</w:t>
            </w:r>
            <w:r w:rsidRPr="00483136">
              <w:rPr>
                <w:rFonts w:ascii="Times New Roman" w:hAnsi="Times New Roman" w:hint="eastAsia"/>
                <w:sz w:val="28"/>
                <w:szCs w:val="28"/>
                <w:lang w:eastAsia="ja-JP"/>
              </w:rPr>
              <w:t xml:space="preserve"> ISO</w:t>
            </w:r>
          </w:p>
        </w:tc>
        <w:tc>
          <w:tcPr>
            <w:tcW w:w="4500" w:type="dxa"/>
            <w:vAlign w:val="center"/>
          </w:tcPr>
          <w:p w14:paraId="5FEF671F"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noProof/>
                <w:sz w:val="28"/>
                <w:szCs w:val="28"/>
                <w:lang w:eastAsia="ko-KR"/>
              </w:rPr>
              <mc:AlternateContent>
                <mc:Choice Requires="wps">
                  <w:drawing>
                    <wp:anchor distT="0" distB="0" distL="114300" distR="114300" simplePos="0" relativeHeight="251673600" behindDoc="0" locked="0" layoutInCell="1" allowOverlap="1" wp14:anchorId="07FD2E9C" wp14:editId="16F1C069">
                      <wp:simplePos x="0" y="0"/>
                      <wp:positionH relativeFrom="column">
                        <wp:posOffset>427990</wp:posOffset>
                      </wp:positionH>
                      <wp:positionV relativeFrom="paragraph">
                        <wp:posOffset>59690</wp:posOffset>
                      </wp:positionV>
                      <wp:extent cx="2057400" cy="514350"/>
                      <wp:effectExtent l="0" t="0" r="1905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EA4968"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hint="eastAsia"/>
                                      <w:sz w:val="28"/>
                                      <w:szCs w:val="28"/>
                                      <w:lang w:eastAsia="ja-JP"/>
                                    </w:rPr>
                                    <w:t>Đánh giá lại sau khi áp dụng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D2E9C" id="Rectangle 6" o:spid="_x0000_s1033" style="position:absolute;left:0;text-align:left;margin-left:33.7pt;margin-top:4.7pt;width:162pt;height:4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">
                      <v:textbox>
                        <w:txbxContent>
                          <w:p w14:paraId="1CEA4968"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hint="eastAsia"/>
                                <w:sz w:val="28"/>
                                <w:szCs w:val="28"/>
                                <w:lang w:eastAsia="ja-JP"/>
                              </w:rPr>
                              <w:t>Đánh giá lại sau khi áp dụng</w:t>
                            </w:r>
                          </w:p>
                        </w:txbxContent>
                      </v:textbox>
                    </v:rect>
                  </w:pict>
                </mc:Fallback>
              </mc:AlternateContent>
            </w:r>
            <w:r w:rsidRPr="00483136">
              <w:rPr>
                <w:rFonts w:ascii="Times New Roman" w:hAnsi="Times New Roman"/>
                <w:noProof/>
                <w:sz w:val="28"/>
                <w:szCs w:val="28"/>
                <w:lang w:eastAsia="ko-KR"/>
              </w:rPr>
              <mc:AlternateContent>
                <mc:Choice Requires="wps">
                  <w:drawing>
                    <wp:anchor distT="0" distB="0" distL="114300" distR="114300" simplePos="0" relativeHeight="251674624" behindDoc="0" locked="0" layoutInCell="1" allowOverlap="1" wp14:anchorId="536F364A" wp14:editId="6C828CEC">
                      <wp:simplePos x="0" y="0"/>
                      <wp:positionH relativeFrom="column">
                        <wp:posOffset>1433195</wp:posOffset>
                      </wp:positionH>
                      <wp:positionV relativeFrom="paragraph">
                        <wp:posOffset>593725</wp:posOffset>
                      </wp:positionV>
                      <wp:extent cx="635" cy="268605"/>
                      <wp:effectExtent l="76200" t="0" r="75565" b="5524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860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91C4D2" id="Straight Arrow Connector 4" o:spid="_x0000_s1026" type="#_x0000_t32" style="position:absolute;margin-left:112.85pt;margin-top:46.75pt;width:.05pt;height:21.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">
                      <v:stroke endarrow="block"/>
                    </v:shape>
                  </w:pict>
                </mc:Fallback>
              </mc:AlternateContent>
            </w:r>
          </w:p>
        </w:tc>
        <w:tc>
          <w:tcPr>
            <w:tcW w:w="3377" w:type="dxa"/>
            <w:vAlign w:val="center"/>
          </w:tcPr>
          <w:p w14:paraId="7E53F3C3"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Phiếu khắc phục phòng ngừa</w:t>
            </w:r>
          </w:p>
        </w:tc>
      </w:tr>
      <w:tr w:rsidR="00F150C6" w:rsidRPr="00483136" w14:paraId="15BD381A" w14:textId="77777777" w:rsidTr="002C2023">
        <w:trPr>
          <w:trHeight w:val="1243"/>
        </w:trPr>
        <w:tc>
          <w:tcPr>
            <w:tcW w:w="1728" w:type="dxa"/>
            <w:vAlign w:val="center"/>
          </w:tcPr>
          <w:p w14:paraId="366DE942"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sz w:val="28"/>
                <w:szCs w:val="28"/>
                <w:lang w:eastAsia="ja-JP"/>
              </w:rPr>
              <w:t>Ban</w:t>
            </w:r>
            <w:r w:rsidRPr="00483136">
              <w:rPr>
                <w:rFonts w:ascii="Times New Roman" w:hAnsi="Times New Roman" w:hint="eastAsia"/>
                <w:sz w:val="28"/>
                <w:szCs w:val="28"/>
                <w:lang w:eastAsia="ja-JP"/>
              </w:rPr>
              <w:t xml:space="preserve"> ISO</w:t>
            </w:r>
          </w:p>
        </w:tc>
        <w:tc>
          <w:tcPr>
            <w:tcW w:w="4500" w:type="dxa"/>
            <w:vAlign w:val="center"/>
          </w:tcPr>
          <w:p w14:paraId="319A6836" w14:textId="77777777" w:rsidR="00F150C6" w:rsidRPr="00483136" w:rsidRDefault="00F150C6" w:rsidP="002C2023">
            <w:pPr>
              <w:spacing w:before="120" w:after="120" w:line="420" w:lineRule="exact"/>
              <w:jc w:val="center"/>
              <w:rPr>
                <w:rFonts w:ascii="Times New Roman" w:hAnsi="Times New Roman"/>
                <w:sz w:val="28"/>
                <w:szCs w:val="28"/>
              </w:rPr>
            </w:pPr>
            <w:r>
              <w:rPr>
                <w:rFonts w:ascii="Times New Roman" w:hAnsi="Times New Roman"/>
                <w:noProof/>
                <w:sz w:val="28"/>
                <w:szCs w:val="28"/>
                <w:lang w:eastAsia="ko-KR"/>
              </w:rPr>
              <mc:AlternateContent>
                <mc:Choice Requires="wps">
                  <w:drawing>
                    <wp:anchor distT="0" distB="0" distL="114300" distR="114300" simplePos="0" relativeHeight="251678720" behindDoc="0" locked="0" layoutInCell="1" allowOverlap="1" wp14:anchorId="676523FB" wp14:editId="2E2243E7">
                      <wp:simplePos x="0" y="0"/>
                      <wp:positionH relativeFrom="column">
                        <wp:posOffset>1417320</wp:posOffset>
                      </wp:positionH>
                      <wp:positionV relativeFrom="paragraph">
                        <wp:posOffset>719455</wp:posOffset>
                      </wp:positionV>
                      <wp:extent cx="635" cy="268605"/>
                      <wp:effectExtent l="76200" t="0" r="75565" b="5524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860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224FFC" id="Straight Arrow Connector 3" o:spid="_x0000_s1026" type="#_x0000_t32" style="position:absolute;margin-left:111.6pt;margin-top:56.65pt;width:.05pt;height:21.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">
                      <v:stroke endarrow="block"/>
                    </v:shape>
                  </w:pict>
                </mc:Fallback>
              </mc:AlternateContent>
            </w:r>
            <w:r>
              <w:rPr>
                <w:rFonts w:ascii="Times New Roman" w:hAnsi="Times New Roman"/>
                <w:noProof/>
                <w:sz w:val="28"/>
                <w:szCs w:val="28"/>
                <w:lang w:eastAsia="ko-KR"/>
              </w:rPr>
              <mc:AlternateContent>
                <mc:Choice Requires="wps">
                  <w:drawing>
                    <wp:anchor distT="0" distB="0" distL="114300" distR="114300" simplePos="0" relativeHeight="251676672" behindDoc="0" locked="0" layoutInCell="1" allowOverlap="1" wp14:anchorId="7393C816" wp14:editId="076FE5AA">
                      <wp:simplePos x="0" y="0"/>
                      <wp:positionH relativeFrom="margin">
                        <wp:posOffset>421640</wp:posOffset>
                      </wp:positionH>
                      <wp:positionV relativeFrom="paragraph">
                        <wp:posOffset>173355</wp:posOffset>
                      </wp:positionV>
                      <wp:extent cx="2057400" cy="478155"/>
                      <wp:effectExtent l="0" t="0" r="19050" b="1714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781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4A4646"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Theo dõi và lưu hồ sơ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93C816" id="Rectangle 15" o:spid="_x0000_s1034" style="position:absolute;left:0;text-align:left;margin-left:33.2pt;margin-top:13.65pt;width:162pt;height:37.6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">
                      <v:textbox>
                        <w:txbxContent>
                          <w:p w14:paraId="4D4A4646"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Theo dõi và lưu hồ sơ</w:t>
                            </w:r>
                          </w:p>
                        </w:txbxContent>
                      </v:textbox>
                      <w10:wrap anchorx="margin"/>
                    </v:rect>
                  </w:pict>
                </mc:Fallback>
              </mc:AlternateContent>
            </w:r>
          </w:p>
        </w:tc>
        <w:tc>
          <w:tcPr>
            <w:tcW w:w="3377" w:type="dxa"/>
            <w:vAlign w:val="center"/>
          </w:tcPr>
          <w:p w14:paraId="0B9CB44A" w14:textId="77777777" w:rsidR="00F150C6" w:rsidRPr="00483136" w:rsidRDefault="00F150C6" w:rsidP="002C2023">
            <w:pPr>
              <w:spacing w:before="120" w:after="120" w:line="420" w:lineRule="exact"/>
              <w:jc w:val="center"/>
              <w:rPr>
                <w:rFonts w:ascii="Times New Roman" w:hAnsi="Times New Roman"/>
                <w:sz w:val="28"/>
                <w:szCs w:val="28"/>
                <w:lang w:eastAsia="ja-JP"/>
              </w:rPr>
            </w:pPr>
          </w:p>
        </w:tc>
      </w:tr>
      <w:tr w:rsidR="00F150C6" w:rsidRPr="00483136" w14:paraId="749B89EC" w14:textId="77777777" w:rsidTr="002C2023">
        <w:trPr>
          <w:trHeight w:val="1153"/>
        </w:trPr>
        <w:tc>
          <w:tcPr>
            <w:tcW w:w="1728" w:type="dxa"/>
            <w:vAlign w:val="center"/>
          </w:tcPr>
          <w:p w14:paraId="171E0049" w14:textId="77777777" w:rsidR="00F150C6" w:rsidRPr="00483136" w:rsidRDefault="00F150C6" w:rsidP="002C2023">
            <w:pPr>
              <w:spacing w:before="120" w:after="120" w:line="420" w:lineRule="exact"/>
              <w:jc w:val="center"/>
              <w:rPr>
                <w:rFonts w:ascii="Times New Roman" w:hAnsi="Times New Roman"/>
                <w:sz w:val="28"/>
                <w:szCs w:val="28"/>
              </w:rPr>
            </w:pPr>
          </w:p>
        </w:tc>
        <w:tc>
          <w:tcPr>
            <w:tcW w:w="4500" w:type="dxa"/>
            <w:vAlign w:val="center"/>
          </w:tcPr>
          <w:p w14:paraId="74FDA4E4" w14:textId="77777777" w:rsidR="00F150C6" w:rsidRPr="00483136" w:rsidRDefault="00F150C6" w:rsidP="002C2023">
            <w:pPr>
              <w:spacing w:before="120" w:after="120" w:line="420" w:lineRule="exact"/>
              <w:jc w:val="center"/>
              <w:rPr>
                <w:rFonts w:ascii="Times New Roman" w:hAnsi="Times New Roman"/>
                <w:sz w:val="28"/>
                <w:szCs w:val="28"/>
              </w:rPr>
            </w:pPr>
            <w:r>
              <w:rPr>
                <w:rFonts w:ascii="Times New Roman" w:hAnsi="Times New Roman"/>
                <w:noProof/>
                <w:sz w:val="28"/>
                <w:szCs w:val="28"/>
                <w:lang w:eastAsia="ko-KR"/>
              </w:rPr>
              <mc:AlternateContent>
                <mc:Choice Requires="wps">
                  <w:drawing>
                    <wp:anchor distT="0" distB="0" distL="114300" distR="114300" simplePos="0" relativeHeight="251677696" behindDoc="0" locked="0" layoutInCell="1" allowOverlap="1" wp14:anchorId="6ACA4CFF" wp14:editId="6DF8D336">
                      <wp:simplePos x="0" y="0"/>
                      <wp:positionH relativeFrom="column">
                        <wp:posOffset>448945</wp:posOffset>
                      </wp:positionH>
                      <wp:positionV relativeFrom="paragraph">
                        <wp:posOffset>59690</wp:posOffset>
                      </wp:positionV>
                      <wp:extent cx="2057400" cy="457200"/>
                      <wp:effectExtent l="0" t="0" r="1905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275D7E"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Kết thúc quá trình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CA4CFF" id="Rectangle 16" o:spid="_x0000_s1035" style="position:absolute;left:0;text-align:left;margin-left:35.35pt;margin-top:4.7pt;width:162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">
                      <v:textbox>
                        <w:txbxContent>
                          <w:p w14:paraId="28275D7E"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Kết thúc quá trình</w:t>
                            </w:r>
                          </w:p>
                        </w:txbxContent>
                      </v:textbox>
                    </v:rect>
                  </w:pict>
                </mc:Fallback>
              </mc:AlternateContent>
            </w:r>
          </w:p>
        </w:tc>
        <w:tc>
          <w:tcPr>
            <w:tcW w:w="3377" w:type="dxa"/>
            <w:vAlign w:val="center"/>
          </w:tcPr>
          <w:p w14:paraId="41ABBDC2" w14:textId="77777777" w:rsidR="00F150C6" w:rsidRPr="00483136" w:rsidRDefault="00F150C6" w:rsidP="002C2023">
            <w:pPr>
              <w:spacing w:before="120" w:after="120" w:line="420" w:lineRule="exact"/>
              <w:jc w:val="center"/>
              <w:rPr>
                <w:rFonts w:ascii="Times New Roman" w:hAnsi="Times New Roman"/>
                <w:sz w:val="28"/>
                <w:szCs w:val="28"/>
              </w:rPr>
            </w:pPr>
          </w:p>
        </w:tc>
      </w:tr>
    </w:tbl>
    <w:p w14:paraId="0E0729C2" w14:textId="77777777" w:rsidR="00F150C6" w:rsidRDefault="00F150C6" w:rsidP="00F150C6">
      <w:pPr>
        <w:spacing w:before="120" w:after="120" w:line="420" w:lineRule="exact"/>
        <w:jc w:val="both"/>
        <w:rPr>
          <w:rFonts w:ascii="Times New Roman" w:hAnsi="Times New Roman"/>
          <w:sz w:val="28"/>
          <w:szCs w:val="28"/>
        </w:rPr>
      </w:pPr>
      <w:r>
        <w:rPr>
          <w:rFonts w:ascii="Times New Roman" w:hAnsi="Times New Roman"/>
          <w:sz w:val="28"/>
          <w:szCs w:val="28"/>
        </w:rPr>
        <w:t xml:space="preserve">   Diễn giải quy trình</w:t>
      </w:r>
    </w:p>
    <w:p w14:paraId="43D9B73E" w14:textId="77777777" w:rsidR="00F150C6" w:rsidRDefault="00F150C6" w:rsidP="00F150C6">
      <w:pPr>
        <w:spacing w:before="120" w:after="120" w:line="420" w:lineRule="exact"/>
        <w:jc w:val="both"/>
        <w:rPr>
          <w:rFonts w:ascii="Times New Roman" w:hAnsi="Times New Roman"/>
          <w:i/>
          <w:sz w:val="28"/>
          <w:szCs w:val="28"/>
          <w:lang w:eastAsia="ja-JP"/>
        </w:rPr>
      </w:pPr>
      <w:r w:rsidRPr="00765006">
        <w:rPr>
          <w:rFonts w:ascii="Times New Roman" w:hAnsi="Times New Roman"/>
          <w:i/>
          <w:sz w:val="28"/>
          <w:szCs w:val="28"/>
        </w:rPr>
        <w:t>Thống kê rủi ro</w:t>
      </w:r>
    </w:p>
    <w:p w14:paraId="12578F1B" w14:textId="77777777" w:rsidR="00F150C6" w:rsidRPr="00483136" w:rsidRDefault="00F150C6" w:rsidP="00F150C6">
      <w:pPr>
        <w:spacing w:before="120" w:after="120" w:line="420" w:lineRule="exact"/>
        <w:rPr>
          <w:rFonts w:ascii="Times New Roman" w:hAnsi="Times New Roman"/>
          <w:sz w:val="28"/>
          <w:szCs w:val="28"/>
          <w:lang w:eastAsia="ja-JP"/>
        </w:rPr>
      </w:pPr>
      <w:r>
        <w:rPr>
          <w:rFonts w:ascii="Times New Roman" w:hAnsi="Times New Roman"/>
          <w:sz w:val="28"/>
          <w:szCs w:val="28"/>
          <w:lang w:eastAsia="ja-JP"/>
        </w:rPr>
        <w:t>-</w:t>
      </w:r>
      <w:r>
        <w:rPr>
          <w:rFonts w:ascii="Times New Roman" w:hAnsi="Times New Roman"/>
          <w:sz w:val="28"/>
          <w:szCs w:val="28"/>
          <w:lang w:val="vi-VN" w:eastAsia="ja-JP"/>
        </w:rPr>
        <w:t xml:space="preserve"> </w:t>
      </w:r>
      <w:r>
        <w:rPr>
          <w:rFonts w:ascii="Times New Roman" w:hAnsi="Times New Roman"/>
          <w:sz w:val="28"/>
          <w:szCs w:val="28"/>
          <w:lang w:eastAsia="ja-JP"/>
        </w:rPr>
        <w:t xml:space="preserve"> Các công đoạn</w:t>
      </w:r>
      <w:r>
        <w:rPr>
          <w:rFonts w:ascii="Times New Roman" w:hAnsi="Times New Roman"/>
          <w:sz w:val="28"/>
          <w:szCs w:val="28"/>
          <w:lang w:val="vi-VN" w:eastAsia="ja-JP"/>
        </w:rPr>
        <w:t>, bộ phận</w:t>
      </w:r>
      <w:r>
        <w:rPr>
          <w:rFonts w:ascii="Times New Roman" w:hAnsi="Times New Roman"/>
          <w:sz w:val="28"/>
          <w:szCs w:val="28"/>
          <w:lang w:eastAsia="ja-JP"/>
        </w:rPr>
        <w:t xml:space="preserve"> tiến hành thống kê rủi ro </w:t>
      </w:r>
      <w:r>
        <w:rPr>
          <w:rFonts w:ascii="Times New Roman" w:hAnsi="Times New Roman"/>
          <w:sz w:val="28"/>
          <w:szCs w:val="28"/>
          <w:lang w:val="vi-VN" w:eastAsia="ja-JP"/>
        </w:rPr>
        <w:t xml:space="preserve">có thể phát sinh, và liệt kê vào mẫu </w:t>
      </w:r>
    </w:p>
    <w:p w14:paraId="4419C085" w14:textId="77777777" w:rsidR="00F150C6" w:rsidRDefault="00F150C6" w:rsidP="00F150C6">
      <w:pPr>
        <w:spacing w:before="120" w:after="120" w:line="420" w:lineRule="exact"/>
        <w:rPr>
          <w:rFonts w:ascii="Times New Roman" w:hAnsi="Times New Roman"/>
          <w:i/>
          <w:sz w:val="28"/>
          <w:szCs w:val="28"/>
          <w:lang w:val="vi-VN" w:eastAsia="ja-JP"/>
        </w:rPr>
      </w:pPr>
      <w:r w:rsidRPr="004B7DD9">
        <w:rPr>
          <w:rFonts w:ascii="Times New Roman" w:hAnsi="Times New Roman"/>
          <w:i/>
          <w:sz w:val="28"/>
          <w:szCs w:val="28"/>
          <w:lang w:val="vi-VN" w:eastAsia="ja-JP"/>
        </w:rPr>
        <w:t xml:space="preserve"> Phân tích nguyên nhân rủi ro</w:t>
      </w:r>
    </w:p>
    <w:p w14:paraId="2AFB939F" w14:textId="77777777" w:rsidR="00F150C6" w:rsidRPr="00497D84" w:rsidRDefault="00F150C6" w:rsidP="00F150C6">
      <w:pPr>
        <w:spacing w:before="120" w:after="120" w:line="420" w:lineRule="exact"/>
        <w:rPr>
          <w:rFonts w:ascii="Times New Roman" w:hAnsi="Times New Roman"/>
          <w:sz w:val="28"/>
          <w:szCs w:val="28"/>
          <w:lang w:val="vi-VN" w:eastAsia="ja-JP"/>
        </w:rPr>
      </w:pPr>
      <w:r>
        <w:rPr>
          <w:rFonts w:ascii="Times New Roman" w:hAnsi="Times New Roman"/>
          <w:sz w:val="28"/>
          <w:szCs w:val="28"/>
          <w:lang w:val="vi-VN" w:eastAsia="ja-JP"/>
        </w:rPr>
        <w:t xml:space="preserve">- </w:t>
      </w:r>
      <w:r w:rsidRPr="00190018">
        <w:rPr>
          <w:rFonts w:ascii="Times New Roman" w:hAnsi="Times New Roman"/>
          <w:sz w:val="28"/>
          <w:szCs w:val="28"/>
          <w:lang w:val="vi-VN" w:eastAsia="ja-JP"/>
        </w:rPr>
        <w:t>Tổ trưởng  c</w:t>
      </w:r>
      <w:r>
        <w:rPr>
          <w:rFonts w:ascii="Times New Roman" w:hAnsi="Times New Roman"/>
          <w:sz w:val="28"/>
          <w:szCs w:val="28"/>
          <w:lang w:val="vi-VN" w:eastAsia="ja-JP"/>
        </w:rPr>
        <w:t xml:space="preserve">ác công đoạn </w:t>
      </w:r>
      <w:r w:rsidRPr="00190018">
        <w:rPr>
          <w:rFonts w:ascii="Times New Roman" w:hAnsi="Times New Roman"/>
          <w:sz w:val="28"/>
          <w:szCs w:val="28"/>
          <w:lang w:val="vi-VN" w:eastAsia="ja-JP"/>
        </w:rPr>
        <w:t xml:space="preserve">trở lên, </w:t>
      </w:r>
      <w:r>
        <w:rPr>
          <w:rFonts w:ascii="Times New Roman" w:hAnsi="Times New Roman"/>
          <w:sz w:val="28"/>
          <w:szCs w:val="28"/>
          <w:lang w:val="vi-VN" w:eastAsia="ja-JP"/>
        </w:rPr>
        <w:t>sau khi liệt kê các rủi ro có thể phát sinh, tiến hành</w:t>
      </w:r>
      <w:r w:rsidRPr="00190018">
        <w:rPr>
          <w:rFonts w:ascii="Times New Roman" w:hAnsi="Times New Roman"/>
          <w:sz w:val="28"/>
          <w:szCs w:val="28"/>
          <w:lang w:val="vi-VN" w:eastAsia="ja-JP"/>
        </w:rPr>
        <w:t xml:space="preserve"> phân tích nguyên nhân dẫn đến các rủ</w:t>
      </w:r>
      <w:r>
        <w:rPr>
          <w:rFonts w:ascii="Times New Roman" w:hAnsi="Times New Roman"/>
          <w:sz w:val="28"/>
          <w:szCs w:val="28"/>
          <w:lang w:val="vi-VN" w:eastAsia="ja-JP"/>
        </w:rPr>
        <w:t xml:space="preserve">i ro này là từ đâu. </w:t>
      </w:r>
      <w:r w:rsidRPr="00497D84">
        <w:rPr>
          <w:rFonts w:ascii="Times New Roman" w:hAnsi="Times New Roman"/>
          <w:sz w:val="28"/>
          <w:szCs w:val="28"/>
          <w:lang w:val="vi-VN" w:eastAsia="ja-JP"/>
        </w:rPr>
        <w:t xml:space="preserve">Điền vào biểu mẫu </w:t>
      </w:r>
    </w:p>
    <w:p w14:paraId="105B046B" w14:textId="77777777" w:rsidR="00F150C6" w:rsidRPr="00497D84" w:rsidRDefault="00F150C6" w:rsidP="00F150C6">
      <w:pPr>
        <w:spacing w:before="120" w:after="120" w:line="420" w:lineRule="exact"/>
        <w:rPr>
          <w:rFonts w:ascii="Times New Roman" w:hAnsi="Times New Roman"/>
          <w:i/>
          <w:sz w:val="28"/>
          <w:szCs w:val="28"/>
          <w:lang w:val="vi-VN" w:eastAsia="ja-JP"/>
        </w:rPr>
      </w:pPr>
      <w:r w:rsidRPr="00497D84">
        <w:rPr>
          <w:rFonts w:ascii="Times New Roman" w:hAnsi="Times New Roman"/>
          <w:i/>
          <w:sz w:val="28"/>
          <w:szCs w:val="28"/>
          <w:lang w:val="vi-VN" w:eastAsia="ja-JP"/>
        </w:rPr>
        <w:t>Lập bảng đánh giá mức độ nghiêm trọng (S)</w:t>
      </w:r>
    </w:p>
    <w:p w14:paraId="0EC5458E" w14:textId="77777777" w:rsidR="00F150C6" w:rsidRPr="00497D84" w:rsidRDefault="00F150C6" w:rsidP="00F150C6">
      <w:pPr>
        <w:spacing w:before="120" w:after="120" w:line="420" w:lineRule="exact"/>
        <w:rPr>
          <w:rFonts w:ascii="Times New Roman" w:hAnsi="Times New Roman"/>
          <w:sz w:val="28"/>
          <w:szCs w:val="28"/>
          <w:lang w:val="vi-VN" w:eastAsia="ja-JP"/>
        </w:rPr>
      </w:pPr>
      <w:r w:rsidRPr="00497D84">
        <w:rPr>
          <w:rFonts w:ascii="Times New Roman" w:hAnsi="Times New Roman" w:hint="eastAsia"/>
          <w:sz w:val="28"/>
          <w:szCs w:val="28"/>
          <w:lang w:val="vi-VN" w:eastAsia="ja-JP"/>
        </w:rPr>
        <w:t>C</w:t>
      </w:r>
      <w:r w:rsidRPr="00497D84">
        <w:rPr>
          <w:rFonts w:ascii="Times New Roman" w:hAnsi="Times New Roman"/>
          <w:sz w:val="28"/>
          <w:szCs w:val="28"/>
          <w:lang w:val="vi-VN" w:eastAsia="ja-JP"/>
        </w:rPr>
        <w:t>ông đoạn, bộ phận tiến hành đánh giá mức độ nghiêm trọng gọi là S, ở bảng này có số điểm, quy định mức độ ng</w:t>
      </w:r>
      <w:r w:rsidRPr="00497D84">
        <w:rPr>
          <w:rFonts w:ascii="Times New Roman" w:hAnsi="Times New Roman" w:hint="eastAsia"/>
          <w:sz w:val="28"/>
          <w:szCs w:val="28"/>
          <w:lang w:val="vi-VN" w:eastAsia="ja-JP"/>
        </w:rPr>
        <w:t>uy hiểm</w:t>
      </w:r>
      <w:r w:rsidRPr="00497D84">
        <w:rPr>
          <w:rFonts w:ascii="Times New Roman" w:hAnsi="Times New Roman"/>
          <w:sz w:val="28"/>
          <w:szCs w:val="28"/>
          <w:lang w:val="vi-VN" w:eastAsia="ja-JP"/>
        </w:rPr>
        <w:t xml:space="preserve">, tiêu chuẩn đánh giá, sau đó điền vào biểu mẫu </w:t>
      </w:r>
    </w:p>
    <w:p w14:paraId="410A1368" w14:textId="77777777" w:rsidR="00F150C6" w:rsidRPr="00497D84" w:rsidRDefault="00F150C6" w:rsidP="00F150C6">
      <w:pPr>
        <w:spacing w:before="120" w:after="120" w:line="420" w:lineRule="exact"/>
        <w:rPr>
          <w:rFonts w:ascii="Times New Roman" w:hAnsi="Times New Roman"/>
          <w:i/>
          <w:sz w:val="28"/>
          <w:szCs w:val="28"/>
          <w:lang w:val="vi-VN" w:eastAsia="ja-JP"/>
        </w:rPr>
      </w:pPr>
      <w:r w:rsidRPr="00497D84">
        <w:rPr>
          <w:rFonts w:ascii="Times New Roman" w:hAnsi="Times New Roman"/>
          <w:i/>
          <w:sz w:val="28"/>
          <w:szCs w:val="28"/>
          <w:lang w:val="vi-VN" w:eastAsia="ja-JP"/>
        </w:rPr>
        <w:t>Phân tích mức độ thường xuyên (F)</w:t>
      </w:r>
    </w:p>
    <w:p w14:paraId="3A9746D0" w14:textId="77777777" w:rsidR="00F150C6" w:rsidRPr="00497D84" w:rsidRDefault="00F150C6" w:rsidP="00F150C6">
      <w:pPr>
        <w:spacing w:before="120" w:after="120" w:line="420" w:lineRule="exact"/>
        <w:rPr>
          <w:rFonts w:ascii="Times New Roman" w:hAnsi="Times New Roman"/>
          <w:sz w:val="28"/>
          <w:szCs w:val="28"/>
          <w:lang w:val="vi-VN" w:eastAsia="ja-JP"/>
        </w:rPr>
      </w:pPr>
      <w:r w:rsidRPr="00497D84">
        <w:rPr>
          <w:rFonts w:ascii="Times New Roman" w:hAnsi="Times New Roman"/>
          <w:sz w:val="28"/>
          <w:szCs w:val="28"/>
          <w:lang w:val="vi-VN" w:eastAsia="ja-JP"/>
        </w:rPr>
        <w:t xml:space="preserve">Ngoài việc phân tích mức độ nghiêm trọng (S) như trên, ta phải tiến hành phân tích mức độ xảy ra thường xuyên như thế nào gọi là F điền vào </w:t>
      </w:r>
    </w:p>
    <w:p w14:paraId="58845EB8" w14:textId="77777777" w:rsidR="00F150C6" w:rsidRPr="00497D84" w:rsidRDefault="00F150C6" w:rsidP="00F150C6">
      <w:pPr>
        <w:spacing w:before="120" w:after="120" w:line="420" w:lineRule="exact"/>
        <w:rPr>
          <w:rFonts w:ascii="Times New Roman" w:hAnsi="Times New Roman"/>
          <w:i/>
          <w:sz w:val="28"/>
          <w:szCs w:val="28"/>
          <w:lang w:val="vi-VN" w:eastAsia="ja-JP"/>
        </w:rPr>
      </w:pPr>
      <w:r w:rsidRPr="00497D84">
        <w:rPr>
          <w:rFonts w:ascii="Times New Roman" w:hAnsi="Times New Roman"/>
          <w:i/>
          <w:sz w:val="28"/>
          <w:szCs w:val="28"/>
          <w:lang w:val="vi-VN" w:eastAsia="ja-JP"/>
        </w:rPr>
        <w:t>Lập quy định về đánh giá rủi ro</w:t>
      </w:r>
    </w:p>
    <w:p w14:paraId="6932ABC8" w14:textId="77777777" w:rsidR="00F150C6" w:rsidRPr="00497D84" w:rsidRDefault="00F150C6" w:rsidP="00F150C6">
      <w:pPr>
        <w:spacing w:before="120" w:after="120" w:line="420" w:lineRule="exact"/>
        <w:rPr>
          <w:rFonts w:ascii="Times New Roman" w:hAnsi="Times New Roman"/>
          <w:sz w:val="28"/>
          <w:szCs w:val="28"/>
          <w:lang w:val="vi-VN" w:eastAsia="ja-JP"/>
        </w:rPr>
      </w:pPr>
      <w:r w:rsidRPr="00497D84">
        <w:rPr>
          <w:rFonts w:ascii="Times New Roman" w:hAnsi="Times New Roman" w:hint="eastAsia"/>
          <w:sz w:val="28"/>
          <w:szCs w:val="28"/>
          <w:lang w:val="vi-VN" w:eastAsia="ja-JP"/>
        </w:rPr>
        <w:t xml:space="preserve">Đối chiếu </w:t>
      </w:r>
      <w:r w:rsidRPr="00497D84">
        <w:rPr>
          <w:rFonts w:ascii="Times New Roman" w:hAnsi="Times New Roman"/>
          <w:sz w:val="28"/>
          <w:szCs w:val="28"/>
          <w:lang w:val="vi-VN" w:eastAsia="ja-JP"/>
        </w:rPr>
        <w:t xml:space="preserve">“quy định </w:t>
      </w:r>
      <w:r w:rsidRPr="00497D84">
        <w:rPr>
          <w:rFonts w:ascii="Times New Roman" w:hAnsi="Times New Roman" w:hint="eastAsia"/>
          <w:sz w:val="28"/>
          <w:szCs w:val="28"/>
          <w:lang w:val="vi-VN" w:eastAsia="ja-JP"/>
        </w:rPr>
        <w:t>đánh giá mức độ nghiêm trọng</w:t>
      </w:r>
      <w:r w:rsidRPr="00497D84">
        <w:rPr>
          <w:rFonts w:ascii="Times New Roman" w:hAnsi="Times New Roman"/>
          <w:sz w:val="28"/>
          <w:szCs w:val="28"/>
          <w:lang w:val="vi-VN" w:eastAsia="ja-JP"/>
        </w:rPr>
        <w:t>”</w:t>
      </w:r>
      <w:r w:rsidRPr="00497D84">
        <w:rPr>
          <w:rFonts w:ascii="Times New Roman" w:hAnsi="Times New Roman" w:hint="eastAsia"/>
          <w:sz w:val="28"/>
          <w:szCs w:val="28"/>
          <w:lang w:val="vi-VN" w:eastAsia="ja-JP"/>
        </w:rPr>
        <w:t xml:space="preserve"> và </w:t>
      </w:r>
      <w:r w:rsidRPr="00497D84">
        <w:rPr>
          <w:rFonts w:ascii="Times New Roman" w:hAnsi="Times New Roman"/>
          <w:sz w:val="28"/>
          <w:szCs w:val="28"/>
          <w:lang w:val="vi-VN" w:eastAsia="ja-JP"/>
        </w:rPr>
        <w:t xml:space="preserve">“quy định </w:t>
      </w:r>
      <w:r w:rsidRPr="00497D84">
        <w:rPr>
          <w:rFonts w:ascii="Times New Roman" w:hAnsi="Times New Roman" w:hint="eastAsia"/>
          <w:sz w:val="28"/>
          <w:szCs w:val="28"/>
          <w:lang w:val="vi-VN" w:eastAsia="ja-JP"/>
        </w:rPr>
        <w:t>đánh giá mức độ thường xuyên</w:t>
      </w:r>
      <w:r w:rsidRPr="00497D84">
        <w:rPr>
          <w:rFonts w:ascii="Times New Roman" w:hAnsi="Times New Roman"/>
          <w:sz w:val="28"/>
          <w:szCs w:val="28"/>
          <w:lang w:val="vi-VN" w:eastAsia="ja-JP"/>
        </w:rPr>
        <w:t>”</w:t>
      </w:r>
      <w:r w:rsidRPr="00497D84">
        <w:rPr>
          <w:rFonts w:ascii="Times New Roman" w:hAnsi="Times New Roman" w:hint="eastAsia"/>
          <w:sz w:val="28"/>
          <w:szCs w:val="28"/>
          <w:lang w:val="vi-VN" w:eastAsia="ja-JP"/>
        </w:rPr>
        <w:t xml:space="preserve"> để chốt lại </w:t>
      </w:r>
      <w:r w:rsidRPr="00497D84">
        <w:rPr>
          <w:rFonts w:ascii="Times New Roman" w:hAnsi="Times New Roman"/>
          <w:sz w:val="28"/>
          <w:szCs w:val="28"/>
          <w:lang w:val="vi-VN" w:eastAsia="ja-JP"/>
        </w:rPr>
        <w:t xml:space="preserve">điểm trong </w:t>
      </w:r>
      <w:r w:rsidRPr="00497D84">
        <w:rPr>
          <w:rFonts w:ascii="Times New Roman" w:hAnsi="Times New Roman" w:hint="eastAsia"/>
          <w:sz w:val="28"/>
          <w:szCs w:val="28"/>
          <w:lang w:val="vi-VN" w:eastAsia="ja-JP"/>
        </w:rPr>
        <w:t xml:space="preserve"> </w:t>
      </w:r>
      <w:r w:rsidRPr="00497D84">
        <w:rPr>
          <w:rFonts w:ascii="Times New Roman" w:hAnsi="Times New Roman"/>
          <w:sz w:val="28"/>
          <w:szCs w:val="28"/>
          <w:lang w:val="vi-VN" w:eastAsia="ja-JP"/>
        </w:rPr>
        <w:t>“</w:t>
      </w:r>
      <w:r w:rsidRPr="00497D84">
        <w:rPr>
          <w:rFonts w:ascii="Times New Roman" w:hAnsi="Times New Roman" w:hint="eastAsia"/>
          <w:sz w:val="28"/>
          <w:szCs w:val="28"/>
          <w:lang w:val="vi-VN" w:eastAsia="ja-JP"/>
        </w:rPr>
        <w:t>quy định đánh giá rủi ro</w:t>
      </w:r>
      <w:r w:rsidRPr="00497D84">
        <w:rPr>
          <w:rFonts w:ascii="Times New Roman" w:hAnsi="Times New Roman"/>
          <w:sz w:val="28"/>
          <w:szCs w:val="28"/>
          <w:lang w:val="vi-VN" w:eastAsia="ja-JP"/>
        </w:rPr>
        <w:t>”</w:t>
      </w:r>
      <w:r w:rsidRPr="00497D84">
        <w:rPr>
          <w:rFonts w:ascii="Times New Roman" w:hAnsi="Times New Roman" w:hint="eastAsia"/>
          <w:sz w:val="28"/>
          <w:szCs w:val="28"/>
          <w:lang w:val="vi-VN" w:eastAsia="ja-JP"/>
        </w:rPr>
        <w:t xml:space="preserve">  </w:t>
      </w:r>
    </w:p>
    <w:p w14:paraId="57F509EC" w14:textId="77777777" w:rsidR="00F150C6" w:rsidRPr="00497D84" w:rsidRDefault="00F150C6" w:rsidP="00F150C6">
      <w:pPr>
        <w:spacing w:before="120" w:after="120" w:line="420" w:lineRule="exact"/>
        <w:rPr>
          <w:rFonts w:ascii="Times New Roman" w:hAnsi="Times New Roman"/>
          <w:i/>
          <w:sz w:val="28"/>
          <w:szCs w:val="28"/>
          <w:lang w:val="vi-VN" w:eastAsia="ja-JP"/>
        </w:rPr>
      </w:pPr>
      <w:r w:rsidRPr="00497D84">
        <w:rPr>
          <w:rFonts w:ascii="Times New Roman" w:hAnsi="Times New Roman" w:hint="eastAsia"/>
          <w:i/>
          <w:sz w:val="28"/>
          <w:szCs w:val="28"/>
          <w:lang w:val="vi-VN" w:eastAsia="ja-JP"/>
        </w:rPr>
        <w:t>Đánh giá điểm của các rủi ro</w:t>
      </w:r>
    </w:p>
    <w:p w14:paraId="6E8A7CA5" w14:textId="77777777" w:rsidR="00F150C6" w:rsidRPr="00497D84" w:rsidRDefault="00F150C6" w:rsidP="00F150C6">
      <w:pPr>
        <w:spacing w:before="120" w:after="120" w:line="420" w:lineRule="exact"/>
        <w:rPr>
          <w:rFonts w:ascii="Times New Roman" w:hAnsi="Times New Roman"/>
          <w:sz w:val="28"/>
          <w:szCs w:val="28"/>
          <w:lang w:val="vi-VN" w:eastAsia="ja-JP"/>
        </w:rPr>
      </w:pPr>
      <w:r w:rsidRPr="00497D84">
        <w:rPr>
          <w:rFonts w:ascii="Times New Roman" w:hAnsi="Times New Roman" w:hint="eastAsia"/>
          <w:sz w:val="28"/>
          <w:szCs w:val="28"/>
          <w:lang w:val="vi-VN" w:eastAsia="ja-JP"/>
        </w:rPr>
        <w:t>Căn cứ vào bảng đánh giá mức độ nghiêm trọng (S) và bảng đánh giá mức độ thường xuyên trong nhà máy (F) ta có công thức tính mức độ rủi ro như sau:</w:t>
      </w:r>
    </w:p>
    <w:p w14:paraId="51DCC4F2" w14:textId="77777777" w:rsidR="00F150C6" w:rsidRPr="000B09C5" w:rsidRDefault="00F150C6" w:rsidP="00F150C6">
      <w:pPr>
        <w:spacing w:before="120" w:after="120" w:line="420" w:lineRule="exact"/>
        <w:rPr>
          <w:rFonts w:ascii="Times New Roman" w:hAnsi="Times New Roman"/>
          <w:b/>
          <w:i/>
          <w:sz w:val="28"/>
          <w:szCs w:val="28"/>
          <w:lang w:val="vi-VN" w:eastAsia="ja-JP"/>
        </w:rPr>
      </w:pPr>
      <w:r w:rsidRPr="000B09C5">
        <w:rPr>
          <w:rFonts w:ascii="Times New Roman" w:hAnsi="Times New Roman" w:hint="eastAsia"/>
          <w:b/>
          <w:i/>
          <w:sz w:val="28"/>
          <w:szCs w:val="28"/>
          <w:lang w:val="vi-VN" w:eastAsia="ja-JP"/>
        </w:rPr>
        <w:t>Rủi ro = (Mức độ nghiêm trọng )* (Mức độ thường xuyên) = Điểm</w:t>
      </w:r>
    </w:p>
    <w:p w14:paraId="1D7C4D43"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hint="eastAsia"/>
          <w:sz w:val="28"/>
          <w:szCs w:val="28"/>
          <w:lang w:val="vi-VN" w:eastAsia="ja-JP"/>
        </w:rPr>
        <w:t>Từ kết quả này ta chia rủi ro thành 3 loại như sau</w:t>
      </w:r>
    </w:p>
    <w:p w14:paraId="44ACB28B" w14:textId="77777777" w:rsidR="00F150C6" w:rsidRPr="000B09C5" w:rsidRDefault="00F150C6" w:rsidP="00F150C6">
      <w:pPr>
        <w:numPr>
          <w:ilvl w:val="0"/>
          <w:numId w:val="6"/>
        </w:numPr>
        <w:spacing w:before="120" w:after="120" w:line="420" w:lineRule="exact"/>
        <w:rPr>
          <w:rFonts w:ascii="Times New Roman" w:hAnsi="Times New Roman"/>
          <w:sz w:val="28"/>
          <w:szCs w:val="28"/>
          <w:lang w:val="vi-VN" w:eastAsia="ja-JP"/>
        </w:rPr>
      </w:pPr>
      <w:r w:rsidRPr="000B09C5">
        <w:rPr>
          <w:rFonts w:ascii="Times New Roman" w:hAnsi="Times New Roman" w:hint="eastAsia"/>
          <w:sz w:val="28"/>
          <w:szCs w:val="28"/>
          <w:lang w:val="vi-VN" w:eastAsia="ja-JP"/>
        </w:rPr>
        <w:t xml:space="preserve">Điểm từ 1-5:  </w:t>
      </w:r>
      <w:r w:rsidRPr="000B09C5">
        <w:rPr>
          <w:rFonts w:ascii="Times New Roman" w:hAnsi="Times New Roman"/>
          <w:sz w:val="28"/>
          <w:szCs w:val="28"/>
          <w:lang w:val="vi-VN" w:eastAsia="ja-JP"/>
        </w:rPr>
        <w:t xml:space="preserve">=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ợc chấp nhận rộng rãi ( Loại A)</w:t>
      </w:r>
    </w:p>
    <w:p w14:paraId="304A68F8"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 xml:space="preserve">Mức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 xml:space="preserve">ộ rủi ro rất thấp, không </w:t>
      </w:r>
      <w:r w:rsidRPr="000B09C5">
        <w:rPr>
          <w:rFonts w:ascii="Times New Roman" w:hAnsi="Times New Roman" w:hint="eastAsia"/>
          <w:sz w:val="28"/>
          <w:szCs w:val="28"/>
          <w:lang w:val="vi-VN" w:eastAsia="ja-JP"/>
        </w:rPr>
        <w:t>đá</w:t>
      </w:r>
      <w:r w:rsidRPr="000B09C5">
        <w:rPr>
          <w:rFonts w:ascii="Times New Roman" w:hAnsi="Times New Roman"/>
          <w:sz w:val="28"/>
          <w:szCs w:val="28"/>
          <w:lang w:val="vi-VN" w:eastAsia="ja-JP"/>
        </w:rPr>
        <w:t>ng kể khi so sánh với các loại rủi ro khác trên ph</w:t>
      </w:r>
      <w:r w:rsidRPr="000B09C5">
        <w:rPr>
          <w:rFonts w:ascii="Times New Roman" w:hAnsi="Times New Roman" w:hint="cs"/>
          <w:sz w:val="28"/>
          <w:szCs w:val="28"/>
          <w:lang w:val="vi-VN" w:eastAsia="ja-JP"/>
        </w:rPr>
        <w:t>ươ</w:t>
      </w:r>
      <w:r w:rsidRPr="000B09C5">
        <w:rPr>
          <w:rFonts w:ascii="Times New Roman" w:hAnsi="Times New Roman"/>
          <w:sz w:val="28"/>
          <w:szCs w:val="28"/>
          <w:lang w:val="vi-VN" w:eastAsia="ja-JP"/>
        </w:rPr>
        <w:t xml:space="preserve">ng diện </w:t>
      </w:r>
      <w:r w:rsidRPr="000B09C5">
        <w:rPr>
          <w:rFonts w:ascii="Times New Roman" w:hAnsi="Times New Roman" w:hint="eastAsia"/>
          <w:sz w:val="28"/>
          <w:szCs w:val="28"/>
          <w:lang w:val="vi-VN" w:eastAsia="ja-JP"/>
        </w:rPr>
        <w:t>đá</w:t>
      </w:r>
      <w:r w:rsidRPr="000B09C5">
        <w:rPr>
          <w:rFonts w:ascii="Times New Roman" w:hAnsi="Times New Roman"/>
          <w:sz w:val="28"/>
          <w:szCs w:val="28"/>
          <w:lang w:val="vi-VN" w:eastAsia="ja-JP"/>
        </w:rPr>
        <w:t>nh giá lợi ích của việc</w:t>
      </w:r>
      <w:r w:rsidRPr="000B09C5">
        <w:rPr>
          <w:rFonts w:ascii="Times New Roman" w:hAnsi="Times New Roman" w:hint="eastAsia"/>
          <w:sz w:val="28"/>
          <w:szCs w:val="28"/>
          <w:lang w:val="vi-VN" w:eastAsia="ja-JP"/>
        </w:rPr>
        <w:t xml:space="preserve"> </w:t>
      </w:r>
      <w:r w:rsidRPr="000B09C5">
        <w:rPr>
          <w:rFonts w:ascii="Times New Roman" w:hAnsi="Times New Roman"/>
          <w:sz w:val="28"/>
          <w:szCs w:val="28"/>
          <w:lang w:val="vi-VN" w:eastAsia="ja-JP"/>
        </w:rPr>
        <w:t>sử dụng sản phẩm.</w:t>
      </w:r>
    </w:p>
    <w:p w14:paraId="31A9D034"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Trong những tr</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ờng hợp này, rủi ro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chấp nhận và các biện pháp xử lý rủi ro không nhất thiết phải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ợc tiến hành.</w:t>
      </w:r>
    </w:p>
    <w:p w14:paraId="5AA53A20" w14:textId="77777777" w:rsidR="00F150C6" w:rsidRPr="000B09C5" w:rsidRDefault="00F150C6" w:rsidP="00F150C6">
      <w:pPr>
        <w:numPr>
          <w:ilvl w:val="0"/>
          <w:numId w:val="6"/>
        </w:numPr>
        <w:spacing w:before="120" w:after="120" w:line="420" w:lineRule="exact"/>
        <w:rPr>
          <w:rFonts w:ascii="Times New Roman" w:hAnsi="Times New Roman"/>
          <w:sz w:val="28"/>
          <w:szCs w:val="28"/>
          <w:lang w:val="vi-VN" w:eastAsia="ja-JP"/>
        </w:rPr>
      </w:pP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 xml:space="preserve">iểm từ 6-10 = Có thể chấp nhận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ợc ( Loại B)</w:t>
      </w:r>
    </w:p>
    <w:p w14:paraId="0FB3B24C"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 xml:space="preserve">Rủi ro liên quan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ến chất l</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ợng chung của sản phẩm và có thể chấp nhận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ợc nếu nh</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 ng</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ời sử dụng có thể</w:t>
      </w:r>
      <w:r w:rsidRPr="000B09C5">
        <w:rPr>
          <w:rFonts w:ascii="Times New Roman" w:hAnsi="Times New Roman" w:hint="eastAsia"/>
          <w:sz w:val="28"/>
          <w:szCs w:val="28"/>
          <w:lang w:val="vi-VN" w:eastAsia="ja-JP"/>
        </w:rPr>
        <w:t xml:space="preserve"> </w:t>
      </w:r>
      <w:r w:rsidRPr="000B09C5">
        <w:rPr>
          <w:rFonts w:ascii="Times New Roman" w:hAnsi="Times New Roman"/>
          <w:sz w:val="28"/>
          <w:szCs w:val="28"/>
          <w:lang w:val="vi-VN" w:eastAsia="ja-JP"/>
        </w:rPr>
        <w:t xml:space="preserve">dự phòng tốt. Tuy nhiên không thể sử dụng sản phẩm có rủi ro ở một tỷ lệ nhất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ịnh. Các biện pháp xử lý rủi ro</w:t>
      </w:r>
      <w:r w:rsidRPr="000B09C5">
        <w:rPr>
          <w:rFonts w:ascii="Times New Roman" w:hAnsi="Times New Roman" w:hint="eastAsia"/>
          <w:sz w:val="28"/>
          <w:szCs w:val="28"/>
          <w:lang w:val="vi-VN" w:eastAsia="ja-JP"/>
        </w:rPr>
        <w:t xml:space="preserve"> </w:t>
      </w:r>
      <w:r w:rsidRPr="000B09C5">
        <w:rPr>
          <w:rFonts w:ascii="Times New Roman" w:hAnsi="Times New Roman"/>
          <w:sz w:val="28"/>
          <w:szCs w:val="28"/>
          <w:lang w:val="vi-VN" w:eastAsia="ja-JP"/>
        </w:rPr>
        <w:t xml:space="preserve">nên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tiến hành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ể giảm thiểu rủi ro</w:t>
      </w:r>
      <w:r w:rsidRPr="000B09C5">
        <w:rPr>
          <w:rFonts w:ascii="Times New Roman" w:hAnsi="Times New Roman" w:hint="eastAsia"/>
          <w:sz w:val="28"/>
          <w:szCs w:val="28"/>
          <w:lang w:val="vi-VN" w:eastAsia="ja-JP"/>
        </w:rPr>
        <w:t xml:space="preserve">. </w:t>
      </w:r>
    </w:p>
    <w:p w14:paraId="7BCBCAD3"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hint="eastAsia"/>
          <w:sz w:val="28"/>
          <w:szCs w:val="28"/>
          <w:lang w:val="vi-VN" w:eastAsia="ja-JP"/>
        </w:rPr>
        <w:t>T</w:t>
      </w:r>
      <w:r w:rsidRPr="000B09C5">
        <w:rPr>
          <w:rFonts w:ascii="Times New Roman" w:hAnsi="Times New Roman"/>
          <w:sz w:val="28"/>
          <w:szCs w:val="28"/>
          <w:lang w:val="vi-VN" w:eastAsia="ja-JP"/>
        </w:rPr>
        <w:t>rong những tr</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ờng hợp này, rủi ro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chấp nhận và các biện pháp xử lý rủi ro nên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tiến hành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ể giảm thiểu</w:t>
      </w:r>
      <w:r w:rsidRPr="000B09C5">
        <w:rPr>
          <w:rFonts w:ascii="Times New Roman" w:hAnsi="Times New Roman" w:hint="eastAsia"/>
          <w:sz w:val="28"/>
          <w:szCs w:val="28"/>
          <w:lang w:val="vi-VN" w:eastAsia="ja-JP"/>
        </w:rPr>
        <w:t xml:space="preserve"> </w:t>
      </w:r>
      <w:r w:rsidRPr="000B09C5">
        <w:rPr>
          <w:rFonts w:ascii="Times New Roman" w:hAnsi="Times New Roman"/>
          <w:sz w:val="28"/>
          <w:szCs w:val="28"/>
          <w:lang w:val="vi-VN" w:eastAsia="ja-JP"/>
        </w:rPr>
        <w:t xml:space="preserve">tỷ lệ rủi ro ở mức có thể chấp nhận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và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ể tránh gặp phải rủi ro.</w:t>
      </w:r>
    </w:p>
    <w:p w14:paraId="5430E9DA" w14:textId="77777777" w:rsidR="00F150C6" w:rsidRPr="000B09C5" w:rsidRDefault="00F150C6" w:rsidP="00F150C6">
      <w:pPr>
        <w:numPr>
          <w:ilvl w:val="0"/>
          <w:numId w:val="6"/>
        </w:numPr>
        <w:spacing w:before="120" w:after="120" w:line="420" w:lineRule="exact"/>
        <w:rPr>
          <w:rFonts w:ascii="Times New Roman" w:hAnsi="Times New Roman"/>
          <w:sz w:val="28"/>
          <w:szCs w:val="28"/>
          <w:lang w:val="vi-VN" w:eastAsia="ja-JP"/>
        </w:rPr>
      </w:pP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 xml:space="preserve">iểm 11-25 = Không thể chấp nhận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ợc ( Loại C)</w:t>
      </w:r>
    </w:p>
    <w:p w14:paraId="73882AEE"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 xml:space="preserve">Rủi ro lớn không thể hạn chế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các biện pháp xử lý rủi ro sẽ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thực hiện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ể giảm thiểu rủi ro.</w:t>
      </w:r>
    </w:p>
    <w:p w14:paraId="49E3EB64" w14:textId="77777777" w:rsidR="00F150C6" w:rsidRPr="000B09C5" w:rsidRDefault="00F150C6" w:rsidP="00F150C6">
      <w:pPr>
        <w:spacing w:before="120" w:after="120" w:line="420" w:lineRule="exact"/>
        <w:rPr>
          <w:rFonts w:ascii="Times New Roman" w:hAnsi="Times New Roman"/>
          <w:i/>
          <w:sz w:val="28"/>
          <w:szCs w:val="28"/>
          <w:lang w:val="vi-VN" w:eastAsia="ja-JP"/>
        </w:rPr>
      </w:pPr>
      <w:r w:rsidRPr="000B09C5">
        <w:rPr>
          <w:rFonts w:ascii="Times New Roman" w:hAnsi="Times New Roman"/>
          <w:i/>
          <w:sz w:val="28"/>
          <w:szCs w:val="28"/>
          <w:lang w:val="vi-VN" w:eastAsia="ja-JP"/>
        </w:rPr>
        <w:t>Đưa ra biện pháp xử lý</w:t>
      </w:r>
    </w:p>
    <w:p w14:paraId="47CA29C7"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Mục đích là làm giảm rủi ro, tần suất xuất hiện</w:t>
      </w:r>
    </w:p>
    <w:p w14:paraId="31B197F4"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Có thể là quy định chung hoặc phiếu khắc phục phòng ngừa</w:t>
      </w:r>
    </w:p>
    <w:p w14:paraId="051F2B42" w14:textId="77777777" w:rsidR="00F150C6" w:rsidRPr="000B09C5" w:rsidRDefault="00F150C6" w:rsidP="00F150C6">
      <w:pPr>
        <w:spacing w:before="120" w:after="120" w:line="420" w:lineRule="exact"/>
        <w:rPr>
          <w:rFonts w:ascii="Times New Roman" w:hAnsi="Times New Roman"/>
          <w:i/>
          <w:sz w:val="28"/>
          <w:szCs w:val="28"/>
          <w:lang w:val="vi-VN" w:eastAsia="ja-JP"/>
        </w:rPr>
      </w:pPr>
      <w:r w:rsidRPr="000B09C5">
        <w:rPr>
          <w:rFonts w:ascii="Times New Roman" w:hAnsi="Times New Roman"/>
          <w:i/>
          <w:sz w:val="28"/>
          <w:szCs w:val="28"/>
          <w:lang w:val="vi-VN" w:eastAsia="ja-JP"/>
        </w:rPr>
        <w:t>Đánh giá lại sau khi áp dụng</w:t>
      </w:r>
    </w:p>
    <w:p w14:paraId="17CB3E9F"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Phiếu khắc phục phòng ngừa, quy định biện pháp khắc phục phòng ngừa</w:t>
      </w:r>
    </w:p>
    <w:p w14:paraId="6B2E23B7" w14:textId="77777777" w:rsidR="00F150C6" w:rsidRPr="000B09C5" w:rsidRDefault="00F150C6" w:rsidP="00F150C6">
      <w:pPr>
        <w:spacing w:before="120" w:after="120" w:line="420" w:lineRule="exact"/>
        <w:rPr>
          <w:rFonts w:ascii="Times New Roman" w:hAnsi="Times New Roman"/>
          <w:i/>
          <w:sz w:val="28"/>
          <w:szCs w:val="28"/>
          <w:lang w:val="vi-VN" w:eastAsia="ja-JP"/>
        </w:rPr>
      </w:pPr>
      <w:r w:rsidRPr="000B09C5">
        <w:rPr>
          <w:rFonts w:ascii="Times New Roman" w:hAnsi="Times New Roman"/>
          <w:i/>
          <w:sz w:val="28"/>
          <w:szCs w:val="28"/>
          <w:lang w:val="vi-VN" w:eastAsia="ja-JP"/>
        </w:rPr>
        <w:t>Theo dõi lưu hồ sơ</w:t>
      </w:r>
    </w:p>
    <w:p w14:paraId="641D0808" w14:textId="77777777" w:rsidR="00F150C6" w:rsidRPr="000B09C5" w:rsidRDefault="00F150C6" w:rsidP="00F150C6">
      <w:pPr>
        <w:spacing w:before="100" w:after="0" w:line="360" w:lineRule="exact"/>
        <w:jc w:val="both"/>
        <w:rPr>
          <w:rFonts w:ascii="Times New Roman" w:hAnsi="Times New Roman" w:cs="Times New Roman"/>
          <w:i/>
          <w:sz w:val="26"/>
          <w:szCs w:val="26"/>
          <w:lang w:val="vi-VN"/>
        </w:rPr>
      </w:pPr>
      <w:r w:rsidRPr="000B09C5">
        <w:rPr>
          <w:rFonts w:ascii="Times New Roman" w:hAnsi="Times New Roman" w:cs="Times New Roman"/>
          <w:b/>
          <w:i/>
          <w:sz w:val="26"/>
          <w:szCs w:val="26"/>
          <w:lang w:val="vi-VN"/>
        </w:rPr>
        <w:t>4.1 Trách nhiệm</w:t>
      </w:r>
      <w:r w:rsidRPr="000B09C5">
        <w:rPr>
          <w:rFonts w:ascii="Times New Roman" w:hAnsi="Times New Roman" w:cs="Times New Roman"/>
          <w:i/>
          <w:sz w:val="26"/>
          <w:szCs w:val="26"/>
          <w:lang w:val="vi-VN"/>
        </w:rPr>
        <w:t>:</w:t>
      </w:r>
    </w:p>
    <w:p w14:paraId="48CA121E" w14:textId="77777777" w:rsidR="00F150C6" w:rsidRPr="000B09C5" w:rsidRDefault="00F150C6" w:rsidP="00F150C6">
      <w:pPr>
        <w:spacing w:before="100" w:after="0" w:line="360" w:lineRule="exact"/>
        <w:jc w:val="both"/>
        <w:rPr>
          <w:rFonts w:ascii="Times New Roman" w:hAnsi="Times New Roman" w:cs="Times New Roman"/>
          <w:sz w:val="26"/>
          <w:szCs w:val="26"/>
          <w:lang w:val="vi-VN"/>
        </w:rPr>
      </w:pPr>
      <w:r w:rsidRPr="000B09C5">
        <w:rPr>
          <w:rFonts w:ascii="Times New Roman" w:hAnsi="Times New Roman" w:cs="Times New Roman"/>
          <w:sz w:val="26"/>
          <w:szCs w:val="26"/>
          <w:lang w:val="vi-VN"/>
        </w:rPr>
        <w:t>Trưởng, phó các đơn vị có trách nhiệm xác định mối nguy, đánh giá rủi ro và đưa ra biện pháp kiểm soát đối với từng hoạt động tại bộ phận. Các hoạt động bao gồm các hoạt động thường xuyên hay không thường xuyên.</w:t>
      </w:r>
    </w:p>
    <w:p w14:paraId="0B25E25E" w14:textId="77777777" w:rsidR="00F150C6" w:rsidRPr="000B09C5" w:rsidRDefault="00F150C6" w:rsidP="00F150C6">
      <w:pPr>
        <w:spacing w:before="100" w:after="0" w:line="360" w:lineRule="exact"/>
        <w:jc w:val="both"/>
        <w:rPr>
          <w:rFonts w:ascii="Times New Roman" w:hAnsi="Times New Roman" w:cs="Times New Roman"/>
          <w:sz w:val="26"/>
          <w:szCs w:val="26"/>
          <w:lang w:val="vi-VN"/>
        </w:rPr>
      </w:pPr>
      <w:r w:rsidRPr="000B09C5">
        <w:rPr>
          <w:rFonts w:ascii="Times New Roman" w:hAnsi="Times New Roman" w:cs="Times New Roman"/>
          <w:sz w:val="26"/>
          <w:szCs w:val="26"/>
          <w:lang w:val="vi-VN"/>
        </w:rPr>
        <w:t>Nhận diện, xác định mối nguy, đánh giá rủi ro cần được thực hiện bởi một nhóm bao gồm cấp quản lý, nhân viên hoặc công nhân.</w:t>
      </w:r>
    </w:p>
    <w:p w14:paraId="4769DEFA" w14:textId="77777777" w:rsidR="00F150C6" w:rsidRPr="000B09C5" w:rsidRDefault="00F150C6" w:rsidP="00F150C6">
      <w:pPr>
        <w:spacing w:before="100" w:after="0" w:line="360" w:lineRule="exact"/>
        <w:jc w:val="both"/>
        <w:rPr>
          <w:rFonts w:ascii="Times New Roman" w:hAnsi="Times New Roman" w:cs="Times New Roman"/>
          <w:sz w:val="26"/>
          <w:szCs w:val="26"/>
          <w:lang w:val="vi-VN"/>
        </w:rPr>
      </w:pPr>
      <w:r w:rsidRPr="000B09C5">
        <w:rPr>
          <w:rFonts w:ascii="Times New Roman" w:hAnsi="Times New Roman" w:cs="Times New Roman"/>
          <w:sz w:val="26"/>
          <w:szCs w:val="26"/>
          <w:lang w:val="vi-VN"/>
        </w:rPr>
        <w:t>Bộ phận nào có độ rủi ro cao, trưởng bộ phận đó là người chiu trách nhiệm giám sát các biện pháp kiểm soát đối với mối nguy đó.</w:t>
      </w:r>
    </w:p>
    <w:p w14:paraId="439C0AD1" w14:textId="77777777" w:rsidR="00F150C6" w:rsidRPr="000B09C5" w:rsidRDefault="00F150C6" w:rsidP="00F150C6">
      <w:pPr>
        <w:spacing w:before="100" w:after="0" w:line="360" w:lineRule="exact"/>
        <w:jc w:val="both"/>
        <w:rPr>
          <w:rFonts w:ascii="Times New Roman" w:hAnsi="Times New Roman" w:cs="Times New Roman"/>
          <w:sz w:val="26"/>
          <w:szCs w:val="26"/>
          <w:lang w:val="vi-VN"/>
        </w:rPr>
      </w:pPr>
      <w:r w:rsidRPr="000B09C5">
        <w:rPr>
          <w:rFonts w:ascii="Times New Roman" w:hAnsi="Times New Roman" w:cs="Times New Roman"/>
          <w:sz w:val="26"/>
          <w:szCs w:val="26"/>
          <w:lang w:val="vi-VN"/>
        </w:rPr>
        <w:t>Bộ phận phụ trách có trách nhiệm quản lý, tổng hợp tất cả mối nguy có độ rủi ro cao trong toàn công ty để theo dõi và kiểm soát chung.</w:t>
      </w:r>
    </w:p>
    <w:p w14:paraId="5457C047" w14:textId="77777777" w:rsidR="00F150C6" w:rsidRPr="000B09C5" w:rsidRDefault="00F150C6" w:rsidP="00F150C6">
      <w:pPr>
        <w:spacing w:before="200" w:after="0" w:line="360" w:lineRule="exact"/>
        <w:jc w:val="both"/>
        <w:rPr>
          <w:rFonts w:ascii="Times New Roman" w:hAnsi="Times New Roman" w:cs="Times New Roman"/>
          <w:i/>
          <w:sz w:val="26"/>
          <w:szCs w:val="26"/>
          <w:lang w:val="vi-VN"/>
        </w:rPr>
      </w:pPr>
      <w:r w:rsidRPr="000B09C5">
        <w:rPr>
          <w:rFonts w:ascii="Times New Roman" w:hAnsi="Times New Roman" w:cs="Times New Roman"/>
          <w:b/>
          <w:i/>
          <w:sz w:val="26"/>
          <w:szCs w:val="26"/>
          <w:lang w:val="vi-VN"/>
        </w:rPr>
        <w:t>4.2 Tần suất</w:t>
      </w:r>
      <w:r w:rsidRPr="000B09C5">
        <w:rPr>
          <w:rFonts w:ascii="Times New Roman" w:hAnsi="Times New Roman" w:cs="Times New Roman"/>
          <w:i/>
          <w:sz w:val="26"/>
          <w:szCs w:val="26"/>
          <w:lang w:val="vi-VN"/>
        </w:rPr>
        <w:t>:</w:t>
      </w:r>
    </w:p>
    <w:p w14:paraId="45784127" w14:textId="77777777" w:rsidR="00F150C6" w:rsidRPr="000B09C5" w:rsidRDefault="00F150C6" w:rsidP="00F150C6">
      <w:pPr>
        <w:spacing w:before="100" w:after="0" w:line="360" w:lineRule="exact"/>
        <w:jc w:val="both"/>
        <w:rPr>
          <w:rFonts w:ascii="Times New Roman" w:hAnsi="Times New Roman" w:cs="Times New Roman"/>
          <w:sz w:val="26"/>
          <w:szCs w:val="26"/>
          <w:lang w:val="vi-VN"/>
        </w:rPr>
      </w:pPr>
      <w:r w:rsidRPr="000B09C5">
        <w:rPr>
          <w:rFonts w:ascii="Times New Roman" w:hAnsi="Times New Roman" w:cs="Times New Roman"/>
          <w:sz w:val="26"/>
          <w:szCs w:val="26"/>
          <w:lang w:val="vi-VN"/>
        </w:rPr>
        <w:t xml:space="preserve">Định kỳ </w:t>
      </w:r>
      <w:r w:rsidRPr="00F150C6">
        <w:rPr>
          <w:rFonts w:ascii="Times New Roman" w:hAnsi="Times New Roman" w:cs="Times New Roman"/>
          <w:sz w:val="26"/>
          <w:szCs w:val="26"/>
          <w:lang w:val="vi-VN"/>
        </w:rPr>
        <w:t>1</w:t>
      </w:r>
      <w:r w:rsidRPr="000B09C5">
        <w:rPr>
          <w:rFonts w:ascii="Times New Roman" w:hAnsi="Times New Roman" w:cs="Times New Roman"/>
          <w:sz w:val="26"/>
          <w:szCs w:val="26"/>
          <w:lang w:val="vi-VN"/>
        </w:rPr>
        <w:t xml:space="preserve"> lần/năm.</w:t>
      </w:r>
    </w:p>
    <w:p w14:paraId="31685B72" w14:textId="77777777" w:rsidR="00F150C6" w:rsidRDefault="00F150C6" w:rsidP="00F150C6">
      <w:pPr>
        <w:spacing w:before="200" w:after="0" w:line="360" w:lineRule="exact"/>
        <w:jc w:val="both"/>
        <w:rPr>
          <w:rFonts w:ascii="Times New Roman" w:hAnsi="Times New Roman" w:cs="Times New Roman"/>
          <w:b/>
          <w:i/>
          <w:sz w:val="26"/>
          <w:szCs w:val="26"/>
        </w:rPr>
      </w:pPr>
      <w:r>
        <w:rPr>
          <w:rFonts w:ascii="Times New Roman" w:hAnsi="Times New Roman" w:cs="Times New Roman"/>
          <w:b/>
          <w:i/>
          <w:sz w:val="26"/>
          <w:szCs w:val="26"/>
        </w:rPr>
        <w:t xml:space="preserve">4.3 </w:t>
      </w:r>
      <w:r w:rsidRPr="004B3279">
        <w:rPr>
          <w:rFonts w:ascii="Times New Roman" w:hAnsi="Times New Roman" w:cs="Times New Roman"/>
          <w:b/>
          <w:i/>
          <w:sz w:val="26"/>
          <w:szCs w:val="26"/>
        </w:rPr>
        <w:t>Phương thức cho điểm:</w:t>
      </w:r>
      <w:r>
        <w:rPr>
          <w:rFonts w:ascii="Times New Roman" w:hAnsi="Times New Roman" w:cs="Times New Roman"/>
          <w:b/>
          <w:i/>
          <w:sz w:val="26"/>
          <w:szCs w:val="26"/>
        </w:rPr>
        <w:t xml:space="preserve"> R = F*S</w:t>
      </w:r>
    </w:p>
    <w:p w14:paraId="2512584D" w14:textId="77777777" w:rsidR="00F150C6" w:rsidRDefault="00F150C6" w:rsidP="00F150C6">
      <w:pPr>
        <w:spacing w:before="200" w:after="0" w:line="360" w:lineRule="exact"/>
        <w:jc w:val="both"/>
        <w:rPr>
          <w:rFonts w:ascii="Times New Roman" w:hAnsi="Times New Roman" w:cs="Times New Roman"/>
          <w:b/>
          <w:i/>
          <w:sz w:val="26"/>
          <w:szCs w:val="26"/>
        </w:rPr>
      </w:pPr>
    </w:p>
    <w:p w14:paraId="4BD24495" w14:textId="77777777" w:rsidR="00F150C6" w:rsidRPr="004B3279" w:rsidRDefault="00F150C6" w:rsidP="00F150C6">
      <w:pPr>
        <w:spacing w:before="200" w:after="0" w:line="360" w:lineRule="exact"/>
        <w:jc w:val="both"/>
        <w:rPr>
          <w:rFonts w:ascii="Times New Roman" w:hAnsi="Times New Roman" w:cs="Times New Roman"/>
          <w:b/>
          <w:i/>
          <w:sz w:val="26"/>
          <w:szCs w:val="26"/>
        </w:rPr>
      </w:pPr>
    </w:p>
    <w:tbl>
      <w:tblPr>
        <w:tblStyle w:val="TableGrid"/>
        <w:tblW w:w="0" w:type="auto"/>
        <w:tblInd w:w="0" w:type="dxa"/>
        <w:tblLook w:val="04A0" w:firstRow="1" w:lastRow="0" w:firstColumn="1" w:lastColumn="0" w:noHBand="0" w:noVBand="1"/>
      </w:tblPr>
      <w:tblGrid>
        <w:gridCol w:w="1432"/>
        <w:gridCol w:w="2003"/>
        <w:gridCol w:w="1948"/>
        <w:gridCol w:w="3967"/>
      </w:tblGrid>
      <w:tr w:rsidR="00F150C6" w14:paraId="32B2F915" w14:textId="77777777" w:rsidTr="002C2023">
        <w:trPr>
          <w:trHeight w:val="620"/>
        </w:trPr>
        <w:tc>
          <w:tcPr>
            <w:tcW w:w="9576" w:type="dxa"/>
            <w:gridSpan w:val="4"/>
            <w:tcBorders>
              <w:top w:val="single" w:sz="4" w:space="0" w:color="auto"/>
              <w:left w:val="single" w:sz="4" w:space="0" w:color="auto"/>
              <w:bottom w:val="single" w:sz="4" w:space="0" w:color="auto"/>
              <w:right w:val="single" w:sz="4" w:space="0" w:color="auto"/>
            </w:tcBorders>
            <w:hideMark/>
          </w:tcPr>
          <w:p w14:paraId="5C9DF453"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MỨC ĐỘ NGHIÊM TRỌNG (S)</w:t>
            </w:r>
          </w:p>
        </w:tc>
      </w:tr>
      <w:tr w:rsidR="00F150C6" w14:paraId="2E479010" w14:textId="77777777" w:rsidTr="002C2023">
        <w:trPr>
          <w:trHeight w:val="431"/>
        </w:trPr>
        <w:tc>
          <w:tcPr>
            <w:tcW w:w="1458" w:type="dxa"/>
            <w:tcBorders>
              <w:top w:val="single" w:sz="4" w:space="0" w:color="auto"/>
              <w:left w:val="single" w:sz="4" w:space="0" w:color="auto"/>
              <w:bottom w:val="single" w:sz="4" w:space="0" w:color="auto"/>
              <w:right w:val="single" w:sz="4" w:space="0" w:color="auto"/>
            </w:tcBorders>
          </w:tcPr>
          <w:p w14:paraId="170A67CF" w14:textId="77777777" w:rsidR="00F150C6" w:rsidRDefault="00F150C6" w:rsidP="002C2023">
            <w:pPr>
              <w:jc w:val="center"/>
              <w:rPr>
                <w:rFonts w:ascii="Times New Roman" w:hAnsi="Times New Roman" w:cs="Times New Roman"/>
                <w:b/>
                <w:sz w:val="24"/>
                <w:szCs w:val="24"/>
              </w:rPr>
            </w:pPr>
          </w:p>
          <w:p w14:paraId="053D2720"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Điểm</w:t>
            </w:r>
          </w:p>
        </w:tc>
        <w:tc>
          <w:tcPr>
            <w:tcW w:w="2052" w:type="dxa"/>
            <w:tcBorders>
              <w:top w:val="single" w:sz="4" w:space="0" w:color="auto"/>
              <w:left w:val="single" w:sz="4" w:space="0" w:color="auto"/>
              <w:bottom w:val="single" w:sz="4" w:space="0" w:color="auto"/>
              <w:right w:val="single" w:sz="4" w:space="0" w:color="auto"/>
            </w:tcBorders>
          </w:tcPr>
          <w:p w14:paraId="1612AF93" w14:textId="77777777" w:rsidR="00F150C6" w:rsidRDefault="00F150C6" w:rsidP="002C2023">
            <w:pPr>
              <w:spacing w:before="240"/>
              <w:jc w:val="center"/>
              <w:rPr>
                <w:rFonts w:ascii="Times New Roman" w:hAnsi="Times New Roman" w:cs="Times New Roman"/>
                <w:b/>
                <w:sz w:val="24"/>
                <w:szCs w:val="24"/>
              </w:rPr>
            </w:pPr>
            <w:r>
              <w:rPr>
                <w:rFonts w:ascii="Times New Roman" w:hAnsi="Times New Roman" w:cs="Times New Roman"/>
                <w:b/>
                <w:sz w:val="24"/>
                <w:szCs w:val="24"/>
              </w:rPr>
              <w:t>Số ngày nghỉ</w:t>
            </w:r>
          </w:p>
          <w:p w14:paraId="65E64FAD" w14:textId="77777777" w:rsidR="00F150C6" w:rsidRDefault="00F150C6" w:rsidP="002C2023">
            <w:pPr>
              <w:spacing w:before="240"/>
              <w:jc w:val="center"/>
              <w:rPr>
                <w:rFonts w:ascii="Times New Roman" w:hAnsi="Times New Roman" w:cs="Times New Roman"/>
                <w:b/>
                <w:sz w:val="24"/>
                <w:szCs w:val="24"/>
              </w:rPr>
            </w:pPr>
          </w:p>
        </w:tc>
        <w:tc>
          <w:tcPr>
            <w:tcW w:w="1985" w:type="dxa"/>
            <w:tcBorders>
              <w:top w:val="single" w:sz="4" w:space="0" w:color="auto"/>
              <w:left w:val="single" w:sz="4" w:space="0" w:color="auto"/>
              <w:bottom w:val="single" w:sz="4" w:space="0" w:color="auto"/>
              <w:right w:val="single" w:sz="4" w:space="0" w:color="auto"/>
            </w:tcBorders>
          </w:tcPr>
          <w:p w14:paraId="4F8B7F4E" w14:textId="77777777" w:rsidR="00F150C6" w:rsidRDefault="00F150C6" w:rsidP="002C2023">
            <w:pPr>
              <w:jc w:val="center"/>
              <w:rPr>
                <w:rFonts w:ascii="Times New Roman" w:hAnsi="Times New Roman" w:cs="Times New Roman"/>
                <w:b/>
                <w:sz w:val="24"/>
                <w:szCs w:val="24"/>
              </w:rPr>
            </w:pPr>
          </w:p>
          <w:p w14:paraId="359FBCE9"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Tính nghiêm trọng</w:t>
            </w:r>
          </w:p>
        </w:tc>
        <w:tc>
          <w:tcPr>
            <w:tcW w:w="4081" w:type="dxa"/>
            <w:tcBorders>
              <w:top w:val="single" w:sz="4" w:space="0" w:color="auto"/>
              <w:left w:val="single" w:sz="4" w:space="0" w:color="auto"/>
              <w:bottom w:val="single" w:sz="4" w:space="0" w:color="auto"/>
              <w:right w:val="single" w:sz="4" w:space="0" w:color="auto"/>
            </w:tcBorders>
          </w:tcPr>
          <w:p w14:paraId="4C1F0DDC" w14:textId="77777777" w:rsidR="00F150C6" w:rsidRDefault="00F150C6" w:rsidP="002C2023">
            <w:pPr>
              <w:jc w:val="center"/>
              <w:rPr>
                <w:rFonts w:ascii="Times New Roman" w:hAnsi="Times New Roman" w:cs="Times New Roman"/>
                <w:b/>
                <w:sz w:val="24"/>
                <w:szCs w:val="24"/>
              </w:rPr>
            </w:pPr>
          </w:p>
          <w:p w14:paraId="5E639B3E" w14:textId="0D413611" w:rsidR="00F150C6" w:rsidRDefault="00826903" w:rsidP="00826903">
            <w:pPr>
              <w:rPr>
                <w:rFonts w:ascii="Times New Roman" w:hAnsi="Times New Roman" w:cs="Times New Roman"/>
                <w:b/>
                <w:sz w:val="24"/>
                <w:szCs w:val="24"/>
              </w:rPr>
            </w:pPr>
            <w:r>
              <w:rPr>
                <w:rFonts w:ascii="Times New Roman" w:hAnsi="Times New Roman" w:cs="Times New Roman"/>
                <w:b/>
                <w:sz w:val="24"/>
                <w:szCs w:val="24"/>
              </w:rPr>
              <w:t>Mô tả ví dụ</w:t>
            </w:r>
          </w:p>
        </w:tc>
      </w:tr>
      <w:tr w:rsidR="00F150C6" w14:paraId="056E276C" w14:textId="77777777" w:rsidTr="002C2023">
        <w:tc>
          <w:tcPr>
            <w:tcW w:w="1458" w:type="dxa"/>
            <w:tcBorders>
              <w:top w:val="single" w:sz="4" w:space="0" w:color="auto"/>
              <w:left w:val="single" w:sz="4" w:space="0" w:color="auto"/>
              <w:bottom w:val="single" w:sz="4" w:space="0" w:color="auto"/>
              <w:right w:val="single" w:sz="4" w:space="0" w:color="auto"/>
            </w:tcBorders>
            <w:hideMark/>
          </w:tcPr>
          <w:p w14:paraId="0A6E76EE"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5</w:t>
            </w:r>
          </w:p>
        </w:tc>
        <w:tc>
          <w:tcPr>
            <w:tcW w:w="2052" w:type="dxa"/>
            <w:tcBorders>
              <w:top w:val="single" w:sz="4" w:space="0" w:color="auto"/>
              <w:left w:val="single" w:sz="4" w:space="0" w:color="auto"/>
              <w:bottom w:val="single" w:sz="4" w:space="0" w:color="auto"/>
              <w:right w:val="single" w:sz="4" w:space="0" w:color="auto"/>
            </w:tcBorders>
            <w:hideMark/>
          </w:tcPr>
          <w:p w14:paraId="4AD53604"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Trên 7 ngày hoặc mất sức lao động</w:t>
            </w:r>
          </w:p>
        </w:tc>
        <w:tc>
          <w:tcPr>
            <w:tcW w:w="1985" w:type="dxa"/>
            <w:tcBorders>
              <w:top w:val="single" w:sz="4" w:space="0" w:color="auto"/>
              <w:left w:val="single" w:sz="4" w:space="0" w:color="auto"/>
              <w:bottom w:val="single" w:sz="4" w:space="0" w:color="auto"/>
              <w:right w:val="single" w:sz="4" w:space="0" w:color="auto"/>
            </w:tcBorders>
            <w:hideMark/>
          </w:tcPr>
          <w:p w14:paraId="70862213"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Nguy hiểm (rất cao)</w:t>
            </w:r>
          </w:p>
        </w:tc>
        <w:tc>
          <w:tcPr>
            <w:tcW w:w="4081" w:type="dxa"/>
            <w:tcBorders>
              <w:top w:val="single" w:sz="4" w:space="0" w:color="auto"/>
              <w:left w:val="single" w:sz="4" w:space="0" w:color="auto"/>
              <w:bottom w:val="single" w:sz="4" w:space="0" w:color="auto"/>
              <w:right w:val="single" w:sz="4" w:space="0" w:color="auto"/>
            </w:tcBorders>
            <w:hideMark/>
          </w:tcPr>
          <w:p w14:paraId="28927DAF" w14:textId="199F8CBE" w:rsidR="00F150C6" w:rsidRDefault="00EF6337" w:rsidP="002C2023">
            <w:pPr>
              <w:rPr>
                <w:rFonts w:ascii="Times New Roman" w:hAnsi="Times New Roman" w:cs="Times New Roman"/>
                <w:sz w:val="24"/>
                <w:szCs w:val="24"/>
              </w:rPr>
            </w:pPr>
            <w:r>
              <w:rPr>
                <w:rFonts w:ascii="Times New Roman" w:hAnsi="Times New Roman" w:cs="Times New Roman"/>
                <w:sz w:val="24"/>
                <w:szCs w:val="24"/>
              </w:rPr>
              <w:t>-</w:t>
            </w:r>
            <w:r w:rsidR="00F150C6">
              <w:rPr>
                <w:rFonts w:ascii="Times New Roman" w:hAnsi="Times New Roman" w:cs="Times New Roman"/>
                <w:sz w:val="24"/>
                <w:szCs w:val="24"/>
              </w:rPr>
              <w:t>Có thế gây ra tai nạn lao động, tử vong hoặc làm ảnh hưởng xấu đến hình ảnh công ty.</w:t>
            </w:r>
          </w:p>
          <w:p w14:paraId="64D61EF2" w14:textId="37C89DC8" w:rsidR="00EF6337" w:rsidRDefault="00EF6337" w:rsidP="002C2023">
            <w:pPr>
              <w:rPr>
                <w:rFonts w:ascii="Times New Roman" w:hAnsi="Times New Roman" w:cs="Times New Roman"/>
                <w:sz w:val="24"/>
                <w:szCs w:val="24"/>
              </w:rPr>
            </w:pPr>
            <w:r>
              <w:rPr>
                <w:rFonts w:ascii="Times New Roman" w:hAnsi="Times New Roman" w:cs="Times New Roman"/>
                <w:sz w:val="24"/>
                <w:szCs w:val="24"/>
              </w:rPr>
              <w:t>-</w:t>
            </w:r>
            <w:r w:rsidRPr="00EF6337">
              <w:rPr>
                <w:rFonts w:ascii="Times New Roman" w:hAnsi="Times New Roman" w:cs="Times New Roman"/>
                <w:sz w:val="24"/>
                <w:szCs w:val="24"/>
              </w:rPr>
              <w:t>Có thể dừng hoạt động, quá trình</w:t>
            </w:r>
          </w:p>
        </w:tc>
      </w:tr>
      <w:tr w:rsidR="00F150C6" w14:paraId="4992DBE8" w14:textId="77777777" w:rsidTr="002C2023">
        <w:trPr>
          <w:trHeight w:val="1142"/>
        </w:trPr>
        <w:tc>
          <w:tcPr>
            <w:tcW w:w="1458" w:type="dxa"/>
            <w:tcBorders>
              <w:top w:val="single" w:sz="4" w:space="0" w:color="auto"/>
              <w:left w:val="single" w:sz="4" w:space="0" w:color="auto"/>
              <w:bottom w:val="single" w:sz="4" w:space="0" w:color="auto"/>
              <w:right w:val="single" w:sz="4" w:space="0" w:color="auto"/>
            </w:tcBorders>
            <w:hideMark/>
          </w:tcPr>
          <w:p w14:paraId="6DEB1739"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4</w:t>
            </w:r>
          </w:p>
        </w:tc>
        <w:tc>
          <w:tcPr>
            <w:tcW w:w="2052" w:type="dxa"/>
            <w:tcBorders>
              <w:top w:val="single" w:sz="4" w:space="0" w:color="auto"/>
              <w:left w:val="single" w:sz="4" w:space="0" w:color="auto"/>
              <w:bottom w:val="single" w:sz="4" w:space="0" w:color="auto"/>
              <w:right w:val="single" w:sz="4" w:space="0" w:color="auto"/>
            </w:tcBorders>
            <w:hideMark/>
          </w:tcPr>
          <w:p w14:paraId="6EE6E05D"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3 ngày – 1 tuần</w:t>
            </w:r>
          </w:p>
        </w:tc>
        <w:tc>
          <w:tcPr>
            <w:tcW w:w="1985" w:type="dxa"/>
            <w:tcBorders>
              <w:top w:val="single" w:sz="4" w:space="0" w:color="auto"/>
              <w:left w:val="single" w:sz="4" w:space="0" w:color="auto"/>
              <w:bottom w:val="single" w:sz="4" w:space="0" w:color="auto"/>
              <w:right w:val="single" w:sz="4" w:space="0" w:color="auto"/>
            </w:tcBorders>
            <w:hideMark/>
          </w:tcPr>
          <w:p w14:paraId="2A3A36F7"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Cao</w:t>
            </w:r>
          </w:p>
        </w:tc>
        <w:tc>
          <w:tcPr>
            <w:tcW w:w="4081" w:type="dxa"/>
            <w:tcBorders>
              <w:top w:val="single" w:sz="4" w:space="0" w:color="auto"/>
              <w:left w:val="single" w:sz="4" w:space="0" w:color="auto"/>
              <w:bottom w:val="single" w:sz="4" w:space="0" w:color="auto"/>
              <w:right w:val="single" w:sz="4" w:space="0" w:color="auto"/>
            </w:tcBorders>
            <w:hideMark/>
          </w:tcPr>
          <w:p w14:paraId="1B464C17" w14:textId="77777777" w:rsidR="00EF6337" w:rsidRPr="00EF6337" w:rsidRDefault="00EF6337" w:rsidP="00EF6337">
            <w:pPr>
              <w:rPr>
                <w:rFonts w:ascii="Times New Roman" w:hAnsi="Times New Roman" w:cs="Times New Roman"/>
                <w:sz w:val="24"/>
                <w:szCs w:val="24"/>
              </w:rPr>
            </w:pPr>
            <w:r>
              <w:t>-</w:t>
            </w:r>
            <w:r w:rsidR="00F150C6" w:rsidRPr="00EF6337">
              <w:rPr>
                <w:rFonts w:ascii="Times New Roman" w:hAnsi="Times New Roman" w:cs="Times New Roman"/>
                <w:sz w:val="24"/>
                <w:szCs w:val="24"/>
              </w:rPr>
              <w:t>Có khả năng gây tổn thương đến ATSK của toàn thể nhân viên trong nhà máy.Có khả năng ảnh hưởng đến dân cư lân cận và dẫn đến khiếu nại</w:t>
            </w:r>
          </w:p>
          <w:p w14:paraId="165B59DB" w14:textId="661DE118" w:rsidR="00EF6337" w:rsidRDefault="00EF6337" w:rsidP="00EF6337">
            <w:r w:rsidRPr="00EF6337">
              <w:rPr>
                <w:rFonts w:ascii="Times New Roman" w:hAnsi="Times New Roman" w:cs="Times New Roman"/>
                <w:sz w:val="24"/>
                <w:szCs w:val="24"/>
              </w:rPr>
              <w:t>-Tác động mạnh đối với đơn vị hoặc các mục tiêu chính không đạt</w:t>
            </w:r>
            <w:r w:rsidRPr="00EF6337">
              <w:t xml:space="preserve"> được</w:t>
            </w:r>
          </w:p>
        </w:tc>
      </w:tr>
      <w:tr w:rsidR="00F150C6" w14:paraId="5F88F3FF" w14:textId="77777777" w:rsidTr="002C2023">
        <w:tc>
          <w:tcPr>
            <w:tcW w:w="1458" w:type="dxa"/>
            <w:tcBorders>
              <w:top w:val="single" w:sz="4" w:space="0" w:color="auto"/>
              <w:left w:val="single" w:sz="4" w:space="0" w:color="auto"/>
              <w:bottom w:val="single" w:sz="4" w:space="0" w:color="auto"/>
              <w:right w:val="single" w:sz="4" w:space="0" w:color="auto"/>
            </w:tcBorders>
            <w:hideMark/>
          </w:tcPr>
          <w:p w14:paraId="220B39B6"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3</w:t>
            </w:r>
          </w:p>
        </w:tc>
        <w:tc>
          <w:tcPr>
            <w:tcW w:w="2052" w:type="dxa"/>
            <w:tcBorders>
              <w:top w:val="single" w:sz="4" w:space="0" w:color="auto"/>
              <w:left w:val="single" w:sz="4" w:space="0" w:color="auto"/>
              <w:bottom w:val="single" w:sz="4" w:space="0" w:color="auto"/>
              <w:right w:val="single" w:sz="4" w:space="0" w:color="auto"/>
            </w:tcBorders>
            <w:hideMark/>
          </w:tcPr>
          <w:p w14:paraId="23B1BA35"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2 ngày -3 ngày</w:t>
            </w:r>
          </w:p>
        </w:tc>
        <w:tc>
          <w:tcPr>
            <w:tcW w:w="1985" w:type="dxa"/>
            <w:tcBorders>
              <w:top w:val="single" w:sz="4" w:space="0" w:color="auto"/>
              <w:left w:val="single" w:sz="4" w:space="0" w:color="auto"/>
              <w:bottom w:val="single" w:sz="4" w:space="0" w:color="auto"/>
              <w:right w:val="single" w:sz="4" w:space="0" w:color="auto"/>
            </w:tcBorders>
            <w:hideMark/>
          </w:tcPr>
          <w:p w14:paraId="74415AD8"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lang w:val="vi-VN"/>
              </w:rPr>
              <w:t>Bình thường</w:t>
            </w:r>
          </w:p>
        </w:tc>
        <w:tc>
          <w:tcPr>
            <w:tcW w:w="4081" w:type="dxa"/>
            <w:tcBorders>
              <w:top w:val="single" w:sz="4" w:space="0" w:color="auto"/>
              <w:left w:val="single" w:sz="4" w:space="0" w:color="auto"/>
              <w:bottom w:val="single" w:sz="4" w:space="0" w:color="auto"/>
              <w:right w:val="single" w:sz="4" w:space="0" w:color="auto"/>
            </w:tcBorders>
            <w:hideMark/>
          </w:tcPr>
          <w:p w14:paraId="74514559" w14:textId="5A8A5D66" w:rsidR="00F150C6" w:rsidRDefault="00EF6337" w:rsidP="002C2023">
            <w:pPr>
              <w:rPr>
                <w:rFonts w:ascii="Times New Roman" w:hAnsi="Times New Roman" w:cs="Times New Roman"/>
                <w:sz w:val="24"/>
                <w:szCs w:val="24"/>
              </w:rPr>
            </w:pPr>
            <w:r>
              <w:rPr>
                <w:rFonts w:ascii="Times New Roman" w:hAnsi="Times New Roman" w:cs="Times New Roman"/>
                <w:sz w:val="24"/>
                <w:szCs w:val="24"/>
              </w:rPr>
              <w:t>-</w:t>
            </w:r>
            <w:r w:rsidR="00F150C6">
              <w:rPr>
                <w:rFonts w:ascii="Times New Roman" w:hAnsi="Times New Roman" w:cs="Times New Roman"/>
                <w:sz w:val="24"/>
                <w:szCs w:val="24"/>
              </w:rPr>
              <w:t>Có khả năng gây tổn thương đến ATSK của toàn thể nhân viên trong phòng ban, bộ phận, khu vực.</w:t>
            </w:r>
          </w:p>
          <w:p w14:paraId="0A46F746" w14:textId="78D235C7" w:rsidR="00EF6337" w:rsidRDefault="00EF6337" w:rsidP="002C2023">
            <w:pPr>
              <w:rPr>
                <w:rFonts w:ascii="Times New Roman" w:hAnsi="Times New Roman" w:cs="Times New Roman"/>
                <w:sz w:val="24"/>
                <w:szCs w:val="24"/>
              </w:rPr>
            </w:pPr>
            <w:r>
              <w:rPr>
                <w:rFonts w:ascii="Times New Roman" w:hAnsi="Times New Roman" w:cs="Times New Roman"/>
                <w:sz w:val="24"/>
                <w:szCs w:val="24"/>
              </w:rPr>
              <w:t>-</w:t>
            </w:r>
            <w:r w:rsidRPr="00EF6337">
              <w:rPr>
                <w:rFonts w:ascii="Times New Roman" w:hAnsi="Times New Roman" w:cs="Times New Roman"/>
                <w:sz w:val="24"/>
                <w:szCs w:val="24"/>
              </w:rPr>
              <w:t>Tác động dễ nhận thấy hoặc một số mục tiêu không đạt</w:t>
            </w:r>
          </w:p>
        </w:tc>
      </w:tr>
      <w:tr w:rsidR="00F150C6" w14:paraId="2730F4AF" w14:textId="77777777" w:rsidTr="002C2023">
        <w:tc>
          <w:tcPr>
            <w:tcW w:w="1458" w:type="dxa"/>
            <w:tcBorders>
              <w:top w:val="single" w:sz="4" w:space="0" w:color="auto"/>
              <w:left w:val="single" w:sz="4" w:space="0" w:color="auto"/>
              <w:bottom w:val="single" w:sz="4" w:space="0" w:color="auto"/>
              <w:right w:val="single" w:sz="4" w:space="0" w:color="auto"/>
            </w:tcBorders>
            <w:hideMark/>
          </w:tcPr>
          <w:p w14:paraId="240566FD"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2</w:t>
            </w:r>
          </w:p>
        </w:tc>
        <w:tc>
          <w:tcPr>
            <w:tcW w:w="2052" w:type="dxa"/>
            <w:tcBorders>
              <w:top w:val="single" w:sz="4" w:space="0" w:color="auto"/>
              <w:left w:val="single" w:sz="4" w:space="0" w:color="auto"/>
              <w:bottom w:val="single" w:sz="4" w:space="0" w:color="auto"/>
              <w:right w:val="single" w:sz="4" w:space="0" w:color="auto"/>
            </w:tcBorders>
            <w:hideMark/>
          </w:tcPr>
          <w:p w14:paraId="7E4CBA38"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½ ngày – 1 ngày</w:t>
            </w:r>
          </w:p>
        </w:tc>
        <w:tc>
          <w:tcPr>
            <w:tcW w:w="1985" w:type="dxa"/>
            <w:tcBorders>
              <w:top w:val="single" w:sz="4" w:space="0" w:color="auto"/>
              <w:left w:val="single" w:sz="4" w:space="0" w:color="auto"/>
              <w:bottom w:val="single" w:sz="4" w:space="0" w:color="auto"/>
              <w:right w:val="single" w:sz="4" w:space="0" w:color="auto"/>
            </w:tcBorders>
            <w:hideMark/>
          </w:tcPr>
          <w:p w14:paraId="6090ED07"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Thấp</w:t>
            </w:r>
          </w:p>
        </w:tc>
        <w:tc>
          <w:tcPr>
            <w:tcW w:w="4081" w:type="dxa"/>
            <w:tcBorders>
              <w:top w:val="single" w:sz="4" w:space="0" w:color="auto"/>
              <w:left w:val="single" w:sz="4" w:space="0" w:color="auto"/>
              <w:bottom w:val="single" w:sz="4" w:space="0" w:color="auto"/>
              <w:right w:val="single" w:sz="4" w:space="0" w:color="auto"/>
            </w:tcBorders>
            <w:hideMark/>
          </w:tcPr>
          <w:p w14:paraId="0D678257" w14:textId="0F0592C2" w:rsidR="00F150C6" w:rsidRDefault="00EF6337" w:rsidP="002C2023">
            <w:pPr>
              <w:rPr>
                <w:rFonts w:ascii="Times New Roman" w:hAnsi="Times New Roman" w:cs="Times New Roman"/>
                <w:sz w:val="24"/>
                <w:szCs w:val="24"/>
              </w:rPr>
            </w:pPr>
            <w:r>
              <w:rPr>
                <w:rFonts w:ascii="Times New Roman" w:hAnsi="Times New Roman" w:cs="Times New Roman"/>
                <w:sz w:val="24"/>
                <w:szCs w:val="24"/>
              </w:rPr>
              <w:t>-</w:t>
            </w:r>
            <w:r w:rsidR="00F150C6">
              <w:rPr>
                <w:rFonts w:ascii="Times New Roman" w:hAnsi="Times New Roman" w:cs="Times New Roman"/>
                <w:sz w:val="24"/>
                <w:szCs w:val="24"/>
              </w:rPr>
              <w:t>Có khả năng gây tổn thương đến ATSK của toàn thể nhân viên thao tác trong khu vực lân cận.</w:t>
            </w:r>
          </w:p>
          <w:p w14:paraId="32E21AF5" w14:textId="453DFA4D" w:rsidR="00EF6337" w:rsidRDefault="00EF6337" w:rsidP="002C2023">
            <w:pPr>
              <w:rPr>
                <w:rFonts w:ascii="Times New Roman" w:hAnsi="Times New Roman" w:cs="Times New Roman"/>
                <w:sz w:val="24"/>
                <w:szCs w:val="24"/>
              </w:rPr>
            </w:pPr>
            <w:r>
              <w:rPr>
                <w:rFonts w:ascii="Times New Roman" w:hAnsi="Times New Roman" w:cs="Times New Roman"/>
                <w:sz w:val="24"/>
                <w:szCs w:val="24"/>
              </w:rPr>
              <w:t>-</w:t>
            </w:r>
            <w:r w:rsidRPr="00EF6337">
              <w:rPr>
                <w:rFonts w:ascii="Times New Roman" w:hAnsi="Times New Roman" w:cs="Times New Roman"/>
                <w:sz w:val="24"/>
                <w:szCs w:val="24"/>
              </w:rPr>
              <w:t>Có tác động nhưng dễ khắc phục</w:t>
            </w:r>
          </w:p>
        </w:tc>
      </w:tr>
      <w:tr w:rsidR="00F150C6" w14:paraId="7722D1CE" w14:textId="77777777" w:rsidTr="002C2023">
        <w:trPr>
          <w:trHeight w:val="854"/>
        </w:trPr>
        <w:tc>
          <w:tcPr>
            <w:tcW w:w="1458" w:type="dxa"/>
            <w:tcBorders>
              <w:top w:val="single" w:sz="4" w:space="0" w:color="auto"/>
              <w:left w:val="single" w:sz="4" w:space="0" w:color="auto"/>
              <w:bottom w:val="single" w:sz="4" w:space="0" w:color="auto"/>
              <w:right w:val="single" w:sz="4" w:space="0" w:color="auto"/>
            </w:tcBorders>
            <w:hideMark/>
          </w:tcPr>
          <w:p w14:paraId="1C27A296"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1</w:t>
            </w:r>
          </w:p>
        </w:tc>
        <w:tc>
          <w:tcPr>
            <w:tcW w:w="2052" w:type="dxa"/>
            <w:tcBorders>
              <w:top w:val="single" w:sz="4" w:space="0" w:color="auto"/>
              <w:left w:val="single" w:sz="4" w:space="0" w:color="auto"/>
              <w:bottom w:val="single" w:sz="4" w:space="0" w:color="auto"/>
              <w:right w:val="single" w:sz="4" w:space="0" w:color="auto"/>
            </w:tcBorders>
            <w:hideMark/>
          </w:tcPr>
          <w:p w14:paraId="37951322"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áp dụng biện pháp sơ cấp cứu tại chỗ , đi làm lại ngay</w:t>
            </w:r>
          </w:p>
        </w:tc>
        <w:tc>
          <w:tcPr>
            <w:tcW w:w="1985" w:type="dxa"/>
            <w:tcBorders>
              <w:top w:val="single" w:sz="4" w:space="0" w:color="auto"/>
              <w:left w:val="single" w:sz="4" w:space="0" w:color="auto"/>
              <w:bottom w:val="single" w:sz="4" w:space="0" w:color="auto"/>
              <w:right w:val="single" w:sz="4" w:space="0" w:color="auto"/>
            </w:tcBorders>
            <w:hideMark/>
          </w:tcPr>
          <w:p w14:paraId="6D0BD37E"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Rất thấp</w:t>
            </w:r>
          </w:p>
        </w:tc>
        <w:tc>
          <w:tcPr>
            <w:tcW w:w="4081" w:type="dxa"/>
            <w:tcBorders>
              <w:top w:val="single" w:sz="4" w:space="0" w:color="auto"/>
              <w:left w:val="single" w:sz="4" w:space="0" w:color="auto"/>
              <w:bottom w:val="single" w:sz="4" w:space="0" w:color="auto"/>
              <w:right w:val="single" w:sz="4" w:space="0" w:color="auto"/>
            </w:tcBorders>
            <w:hideMark/>
          </w:tcPr>
          <w:p w14:paraId="679E9B6D" w14:textId="51CD2A2D" w:rsidR="00F150C6" w:rsidRDefault="00EF6337" w:rsidP="002C2023">
            <w:pPr>
              <w:rPr>
                <w:rFonts w:ascii="Times New Roman" w:hAnsi="Times New Roman" w:cs="Times New Roman"/>
                <w:sz w:val="24"/>
                <w:szCs w:val="24"/>
              </w:rPr>
            </w:pPr>
            <w:r>
              <w:rPr>
                <w:rFonts w:ascii="Times New Roman" w:hAnsi="Times New Roman" w:cs="Times New Roman"/>
                <w:sz w:val="24"/>
                <w:szCs w:val="24"/>
              </w:rPr>
              <w:t>-</w:t>
            </w:r>
            <w:r w:rsidR="00F150C6">
              <w:rPr>
                <w:rFonts w:ascii="Times New Roman" w:hAnsi="Times New Roman" w:cs="Times New Roman"/>
                <w:sz w:val="24"/>
                <w:szCs w:val="24"/>
              </w:rPr>
              <w:t>Có khả năng gây tổn thương đến ATSK của nhân viên  trực tiếp thao tác</w:t>
            </w:r>
          </w:p>
          <w:p w14:paraId="79BD884C" w14:textId="04D3C4A3" w:rsidR="00EF6337" w:rsidRDefault="00EF6337" w:rsidP="002C2023">
            <w:pPr>
              <w:rPr>
                <w:rFonts w:ascii="Times New Roman" w:hAnsi="Times New Roman" w:cs="Times New Roman"/>
                <w:sz w:val="24"/>
                <w:szCs w:val="24"/>
              </w:rPr>
            </w:pPr>
            <w:r>
              <w:rPr>
                <w:rFonts w:ascii="Times New Roman" w:hAnsi="Times New Roman" w:cs="Times New Roman"/>
                <w:sz w:val="24"/>
                <w:szCs w:val="24"/>
              </w:rPr>
              <w:t>-</w:t>
            </w:r>
            <w:r w:rsidRPr="00EF6337">
              <w:rPr>
                <w:rFonts w:ascii="Times New Roman" w:hAnsi="Times New Roman" w:cs="Times New Roman"/>
                <w:sz w:val="24"/>
                <w:szCs w:val="24"/>
              </w:rPr>
              <w:t>Tác động không nhìn thấy</w:t>
            </w:r>
          </w:p>
        </w:tc>
      </w:tr>
    </w:tbl>
    <w:p w14:paraId="2A65D6D8" w14:textId="77777777" w:rsidR="00EF6337" w:rsidRDefault="00EF6337">
      <w:r>
        <w:br w:type="page"/>
      </w:r>
    </w:p>
    <w:tbl>
      <w:tblPr>
        <w:tblStyle w:val="TableGrid"/>
        <w:tblW w:w="0" w:type="auto"/>
        <w:tblInd w:w="0" w:type="dxa"/>
        <w:tblLook w:val="04A0" w:firstRow="1" w:lastRow="0" w:firstColumn="1" w:lastColumn="0" w:noHBand="0" w:noVBand="1"/>
      </w:tblPr>
      <w:tblGrid>
        <w:gridCol w:w="1362"/>
        <w:gridCol w:w="2498"/>
        <w:gridCol w:w="5490"/>
      </w:tblGrid>
      <w:tr w:rsidR="00F150C6" w14:paraId="26D31A63" w14:textId="77777777" w:rsidTr="002C2023">
        <w:trPr>
          <w:trHeight w:val="710"/>
        </w:trPr>
        <w:tc>
          <w:tcPr>
            <w:tcW w:w="9576" w:type="dxa"/>
            <w:gridSpan w:val="3"/>
            <w:tcBorders>
              <w:top w:val="single" w:sz="4" w:space="0" w:color="auto"/>
              <w:left w:val="single" w:sz="4" w:space="0" w:color="auto"/>
              <w:bottom w:val="single" w:sz="4" w:space="0" w:color="auto"/>
              <w:right w:val="single" w:sz="4" w:space="0" w:color="auto"/>
            </w:tcBorders>
            <w:hideMark/>
          </w:tcPr>
          <w:p w14:paraId="0DD7B1F7" w14:textId="64FF1F6F"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lang w:val="vi-VN"/>
              </w:rPr>
              <w:t>MỨC ĐỘ THƯỜNG XUYÊN (F)</w:t>
            </w:r>
          </w:p>
        </w:tc>
      </w:tr>
      <w:tr w:rsidR="00F150C6" w14:paraId="7C651630" w14:textId="77777777" w:rsidTr="002C2023">
        <w:trPr>
          <w:trHeight w:val="557"/>
        </w:trPr>
        <w:tc>
          <w:tcPr>
            <w:tcW w:w="1384" w:type="dxa"/>
            <w:tcBorders>
              <w:top w:val="single" w:sz="4" w:space="0" w:color="auto"/>
              <w:left w:val="single" w:sz="4" w:space="0" w:color="auto"/>
              <w:bottom w:val="single" w:sz="4" w:space="0" w:color="auto"/>
              <w:right w:val="single" w:sz="4" w:space="0" w:color="auto"/>
            </w:tcBorders>
            <w:hideMark/>
          </w:tcPr>
          <w:p w14:paraId="0BA810A6"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Điểm</w:t>
            </w:r>
          </w:p>
        </w:tc>
        <w:tc>
          <w:tcPr>
            <w:tcW w:w="2552" w:type="dxa"/>
            <w:tcBorders>
              <w:top w:val="single" w:sz="4" w:space="0" w:color="auto"/>
              <w:left w:val="single" w:sz="4" w:space="0" w:color="auto"/>
              <w:bottom w:val="single" w:sz="4" w:space="0" w:color="auto"/>
              <w:right w:val="single" w:sz="4" w:space="0" w:color="auto"/>
            </w:tcBorders>
            <w:hideMark/>
          </w:tcPr>
          <w:p w14:paraId="49936B20"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Tần suất</w:t>
            </w:r>
          </w:p>
        </w:tc>
        <w:tc>
          <w:tcPr>
            <w:tcW w:w="5640" w:type="dxa"/>
            <w:tcBorders>
              <w:top w:val="single" w:sz="4" w:space="0" w:color="auto"/>
              <w:left w:val="single" w:sz="4" w:space="0" w:color="auto"/>
              <w:bottom w:val="single" w:sz="4" w:space="0" w:color="auto"/>
              <w:right w:val="single" w:sz="4" w:space="0" w:color="auto"/>
            </w:tcBorders>
            <w:hideMark/>
          </w:tcPr>
          <w:p w14:paraId="378174A8"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Tiêu chuẩn đánh giá</w:t>
            </w:r>
          </w:p>
        </w:tc>
      </w:tr>
      <w:tr w:rsidR="00F150C6" w14:paraId="4DB0A9B2" w14:textId="77777777" w:rsidTr="002C2023">
        <w:trPr>
          <w:trHeight w:val="440"/>
        </w:trPr>
        <w:tc>
          <w:tcPr>
            <w:tcW w:w="1384" w:type="dxa"/>
            <w:tcBorders>
              <w:top w:val="single" w:sz="4" w:space="0" w:color="auto"/>
              <w:left w:val="single" w:sz="4" w:space="0" w:color="auto"/>
              <w:bottom w:val="single" w:sz="4" w:space="0" w:color="auto"/>
              <w:right w:val="single" w:sz="4" w:space="0" w:color="auto"/>
            </w:tcBorders>
            <w:hideMark/>
          </w:tcPr>
          <w:p w14:paraId="4D112261"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5</w:t>
            </w:r>
          </w:p>
        </w:tc>
        <w:tc>
          <w:tcPr>
            <w:tcW w:w="2552" w:type="dxa"/>
            <w:tcBorders>
              <w:top w:val="single" w:sz="4" w:space="0" w:color="auto"/>
              <w:left w:val="single" w:sz="4" w:space="0" w:color="auto"/>
              <w:bottom w:val="single" w:sz="4" w:space="0" w:color="auto"/>
              <w:right w:val="single" w:sz="4" w:space="0" w:color="auto"/>
            </w:tcBorders>
            <w:hideMark/>
          </w:tcPr>
          <w:p w14:paraId="2560AF4B"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Rất thường xuyên</w:t>
            </w:r>
          </w:p>
        </w:tc>
        <w:tc>
          <w:tcPr>
            <w:tcW w:w="5640" w:type="dxa"/>
            <w:tcBorders>
              <w:top w:val="single" w:sz="4" w:space="0" w:color="auto"/>
              <w:left w:val="single" w:sz="4" w:space="0" w:color="auto"/>
              <w:bottom w:val="single" w:sz="4" w:space="0" w:color="auto"/>
              <w:right w:val="single" w:sz="4" w:space="0" w:color="auto"/>
            </w:tcBorders>
            <w:hideMark/>
          </w:tcPr>
          <w:p w14:paraId="093191BD"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 xml:space="preserve">- Xảy ra lặp lại trên 0,1% tổng số số lần thực hiện công việc </w:t>
            </w:r>
            <w:r>
              <w:rPr>
                <w:rFonts w:ascii="Times New Roman" w:hAnsi="Times New Roman" w:cs="Times New Roman"/>
                <w:sz w:val="24"/>
                <w:szCs w:val="24"/>
              </w:rPr>
              <w:br/>
              <w:t>- Xảy ra 1 ngày 1 lần</w:t>
            </w:r>
          </w:p>
        </w:tc>
      </w:tr>
      <w:tr w:rsidR="00F150C6" w14:paraId="205FA2C8" w14:textId="77777777" w:rsidTr="002C2023">
        <w:tc>
          <w:tcPr>
            <w:tcW w:w="1384" w:type="dxa"/>
            <w:tcBorders>
              <w:top w:val="single" w:sz="4" w:space="0" w:color="auto"/>
              <w:left w:val="single" w:sz="4" w:space="0" w:color="auto"/>
              <w:bottom w:val="single" w:sz="4" w:space="0" w:color="auto"/>
              <w:right w:val="single" w:sz="4" w:space="0" w:color="auto"/>
            </w:tcBorders>
            <w:hideMark/>
          </w:tcPr>
          <w:p w14:paraId="0D6AE7AF"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4</w:t>
            </w:r>
          </w:p>
        </w:tc>
        <w:tc>
          <w:tcPr>
            <w:tcW w:w="2552" w:type="dxa"/>
            <w:tcBorders>
              <w:top w:val="single" w:sz="4" w:space="0" w:color="auto"/>
              <w:left w:val="single" w:sz="4" w:space="0" w:color="auto"/>
              <w:bottom w:val="single" w:sz="4" w:space="0" w:color="auto"/>
              <w:right w:val="single" w:sz="4" w:space="0" w:color="auto"/>
            </w:tcBorders>
            <w:hideMark/>
          </w:tcPr>
          <w:p w14:paraId="5946EC21"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lang w:val="vi-VN"/>
              </w:rPr>
              <w:t>Thường xuyên</w:t>
            </w:r>
          </w:p>
        </w:tc>
        <w:tc>
          <w:tcPr>
            <w:tcW w:w="5640" w:type="dxa"/>
            <w:tcBorders>
              <w:top w:val="single" w:sz="4" w:space="0" w:color="auto"/>
              <w:left w:val="single" w:sz="4" w:space="0" w:color="auto"/>
              <w:bottom w:val="single" w:sz="4" w:space="0" w:color="auto"/>
              <w:right w:val="single" w:sz="4" w:space="0" w:color="auto"/>
            </w:tcBorders>
            <w:hideMark/>
          </w:tcPr>
          <w:p w14:paraId="10DD99BD"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Xảy ra lặp lại trên0,06%-0,09% tổng số lần thực hiện công việc)</w:t>
            </w:r>
            <w:r>
              <w:rPr>
                <w:rFonts w:ascii="Times New Roman" w:hAnsi="Times New Roman" w:cs="Times New Roman"/>
                <w:sz w:val="24"/>
                <w:szCs w:val="24"/>
              </w:rPr>
              <w:br/>
              <w:t>- Xảy ra tuần 1 lần</w:t>
            </w:r>
          </w:p>
        </w:tc>
      </w:tr>
      <w:tr w:rsidR="00F150C6" w14:paraId="67C2DAE8" w14:textId="77777777" w:rsidTr="002C2023">
        <w:tc>
          <w:tcPr>
            <w:tcW w:w="1384" w:type="dxa"/>
            <w:tcBorders>
              <w:top w:val="single" w:sz="4" w:space="0" w:color="auto"/>
              <w:left w:val="single" w:sz="4" w:space="0" w:color="auto"/>
              <w:bottom w:val="single" w:sz="4" w:space="0" w:color="auto"/>
              <w:right w:val="single" w:sz="4" w:space="0" w:color="auto"/>
            </w:tcBorders>
            <w:hideMark/>
          </w:tcPr>
          <w:p w14:paraId="0FF49233"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3</w:t>
            </w:r>
          </w:p>
        </w:tc>
        <w:tc>
          <w:tcPr>
            <w:tcW w:w="2552" w:type="dxa"/>
            <w:tcBorders>
              <w:top w:val="single" w:sz="4" w:space="0" w:color="auto"/>
              <w:left w:val="single" w:sz="4" w:space="0" w:color="auto"/>
              <w:bottom w:val="single" w:sz="4" w:space="0" w:color="auto"/>
              <w:right w:val="single" w:sz="4" w:space="0" w:color="auto"/>
            </w:tcBorders>
            <w:hideMark/>
          </w:tcPr>
          <w:p w14:paraId="34996334"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lang w:val="vi-VN"/>
              </w:rPr>
              <w:t>Bình thường</w:t>
            </w:r>
          </w:p>
        </w:tc>
        <w:tc>
          <w:tcPr>
            <w:tcW w:w="5640" w:type="dxa"/>
            <w:tcBorders>
              <w:top w:val="single" w:sz="4" w:space="0" w:color="auto"/>
              <w:left w:val="single" w:sz="4" w:space="0" w:color="auto"/>
              <w:bottom w:val="single" w:sz="4" w:space="0" w:color="auto"/>
              <w:right w:val="single" w:sz="4" w:space="0" w:color="auto"/>
            </w:tcBorders>
            <w:hideMark/>
          </w:tcPr>
          <w:p w14:paraId="7B7F8FF6"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 Xảy ra lặp lại trên 0,03 – 0.05% tổng số lần thực hiện công việc)</w:t>
            </w:r>
            <w:r>
              <w:rPr>
                <w:rFonts w:ascii="Times New Roman" w:hAnsi="Times New Roman" w:cs="Times New Roman"/>
                <w:sz w:val="24"/>
                <w:szCs w:val="24"/>
              </w:rPr>
              <w:br/>
              <w:t>- Xảy ra 1 tháng 1 lần</w:t>
            </w:r>
          </w:p>
        </w:tc>
      </w:tr>
      <w:tr w:rsidR="00F150C6" w14:paraId="598BBD04" w14:textId="77777777" w:rsidTr="002C2023">
        <w:tc>
          <w:tcPr>
            <w:tcW w:w="1384" w:type="dxa"/>
            <w:tcBorders>
              <w:top w:val="single" w:sz="4" w:space="0" w:color="auto"/>
              <w:left w:val="single" w:sz="4" w:space="0" w:color="auto"/>
              <w:bottom w:val="single" w:sz="4" w:space="0" w:color="auto"/>
              <w:right w:val="single" w:sz="4" w:space="0" w:color="auto"/>
            </w:tcBorders>
            <w:hideMark/>
          </w:tcPr>
          <w:p w14:paraId="3954F0F1"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2</w:t>
            </w:r>
          </w:p>
        </w:tc>
        <w:tc>
          <w:tcPr>
            <w:tcW w:w="2552" w:type="dxa"/>
            <w:tcBorders>
              <w:top w:val="single" w:sz="4" w:space="0" w:color="auto"/>
              <w:left w:val="single" w:sz="4" w:space="0" w:color="auto"/>
              <w:bottom w:val="single" w:sz="4" w:space="0" w:color="auto"/>
              <w:right w:val="single" w:sz="4" w:space="0" w:color="auto"/>
            </w:tcBorders>
            <w:hideMark/>
          </w:tcPr>
          <w:p w14:paraId="0AAC0E4B"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Ít</w:t>
            </w:r>
          </w:p>
        </w:tc>
        <w:tc>
          <w:tcPr>
            <w:tcW w:w="5640" w:type="dxa"/>
            <w:tcBorders>
              <w:top w:val="single" w:sz="4" w:space="0" w:color="auto"/>
              <w:left w:val="single" w:sz="4" w:space="0" w:color="auto"/>
              <w:bottom w:val="single" w:sz="4" w:space="0" w:color="auto"/>
              <w:right w:val="single" w:sz="4" w:space="0" w:color="auto"/>
            </w:tcBorders>
            <w:hideMark/>
          </w:tcPr>
          <w:p w14:paraId="05AD0454"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 Xảy ra lặp lại trên 0,01- 0.03% tổng số lần thực hiện công việc)</w:t>
            </w:r>
            <w:r>
              <w:rPr>
                <w:rFonts w:ascii="Times New Roman" w:hAnsi="Times New Roman" w:cs="Times New Roman"/>
                <w:sz w:val="24"/>
                <w:szCs w:val="24"/>
              </w:rPr>
              <w:br/>
              <w:t>- Xảy ra 1 quý 1 lần</w:t>
            </w:r>
          </w:p>
        </w:tc>
      </w:tr>
      <w:tr w:rsidR="00F150C6" w14:paraId="2D70AD58" w14:textId="77777777" w:rsidTr="002C2023">
        <w:tc>
          <w:tcPr>
            <w:tcW w:w="1384" w:type="dxa"/>
            <w:tcBorders>
              <w:top w:val="single" w:sz="4" w:space="0" w:color="auto"/>
              <w:left w:val="single" w:sz="4" w:space="0" w:color="auto"/>
              <w:bottom w:val="single" w:sz="4" w:space="0" w:color="auto"/>
              <w:right w:val="single" w:sz="4" w:space="0" w:color="auto"/>
            </w:tcBorders>
            <w:hideMark/>
          </w:tcPr>
          <w:p w14:paraId="60DF2CA0"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1</w:t>
            </w:r>
          </w:p>
        </w:tc>
        <w:tc>
          <w:tcPr>
            <w:tcW w:w="2552" w:type="dxa"/>
            <w:tcBorders>
              <w:top w:val="single" w:sz="4" w:space="0" w:color="auto"/>
              <w:left w:val="single" w:sz="4" w:space="0" w:color="auto"/>
              <w:bottom w:val="single" w:sz="4" w:space="0" w:color="auto"/>
              <w:right w:val="single" w:sz="4" w:space="0" w:color="auto"/>
            </w:tcBorders>
            <w:hideMark/>
          </w:tcPr>
          <w:p w14:paraId="6CBFDEB9"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Rất ít</w:t>
            </w:r>
          </w:p>
        </w:tc>
        <w:tc>
          <w:tcPr>
            <w:tcW w:w="5640" w:type="dxa"/>
            <w:tcBorders>
              <w:top w:val="single" w:sz="4" w:space="0" w:color="auto"/>
              <w:left w:val="single" w:sz="4" w:space="0" w:color="auto"/>
              <w:bottom w:val="single" w:sz="4" w:space="0" w:color="auto"/>
              <w:right w:val="single" w:sz="4" w:space="0" w:color="auto"/>
            </w:tcBorders>
            <w:hideMark/>
          </w:tcPr>
          <w:p w14:paraId="17D04EEE"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lang w:val="vi-VN"/>
              </w:rPr>
              <w:t xml:space="preserve">- Xảy ra lặp lại dưới </w:t>
            </w:r>
            <w:r>
              <w:rPr>
                <w:rFonts w:ascii="Times New Roman" w:hAnsi="Times New Roman" w:cs="Times New Roman"/>
                <w:sz w:val="24"/>
                <w:szCs w:val="24"/>
              </w:rPr>
              <w:t>0,0</w:t>
            </w:r>
            <w:r>
              <w:rPr>
                <w:rFonts w:ascii="Times New Roman" w:hAnsi="Times New Roman" w:cs="Times New Roman"/>
                <w:sz w:val="24"/>
                <w:szCs w:val="24"/>
                <w:lang w:val="vi-VN"/>
              </w:rPr>
              <w:t>1%tổng số lần thực hiện công việc)</w:t>
            </w:r>
            <w:r>
              <w:rPr>
                <w:rFonts w:ascii="Times New Roman" w:hAnsi="Times New Roman" w:cs="Times New Roman"/>
                <w:sz w:val="24"/>
                <w:szCs w:val="24"/>
                <w:lang w:val="vi-VN"/>
              </w:rPr>
              <w:br/>
              <w:t>- Xảy ra 1 năm 1 lần</w:t>
            </w:r>
          </w:p>
        </w:tc>
      </w:tr>
    </w:tbl>
    <w:p w14:paraId="56B6DB3D" w14:textId="77777777" w:rsidR="00F150C6" w:rsidRPr="00267634" w:rsidRDefault="00F150C6" w:rsidP="00F150C6">
      <w:pPr>
        <w:pStyle w:val="NormalWeb"/>
        <w:spacing w:before="192" w:beforeAutospacing="0" w:after="0" w:afterAutospacing="0"/>
        <w:ind w:left="547" w:hanging="547"/>
        <w:textAlignment w:val="baseline"/>
        <w:rPr>
          <w:sz w:val="30"/>
          <w:szCs w:val="30"/>
        </w:rPr>
      </w:pPr>
    </w:p>
    <w:p w14:paraId="40059DEF" w14:textId="77777777" w:rsidR="00F150C6" w:rsidRPr="00055F88" w:rsidRDefault="00F150C6" w:rsidP="00F150C6">
      <w:pPr>
        <w:jc w:val="both"/>
        <w:rPr>
          <w:rFonts w:ascii="Times New Roman" w:hAnsi="Times New Roman" w:cs="Times New Roman"/>
          <w:b/>
          <w:i/>
          <w:sz w:val="26"/>
          <w:szCs w:val="26"/>
        </w:rPr>
      </w:pPr>
      <w:r>
        <w:rPr>
          <w:rFonts w:ascii="Times New Roman" w:hAnsi="Times New Roman" w:cs="Times New Roman"/>
          <w:b/>
          <w:i/>
          <w:sz w:val="26"/>
          <w:szCs w:val="26"/>
        </w:rPr>
        <w:t>F</w:t>
      </w:r>
      <w:r w:rsidRPr="00055F88">
        <w:rPr>
          <w:rFonts w:ascii="Times New Roman" w:hAnsi="Times New Roman" w:cs="Times New Roman"/>
          <w:b/>
          <w:i/>
          <w:sz w:val="26"/>
          <w:szCs w:val="26"/>
        </w:rPr>
        <w:t xml:space="preserve">:Frequency/Exposure: Tần suất tiếp xúc / phơi nhiễm </w:t>
      </w:r>
    </w:p>
    <w:p w14:paraId="3288AD72" w14:textId="77777777" w:rsidR="00F150C6" w:rsidRPr="00055F88" w:rsidRDefault="00F150C6" w:rsidP="00F150C6">
      <w:pPr>
        <w:jc w:val="both"/>
        <w:rPr>
          <w:rFonts w:ascii="Times New Roman" w:hAnsi="Times New Roman" w:cs="Times New Roman"/>
          <w:b/>
          <w:i/>
          <w:sz w:val="26"/>
          <w:szCs w:val="26"/>
        </w:rPr>
      </w:pPr>
      <w:r>
        <w:rPr>
          <w:rFonts w:ascii="Times New Roman" w:hAnsi="Times New Roman" w:cs="Times New Roman"/>
          <w:b/>
          <w:i/>
          <w:sz w:val="26"/>
          <w:szCs w:val="26"/>
        </w:rPr>
        <w:t>S</w:t>
      </w:r>
      <w:r w:rsidRPr="00055F88">
        <w:rPr>
          <w:rFonts w:ascii="Times New Roman" w:hAnsi="Times New Roman" w:cs="Times New Roman"/>
          <w:b/>
          <w:i/>
          <w:sz w:val="26"/>
          <w:szCs w:val="26"/>
        </w:rPr>
        <w:t xml:space="preserve">:Severity:Mức độ nghiêm trọng (Hậu quả) </w:t>
      </w:r>
    </w:p>
    <w:p w14:paraId="4072BD2A" w14:textId="77777777" w:rsidR="00F150C6" w:rsidRPr="00DC6DBA" w:rsidRDefault="00F150C6" w:rsidP="00F150C6">
      <w:pPr>
        <w:jc w:val="both"/>
        <w:rPr>
          <w:rFonts w:ascii="Times New Roman" w:hAnsi="Times New Roman" w:cs="Times New Roman"/>
          <w:b/>
          <w:i/>
          <w:sz w:val="26"/>
          <w:szCs w:val="26"/>
        </w:rPr>
      </w:pPr>
      <w:r w:rsidRPr="00055F88">
        <w:rPr>
          <w:rFonts w:ascii="Times New Roman" w:hAnsi="Times New Roman" w:cs="Times New Roman"/>
          <w:b/>
          <w:i/>
          <w:sz w:val="26"/>
          <w:szCs w:val="26"/>
        </w:rPr>
        <w:t>R1:Risk: Mối nguy</w:t>
      </w:r>
    </w:p>
    <w:p w14:paraId="0CCFCA6E" w14:textId="77777777" w:rsidR="00F150C6" w:rsidRPr="002D13C3" w:rsidRDefault="00F150C6" w:rsidP="00F150C6">
      <w:pPr>
        <w:jc w:val="both"/>
        <w:rPr>
          <w:rFonts w:ascii="Times New Roman" w:hAnsi="Times New Roman" w:cs="Times New Roman"/>
          <w:sz w:val="26"/>
          <w:szCs w:val="26"/>
        </w:rPr>
      </w:pPr>
      <w:r w:rsidRPr="002D13C3">
        <w:rPr>
          <w:rFonts w:ascii="Times New Roman" w:hAnsi="Times New Roman" w:cs="Times New Roman"/>
          <w:sz w:val="26"/>
          <w:szCs w:val="26"/>
        </w:rPr>
        <w:t>Dựa vào tiêu chuẩn phân loại khả năng phát sinh và bảng phân loại mức độ ảnh hưởng để cho điểm.</w:t>
      </w:r>
    </w:p>
    <w:p w14:paraId="1A958D18" w14:textId="77777777" w:rsidR="00F150C6" w:rsidRPr="002D13C3" w:rsidRDefault="00F150C6" w:rsidP="00F150C6">
      <w:pPr>
        <w:jc w:val="both"/>
        <w:rPr>
          <w:rFonts w:ascii="Times New Roman" w:hAnsi="Times New Roman" w:cs="Times New Roman"/>
          <w:sz w:val="26"/>
          <w:szCs w:val="26"/>
        </w:rPr>
      </w:pPr>
      <w:r w:rsidRPr="002D13C3">
        <w:rPr>
          <w:rFonts w:ascii="Times New Roman" w:hAnsi="Times New Roman" w:cs="Times New Roman"/>
          <w:sz w:val="26"/>
          <w:szCs w:val="26"/>
        </w:rPr>
        <w:t>Việc thực hiện xác định mối nguy phải đảm bảo chủ động ngăn ngừa hơn là phản ứng.</w:t>
      </w:r>
    </w:p>
    <w:p w14:paraId="76528EDB" w14:textId="77777777" w:rsidR="00F150C6" w:rsidRPr="002D13C3" w:rsidRDefault="00F150C6" w:rsidP="00F150C6">
      <w:pPr>
        <w:jc w:val="both"/>
        <w:rPr>
          <w:rFonts w:ascii="Times New Roman" w:hAnsi="Times New Roman" w:cs="Times New Roman"/>
          <w:sz w:val="26"/>
          <w:szCs w:val="26"/>
        </w:rPr>
      </w:pPr>
      <w:r w:rsidRPr="002D13C3">
        <w:rPr>
          <w:rFonts w:ascii="Times New Roman" w:hAnsi="Times New Roman" w:cs="Times New Roman"/>
          <w:sz w:val="26"/>
          <w:szCs w:val="26"/>
        </w:rPr>
        <w:t>Khi đánh giá rủi ro cần phải căn cứ vào các quy định của pháp luật xem có điểm nào chưa phù hợp với luật định cần phải điều chỉnh lại.</w:t>
      </w:r>
    </w:p>
    <w:p w14:paraId="583F7027" w14:textId="77777777" w:rsidR="00F150C6" w:rsidRDefault="00F150C6" w:rsidP="00F150C6">
      <w:pPr>
        <w:jc w:val="both"/>
        <w:rPr>
          <w:rFonts w:ascii="Times New Roman" w:hAnsi="Times New Roman" w:cs="Times New Roman"/>
          <w:sz w:val="26"/>
          <w:szCs w:val="26"/>
        </w:rPr>
      </w:pPr>
      <w:r>
        <w:rPr>
          <w:rFonts w:ascii="Times New Roman" w:hAnsi="Times New Roman" w:cs="Times New Roman"/>
          <w:sz w:val="26"/>
          <w:szCs w:val="26"/>
        </w:rPr>
        <w:t>Lưu hồ sơ :</w:t>
      </w:r>
    </w:p>
    <w:p w14:paraId="14BE671B" w14:textId="4186DAF9" w:rsidR="00F150C6" w:rsidRDefault="00F150C6" w:rsidP="00F150C6">
      <w:pPr>
        <w:jc w:val="both"/>
        <w:rPr>
          <w:rFonts w:ascii="Times New Roman" w:hAnsi="Times New Roman" w:cs="Times New Roman"/>
          <w:sz w:val="26"/>
          <w:szCs w:val="26"/>
        </w:rPr>
      </w:pPr>
      <w:r>
        <w:rPr>
          <w:rFonts w:ascii="Times New Roman" w:hAnsi="Times New Roman" w:cs="Times New Roman"/>
          <w:sz w:val="26"/>
          <w:szCs w:val="26"/>
        </w:rPr>
        <w:t>Các hồ sơ được lưu tại bộ phận tương ứng tối thiể</w:t>
      </w:r>
      <w:r w:rsidR="00152784">
        <w:rPr>
          <w:rFonts w:ascii="Times New Roman" w:hAnsi="Times New Roman" w:cs="Times New Roman"/>
          <w:sz w:val="26"/>
          <w:szCs w:val="26"/>
        </w:rPr>
        <w:t>u 02</w:t>
      </w:r>
      <w:r w:rsidR="00070CCA">
        <w:rPr>
          <w:rFonts w:ascii="Times New Roman" w:hAnsi="Times New Roman" w:cs="Times New Roman"/>
          <w:sz w:val="26"/>
          <w:szCs w:val="26"/>
        </w:rPr>
        <w:t xml:space="preserve"> </w:t>
      </w:r>
      <w:r>
        <w:rPr>
          <w:rFonts w:ascii="Times New Roman" w:hAnsi="Times New Roman" w:cs="Times New Roman"/>
          <w:sz w:val="26"/>
          <w:szCs w:val="26"/>
        </w:rPr>
        <w:t xml:space="preserve"> năm.</w:t>
      </w:r>
    </w:p>
    <w:p w14:paraId="3A62036E" w14:textId="63A90FC9" w:rsidR="00F150C6" w:rsidRDefault="00F150C6" w:rsidP="00F150C6">
      <w:pPr>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p>
    <w:p w14:paraId="5D2A556C" w14:textId="77777777" w:rsidR="00F150C6" w:rsidRPr="002D13C3" w:rsidRDefault="00F150C6" w:rsidP="00F150C6">
      <w:pPr>
        <w:jc w:val="both"/>
        <w:rPr>
          <w:rFonts w:ascii="Times New Roman" w:hAnsi="Times New Roman" w:cs="Times New Roman"/>
          <w:sz w:val="26"/>
          <w:szCs w:val="26"/>
        </w:rPr>
      </w:pPr>
    </w:p>
    <w:p w14:paraId="7C66BF87" w14:textId="77777777" w:rsidR="0096122D" w:rsidRPr="00F150C6" w:rsidRDefault="0096122D" w:rsidP="00CB3B87">
      <w:pPr>
        <w:spacing w:before="120" w:line="360" w:lineRule="auto"/>
        <w:ind w:firstLine="426"/>
        <w:jc w:val="both"/>
        <w:rPr>
          <w:rFonts w:ascii="Times New Roman" w:hAnsi="Times New Roman" w:cs="Times New Roman"/>
          <w:sz w:val="24"/>
          <w:szCs w:val="24"/>
        </w:rPr>
      </w:pPr>
    </w:p>
    <w:p w14:paraId="7F794AD4" w14:textId="77777777" w:rsidR="0071550F" w:rsidRPr="00F150C6" w:rsidRDefault="0071550F"/>
    <w:sectPr w:rsidR="0071550F" w:rsidRPr="00F150C6" w:rsidSect="000C707E">
      <w:headerReference w:type="default" r:id="rId10"/>
      <w:pgSz w:w="12240" w:h="15840"/>
      <w:pgMar w:top="1440" w:right="1440" w:bottom="1440" w:left="1440"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484230" w14:textId="77777777" w:rsidR="006426B4" w:rsidRDefault="006426B4" w:rsidP="00CB3B87">
      <w:pPr>
        <w:spacing w:after="0" w:line="240" w:lineRule="auto"/>
      </w:pPr>
      <w:r>
        <w:separator/>
      </w:r>
    </w:p>
  </w:endnote>
  <w:endnote w:type="continuationSeparator" w:id="0">
    <w:p w14:paraId="0B20DED7" w14:textId="77777777" w:rsidR="006426B4" w:rsidRDefault="006426B4" w:rsidP="00CB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84CBAE" w14:textId="77777777" w:rsidR="006426B4" w:rsidRDefault="006426B4" w:rsidP="00CB3B87">
      <w:pPr>
        <w:spacing w:after="0" w:line="240" w:lineRule="auto"/>
      </w:pPr>
      <w:r>
        <w:separator/>
      </w:r>
    </w:p>
  </w:footnote>
  <w:footnote w:type="continuationSeparator" w:id="0">
    <w:p w14:paraId="092EB3A7" w14:textId="77777777" w:rsidR="006426B4" w:rsidRDefault="006426B4" w:rsidP="00CB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E916B3" w:rsidRPr="00F93F99" w14:paraId="60F0C26A" w14:textId="77777777" w:rsidTr="00E916B3">
      <w:trPr>
        <w:trHeight w:val="458"/>
      </w:trPr>
      <w:tc>
        <w:tcPr>
          <w:tcW w:w="2070" w:type="dxa"/>
          <w:vMerge w:val="restart"/>
          <w:vAlign w:val="center"/>
        </w:tcPr>
        <w:p w14:paraId="14D25B31" w14:textId="77777777" w:rsidR="00E916B3" w:rsidRPr="00F93F99" w:rsidRDefault="00E916B3" w:rsidP="00E867D0">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30D98D1B" wp14:editId="149E8C2D">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44" w:type="dxa"/>
          <w:vAlign w:val="center"/>
        </w:tcPr>
        <w:p w14:paraId="65011E78" w14:textId="77777777" w:rsidR="00E916B3" w:rsidRPr="00F93F99" w:rsidRDefault="00E916B3" w:rsidP="00E867D0">
          <w:pPr>
            <w:pStyle w:val="Header"/>
            <w:jc w:val="center"/>
            <w:rPr>
              <w:rFonts w:ascii="Times New Roman" w:hAnsi="Times New Roman" w:cs="Times New Roman"/>
              <w:b/>
              <w:sz w:val="36"/>
              <w:szCs w:val="36"/>
            </w:rPr>
          </w:pPr>
          <w:r>
            <w:rPr>
              <w:rFonts w:ascii="Times New Roman" w:hAnsi="Times New Roman" w:cs="Times New Roman"/>
              <w:b/>
              <w:sz w:val="36"/>
              <w:szCs w:val="36"/>
            </w:rPr>
            <w:t>Tên tài liệu</w:t>
          </w:r>
        </w:p>
      </w:tc>
      <w:tc>
        <w:tcPr>
          <w:tcW w:w="1698" w:type="dxa"/>
          <w:vAlign w:val="center"/>
        </w:tcPr>
        <w:p w14:paraId="76FAE038" w14:textId="77777777" w:rsidR="00E916B3" w:rsidRPr="00F93F99"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559" w:type="dxa"/>
          <w:vAlign w:val="center"/>
        </w:tcPr>
        <w:p w14:paraId="1178C380" w14:textId="3D02A167" w:rsidR="00E916B3" w:rsidRPr="00F93F99" w:rsidRDefault="00B01E4C" w:rsidP="00054B55">
          <w:pPr>
            <w:pStyle w:val="Header"/>
            <w:jc w:val="center"/>
            <w:rPr>
              <w:rFonts w:ascii="Times New Roman" w:hAnsi="Times New Roman" w:cs="Times New Roman"/>
              <w:sz w:val="20"/>
              <w:szCs w:val="20"/>
            </w:rPr>
          </w:pPr>
          <w:r>
            <w:rPr>
              <w:rFonts w:ascii="Times New Roman" w:hAnsi="Times New Roman" w:cs="Times New Roman"/>
              <w:sz w:val="20"/>
              <w:szCs w:val="20"/>
            </w:rPr>
            <w:t>ISO.02.0</w:t>
          </w:r>
          <w:r w:rsidR="00054B55">
            <w:rPr>
              <w:rFonts w:ascii="Times New Roman" w:hAnsi="Times New Roman" w:cs="Times New Roman"/>
              <w:sz w:val="20"/>
              <w:szCs w:val="20"/>
            </w:rPr>
            <w:t>2</w:t>
          </w:r>
          <w:r>
            <w:rPr>
              <w:rFonts w:ascii="Times New Roman" w:hAnsi="Times New Roman" w:cs="Times New Roman"/>
              <w:sz w:val="20"/>
              <w:szCs w:val="20"/>
            </w:rPr>
            <w:t>.09</w:t>
          </w:r>
        </w:p>
      </w:tc>
    </w:tr>
    <w:tr w:rsidR="00E916B3" w:rsidRPr="00F93F99" w14:paraId="1FB8CC20" w14:textId="77777777" w:rsidTr="00E916B3">
      <w:trPr>
        <w:trHeight w:val="458"/>
      </w:trPr>
      <w:tc>
        <w:tcPr>
          <w:tcW w:w="2070" w:type="dxa"/>
          <w:vMerge/>
          <w:vAlign w:val="center"/>
        </w:tcPr>
        <w:p w14:paraId="0F5F5033" w14:textId="77777777" w:rsidR="00E916B3" w:rsidRPr="00F93F99" w:rsidRDefault="00E916B3" w:rsidP="00E867D0">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14:paraId="56947963" w14:textId="6F1F81EF" w:rsidR="0096122D" w:rsidRPr="0096122D" w:rsidRDefault="00E916B3" w:rsidP="0096122D">
          <w:pPr>
            <w:suppressAutoHyphens/>
            <w:spacing w:before="60" w:after="60" w:line="240" w:lineRule="auto"/>
            <w:jc w:val="center"/>
            <w:rPr>
              <w:rFonts w:ascii="Times New Roman" w:hAnsi="Times New Roman" w:cs="Times New Roman"/>
              <w:b/>
              <w:i/>
              <w:sz w:val="52"/>
              <w:szCs w:val="36"/>
            </w:rPr>
          </w:pPr>
          <w:r w:rsidRPr="0096122D">
            <w:rPr>
              <w:rFonts w:ascii="Times New Roman" w:hAnsi="Times New Roman"/>
              <w:b/>
              <w:sz w:val="36"/>
              <w:szCs w:val="24"/>
            </w:rPr>
            <w:t xml:space="preserve">QUY TRÌNH </w:t>
          </w:r>
          <w:r w:rsidR="00A73D0B">
            <w:rPr>
              <w:rFonts w:ascii="Times New Roman" w:hAnsi="Times New Roman"/>
              <w:b/>
              <w:sz w:val="36"/>
              <w:szCs w:val="24"/>
            </w:rPr>
            <w:t>ĐÁNH GIÁ PHÂN TÍCH RỦI RO</w:t>
          </w:r>
        </w:p>
        <w:p w14:paraId="1901A209" w14:textId="4950E649" w:rsidR="00E916B3" w:rsidRPr="00BB49CB" w:rsidRDefault="00E916B3" w:rsidP="00E916B3">
          <w:pPr>
            <w:pStyle w:val="Header"/>
            <w:jc w:val="center"/>
            <w:rPr>
              <w:rFonts w:ascii="Times New Roman" w:hAnsi="Times New Roman" w:cs="Times New Roman"/>
              <w:b/>
              <w:i/>
              <w:sz w:val="36"/>
              <w:szCs w:val="36"/>
            </w:rPr>
          </w:pPr>
        </w:p>
      </w:tc>
      <w:tc>
        <w:tcPr>
          <w:tcW w:w="1698" w:type="dxa"/>
          <w:vAlign w:val="center"/>
        </w:tcPr>
        <w:p w14:paraId="6EB1E94A" w14:textId="77777777" w:rsidR="00E916B3" w:rsidRPr="00F93F99"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tc>
      <w:tc>
        <w:tcPr>
          <w:tcW w:w="1559" w:type="dxa"/>
          <w:vAlign w:val="center"/>
        </w:tcPr>
        <w:p w14:paraId="3A4FBAAA" w14:textId="19E0A293" w:rsidR="00E916B3" w:rsidRPr="00F93F99" w:rsidRDefault="00054B55" w:rsidP="00054B55">
          <w:pPr>
            <w:pStyle w:val="Header"/>
            <w:jc w:val="center"/>
            <w:rPr>
              <w:rFonts w:ascii="Times New Roman" w:hAnsi="Times New Roman" w:cs="Times New Roman"/>
              <w:sz w:val="20"/>
              <w:szCs w:val="20"/>
            </w:rPr>
          </w:pPr>
          <w:r>
            <w:rPr>
              <w:rFonts w:ascii="Times New Roman" w:hAnsi="Times New Roman" w:cs="Times New Roman"/>
              <w:sz w:val="20"/>
              <w:szCs w:val="20"/>
            </w:rPr>
            <w:t>16</w:t>
          </w:r>
          <w:r w:rsidR="0096122D">
            <w:rPr>
              <w:rFonts w:ascii="Times New Roman" w:hAnsi="Times New Roman" w:cs="Times New Roman"/>
              <w:sz w:val="20"/>
              <w:szCs w:val="20"/>
            </w:rPr>
            <w:t>/04/202</w:t>
          </w:r>
          <w:r>
            <w:rPr>
              <w:rFonts w:ascii="Times New Roman" w:hAnsi="Times New Roman" w:cs="Times New Roman"/>
              <w:sz w:val="20"/>
              <w:szCs w:val="20"/>
            </w:rPr>
            <w:t>2</w:t>
          </w:r>
        </w:p>
      </w:tc>
    </w:tr>
    <w:tr w:rsidR="00E916B3" w:rsidRPr="00F93F99" w14:paraId="43520389" w14:textId="77777777" w:rsidTr="00E916B3">
      <w:trPr>
        <w:trHeight w:val="458"/>
      </w:trPr>
      <w:tc>
        <w:tcPr>
          <w:tcW w:w="2070" w:type="dxa"/>
          <w:vMerge/>
          <w:vAlign w:val="center"/>
        </w:tcPr>
        <w:p w14:paraId="0F7B9C3A"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1425242E"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6FE9BAA5" w14:textId="77777777" w:rsidR="00E916B3" w:rsidRPr="00F93F99" w:rsidRDefault="00E916B3" w:rsidP="00E867D0">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14:paraId="74AA4626" w14:textId="16510C64" w:rsidR="009638E2" w:rsidRPr="00F93F99" w:rsidRDefault="00B01E4C" w:rsidP="009638E2">
          <w:pPr>
            <w:pStyle w:val="Header"/>
            <w:jc w:val="center"/>
            <w:rPr>
              <w:rFonts w:ascii="Times New Roman" w:hAnsi="Times New Roman" w:cs="Times New Roman"/>
              <w:sz w:val="20"/>
              <w:szCs w:val="20"/>
            </w:rPr>
          </w:pPr>
          <w:r>
            <w:rPr>
              <w:rFonts w:ascii="Times New Roman" w:hAnsi="Times New Roman" w:cs="Times New Roman"/>
              <w:sz w:val="20"/>
              <w:szCs w:val="20"/>
            </w:rPr>
            <w:t>0</w:t>
          </w:r>
          <w:r w:rsidR="009638E2">
            <w:rPr>
              <w:rFonts w:ascii="Times New Roman" w:hAnsi="Times New Roman" w:cs="Times New Roman"/>
              <w:sz w:val="20"/>
              <w:szCs w:val="20"/>
            </w:rPr>
            <w:t>2</w:t>
          </w:r>
        </w:p>
      </w:tc>
    </w:tr>
    <w:tr w:rsidR="00E916B3" w:rsidRPr="00F93F99" w14:paraId="521695C7" w14:textId="77777777" w:rsidTr="00E916B3">
      <w:trPr>
        <w:trHeight w:val="458"/>
      </w:trPr>
      <w:tc>
        <w:tcPr>
          <w:tcW w:w="2070" w:type="dxa"/>
          <w:vMerge/>
          <w:vAlign w:val="center"/>
        </w:tcPr>
        <w:p w14:paraId="3C5E6F9E"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0DECD9DE"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526EC87A" w14:textId="77777777" w:rsidR="00E916B3" w:rsidRPr="00F93F99"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tc>
      <w:tc>
        <w:tcPr>
          <w:tcW w:w="1559" w:type="dxa"/>
          <w:vAlign w:val="center"/>
        </w:tcPr>
        <w:p w14:paraId="7F0DDE50" w14:textId="0802BF77" w:rsidR="00E916B3" w:rsidRPr="00F93F99" w:rsidRDefault="00E916B3" w:rsidP="00E867D0">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9638E2" w:rsidRPr="009638E2">
            <w:rPr>
              <w:rFonts w:eastAsia="PMingLiU"/>
              <w:bCs/>
              <w:noProof/>
              <w:lang w:eastAsia="zh-TW"/>
            </w:rPr>
            <w:t>4</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9638E2">
            <w:rPr>
              <w:noProof/>
            </w:rPr>
            <w:t>10</w:t>
          </w:r>
          <w:r>
            <w:rPr>
              <w:noProof/>
            </w:rPr>
            <w:fldChar w:fldCharType="end"/>
          </w:r>
        </w:p>
      </w:tc>
    </w:tr>
    <w:tr w:rsidR="00E916B3" w:rsidRPr="00F93F99" w14:paraId="5728D72B" w14:textId="77777777" w:rsidTr="00E916B3">
      <w:trPr>
        <w:trHeight w:val="459"/>
      </w:trPr>
      <w:tc>
        <w:tcPr>
          <w:tcW w:w="2070" w:type="dxa"/>
          <w:vMerge/>
          <w:vAlign w:val="center"/>
        </w:tcPr>
        <w:p w14:paraId="477CD0BA"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1A605CD2"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7DD59151" w14:textId="77777777" w:rsidR="00E916B3" w:rsidRPr="00F93F99" w:rsidRDefault="00E916B3" w:rsidP="00E867D0">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tc>
      <w:tc>
        <w:tcPr>
          <w:tcW w:w="1559" w:type="dxa"/>
          <w:vAlign w:val="center"/>
        </w:tcPr>
        <w:p w14:paraId="0534D700" w14:textId="77777777" w:rsidR="00E916B3" w:rsidRPr="00F93F99" w:rsidRDefault="001E0F15" w:rsidP="00E867D0">
          <w:pPr>
            <w:pStyle w:val="Header"/>
            <w:jc w:val="center"/>
            <w:rPr>
              <w:rFonts w:ascii="Times New Roman" w:hAnsi="Times New Roman" w:cs="Times New Roman"/>
              <w:sz w:val="20"/>
              <w:szCs w:val="20"/>
            </w:rPr>
          </w:pPr>
          <w:r>
            <w:rPr>
              <w:rFonts w:ascii="Times New Roman" w:hAnsi="Times New Roman" w:cs="Times New Roman"/>
              <w:sz w:val="20"/>
              <w:szCs w:val="20"/>
            </w:rPr>
            <w:t>Ban ISO</w:t>
          </w:r>
          <w:r w:rsidR="00E916B3">
            <w:rPr>
              <w:rFonts w:ascii="Times New Roman" w:hAnsi="Times New Roman" w:cs="Times New Roman"/>
              <w:sz w:val="20"/>
              <w:szCs w:val="20"/>
            </w:rPr>
            <w:t xml:space="preserve"> </w:t>
          </w:r>
        </w:p>
      </w:tc>
    </w:tr>
  </w:tbl>
  <w:p w14:paraId="54D360FD" w14:textId="77777777" w:rsidR="00FD7E45" w:rsidRPr="000C707E" w:rsidRDefault="009638E2" w:rsidP="000C707E">
    <w:pPr>
      <w:pStyle w:val="Header"/>
      <w:tabs>
        <w:tab w:val="clear" w:pos="9360"/>
        <w:tab w:val="left" w:pos="4032"/>
      </w:tabs>
      <w:rPr>
        <w:sz w:val="1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27B58"/>
    <w:multiLevelType w:val="hybridMultilevel"/>
    <w:tmpl w:val="72F6A50E"/>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36FDD"/>
    <w:multiLevelType w:val="hybridMultilevel"/>
    <w:tmpl w:val="A3BE5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05479E"/>
    <w:multiLevelType w:val="hybridMultilevel"/>
    <w:tmpl w:val="9474B392"/>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708F4"/>
    <w:multiLevelType w:val="hybridMultilevel"/>
    <w:tmpl w:val="4C7ED274"/>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7930B1"/>
    <w:multiLevelType w:val="hybridMultilevel"/>
    <w:tmpl w:val="B720FB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495568"/>
    <w:multiLevelType w:val="hybridMultilevel"/>
    <w:tmpl w:val="7E1804FC"/>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B87"/>
    <w:rsid w:val="00054B55"/>
    <w:rsid w:val="00070CCA"/>
    <w:rsid w:val="00113DDC"/>
    <w:rsid w:val="00152784"/>
    <w:rsid w:val="001C4BB8"/>
    <w:rsid w:val="001E0F15"/>
    <w:rsid w:val="001F1B36"/>
    <w:rsid w:val="0027350F"/>
    <w:rsid w:val="002808B4"/>
    <w:rsid w:val="003B5F04"/>
    <w:rsid w:val="004873FF"/>
    <w:rsid w:val="005C5F95"/>
    <w:rsid w:val="006426B4"/>
    <w:rsid w:val="006A66DE"/>
    <w:rsid w:val="006B365F"/>
    <w:rsid w:val="006B7792"/>
    <w:rsid w:val="006F7E0A"/>
    <w:rsid w:val="0071550F"/>
    <w:rsid w:val="00826903"/>
    <w:rsid w:val="008E7C65"/>
    <w:rsid w:val="00903273"/>
    <w:rsid w:val="00922521"/>
    <w:rsid w:val="0096122D"/>
    <w:rsid w:val="009638E2"/>
    <w:rsid w:val="009B6429"/>
    <w:rsid w:val="009C2BDD"/>
    <w:rsid w:val="00A17442"/>
    <w:rsid w:val="00A73D0B"/>
    <w:rsid w:val="00B01E4C"/>
    <w:rsid w:val="00B2792D"/>
    <w:rsid w:val="00B50645"/>
    <w:rsid w:val="00B728CF"/>
    <w:rsid w:val="00C0504A"/>
    <w:rsid w:val="00CB3B87"/>
    <w:rsid w:val="00D97398"/>
    <w:rsid w:val="00E916B3"/>
    <w:rsid w:val="00EA1926"/>
    <w:rsid w:val="00EC3497"/>
    <w:rsid w:val="00EF6337"/>
    <w:rsid w:val="00F150C6"/>
    <w:rsid w:val="00FE69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21B1E7E"/>
  <w15:docId w15:val="{29CD1B29-F97E-45DF-A071-551DC098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paragraph" w:styleId="NormalWeb">
    <w:name w:val="Normal (Web)"/>
    <w:basedOn w:val="Normal"/>
    <w:uiPriority w:val="99"/>
    <w:unhideWhenUsed/>
    <w:rsid w:val="00F150C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150C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Hong Thanh</dc:creator>
  <cp:lastModifiedBy>DPC</cp:lastModifiedBy>
  <cp:revision>5</cp:revision>
  <cp:lastPrinted>2020-06-09T09:39:00Z</cp:lastPrinted>
  <dcterms:created xsi:type="dcterms:W3CDTF">2022-04-17T08:28:00Z</dcterms:created>
  <dcterms:modified xsi:type="dcterms:W3CDTF">2024-04-15T03:43:00Z</dcterms:modified>
</cp:coreProperties>
</file>