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C4F7" w14:textId="77777777" w:rsidR="004C346A" w:rsidRPr="0088476C" w:rsidRDefault="004C346A">
      <w:pPr>
        <w:spacing w:after="2400"/>
        <w:rPr>
          <w:rFonts w:asciiTheme="minorEastAsia" w:hAnsiTheme="minorEastAsia"/>
        </w:rPr>
      </w:pPr>
    </w:p>
    <w:p w14:paraId="4816C4F8" w14:textId="77777777" w:rsidR="004C346A" w:rsidRPr="0088476C" w:rsidRDefault="00000000">
      <w:pPr>
        <w:spacing w:after="120"/>
        <w:jc w:val="center"/>
        <w:rPr>
          <w:rFonts w:asciiTheme="minorEastAsia" w:hAnsiTheme="minorEastAsia"/>
        </w:rPr>
      </w:pPr>
      <w:r w:rsidRPr="0088476C">
        <w:rPr>
          <w:rFonts w:asciiTheme="minorEastAsia" w:hAnsiTheme="minorEastAsia"/>
          <w:color w:val="1B3A5C"/>
          <w:sz w:val="28"/>
          <w:szCs w:val="28"/>
        </w:rPr>
        <w:t>등대공장·</w:t>
      </w:r>
      <w:proofErr w:type="spellStart"/>
      <w:r w:rsidRPr="0088476C">
        <w:rPr>
          <w:rFonts w:asciiTheme="minorEastAsia" w:hAnsiTheme="minorEastAsia"/>
          <w:color w:val="1B3A5C"/>
          <w:sz w:val="28"/>
          <w:szCs w:val="28"/>
        </w:rPr>
        <w:t>다크팩토리</w:t>
      </w:r>
      <w:proofErr w:type="spellEnd"/>
      <w:r w:rsidRPr="0088476C">
        <w:rPr>
          <w:rFonts w:asciiTheme="minorEastAsia" w:hAnsiTheme="minorEastAsia"/>
          <w:color w:val="1B3A5C"/>
          <w:sz w:val="28"/>
          <w:szCs w:val="28"/>
        </w:rPr>
        <w:t xml:space="preserve"> 실현을 위한</w:t>
      </w:r>
    </w:p>
    <w:p w14:paraId="4816C4F9" w14:textId="77777777" w:rsidR="004C346A" w:rsidRPr="0088476C" w:rsidRDefault="00000000">
      <w:pPr>
        <w:spacing w:after="80"/>
        <w:jc w:val="center"/>
        <w:rPr>
          <w:rFonts w:asciiTheme="minorEastAsia" w:hAnsiTheme="minorEastAsia"/>
        </w:rPr>
      </w:pPr>
      <w:r w:rsidRPr="0088476C">
        <w:rPr>
          <w:rFonts w:asciiTheme="minorEastAsia" w:hAnsiTheme="minorEastAsia"/>
          <w:b/>
          <w:bCs/>
          <w:color w:val="1B3A5C"/>
          <w:sz w:val="48"/>
          <w:szCs w:val="48"/>
        </w:rPr>
        <w:t>AI 도입 전략 및 실행 방안</w:t>
      </w:r>
    </w:p>
    <w:p w14:paraId="4816C4FA" w14:textId="77777777" w:rsidR="004C346A" w:rsidRPr="0088476C" w:rsidRDefault="00000000">
      <w:pPr>
        <w:pBdr>
          <w:bottom w:val="single" w:sz="6" w:space="10" w:color="2E75B6"/>
        </w:pBdr>
        <w:spacing w:after="200"/>
        <w:jc w:val="center"/>
        <w:rPr>
          <w:rFonts w:asciiTheme="minorEastAsia" w:hAnsiTheme="minorEastAsia"/>
        </w:rPr>
      </w:pPr>
      <w:r w:rsidRPr="0088476C">
        <w:rPr>
          <w:rFonts w:asciiTheme="minorEastAsia" w:hAnsiTheme="minorEastAsia"/>
          <w:color w:val="2E75B6"/>
          <w:sz w:val="24"/>
          <w:szCs w:val="24"/>
        </w:rPr>
        <w:t>MES·ERP·WMS 연계 및 AI 통합 아키텍처 설계</w:t>
      </w:r>
    </w:p>
    <w:p w14:paraId="4816C4FB" w14:textId="77777777" w:rsidR="004C346A" w:rsidRPr="0088476C" w:rsidRDefault="004C346A">
      <w:pPr>
        <w:spacing w:after="40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C346A" w:rsidRPr="0088476C" w14:paraId="4816C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C4FC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1B3A5C"/>
              </w:rPr>
              <w:t>작성일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C4FD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</w:rPr>
              <w:t>2026년 4월 8일</w:t>
            </w:r>
          </w:p>
        </w:tc>
      </w:tr>
      <w:tr w:rsidR="004C346A" w:rsidRPr="0088476C" w14:paraId="4816C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C4FF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1B3A5C"/>
              </w:rPr>
              <w:t>개발 플랫폼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C500" w14:textId="77777777" w:rsidR="004C346A" w:rsidRPr="0088476C" w:rsidRDefault="00000000">
            <w:pPr>
              <w:rPr>
                <w:rFonts w:asciiTheme="minorEastAsia" w:hAnsiTheme="minorEastAsia"/>
              </w:rPr>
            </w:pPr>
            <w:proofErr w:type="spellStart"/>
            <w:r w:rsidRPr="0088476C">
              <w:rPr>
                <w:rFonts w:asciiTheme="minorEastAsia" w:hAnsiTheme="minorEastAsia"/>
              </w:rPr>
              <w:t>Forguncy</w:t>
            </w:r>
            <w:proofErr w:type="spellEnd"/>
            <w:r w:rsidRPr="0088476C">
              <w:rPr>
                <w:rFonts w:asciiTheme="minorEastAsia" w:hAnsiTheme="minorEastAsia"/>
              </w:rPr>
              <w:t xml:space="preserve"> (</w:t>
            </w:r>
            <w:proofErr w:type="spellStart"/>
            <w:r w:rsidRPr="0088476C">
              <w:rPr>
                <w:rFonts w:asciiTheme="minorEastAsia" w:hAnsiTheme="minorEastAsia"/>
              </w:rPr>
              <w:t>로코드</w:t>
            </w:r>
            <w:proofErr w:type="spellEnd"/>
            <w:r w:rsidRPr="0088476C">
              <w:rPr>
                <w:rFonts w:asciiTheme="minorEastAsia" w:hAnsiTheme="minorEastAsia"/>
              </w:rPr>
              <w:t xml:space="preserve"> 웹 애플리케이션 플랫폼)</w:t>
            </w:r>
          </w:p>
        </w:tc>
      </w:tr>
      <w:tr w:rsidR="004C346A" w:rsidRPr="0088476C" w14:paraId="4816C5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C502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1B3A5C"/>
              </w:rPr>
              <w:t>문서 버전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C503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</w:rPr>
              <w:t>v1.0</w:t>
            </w:r>
          </w:p>
        </w:tc>
      </w:tr>
    </w:tbl>
    <w:p w14:paraId="4816C505" w14:textId="77777777" w:rsidR="004C346A" w:rsidRPr="0088476C" w:rsidRDefault="00000000">
      <w:pPr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br w:type="page"/>
      </w:r>
    </w:p>
    <w:p w14:paraId="4816C506" w14:textId="77777777" w:rsidR="004C346A" w:rsidRPr="0088476C" w:rsidRDefault="00000000">
      <w:pPr>
        <w:pStyle w:val="1"/>
        <w:rPr>
          <w:rFonts w:asciiTheme="minorEastAsia" w:eastAsiaTheme="minorEastAsia" w:hAnsiTheme="minorEastAsia"/>
        </w:rPr>
      </w:pPr>
      <w:bookmarkStart w:id="0" w:name="_Toc226540964"/>
      <w:r w:rsidRPr="0088476C">
        <w:rPr>
          <w:rFonts w:asciiTheme="minorEastAsia" w:eastAsiaTheme="minorEastAsia" w:hAnsiTheme="minorEastAsia"/>
        </w:rPr>
        <w:lastRenderedPageBreak/>
        <w:t>목차</w:t>
      </w:r>
      <w:bookmarkEnd w:id="0"/>
    </w:p>
    <w:sdt>
      <w:sdtPr>
        <w:rPr>
          <w:rFonts w:asciiTheme="minorEastAsia" w:hAnsiTheme="minorEastAsia"/>
        </w:rPr>
        <w:alias w:val="Table of Contents"/>
        <w:id w:val="2132048636"/>
      </w:sdtPr>
      <w:sdtContent>
        <w:p w14:paraId="3845B554" w14:textId="60AE0836" w:rsidR="0088476C" w:rsidRPr="0088476C" w:rsidRDefault="00000000">
          <w:pPr>
            <w:pStyle w:val="11"/>
            <w:tabs>
              <w:tab w:val="right" w:leader="dot" w:pos="9016"/>
            </w:tabs>
            <w:rPr>
              <w:rFonts w:asciiTheme="minorEastAsia" w:hAnsiTheme="minorEastAsia"/>
              <w:noProof/>
            </w:rPr>
          </w:pPr>
          <w:r w:rsidRPr="0088476C">
            <w:rPr>
              <w:rFonts w:asciiTheme="minorEastAsia" w:hAnsiTheme="minorEastAsia"/>
            </w:rPr>
            <w:fldChar w:fldCharType="begin"/>
          </w:r>
          <w:r w:rsidRPr="0088476C">
            <w:rPr>
              <w:rFonts w:asciiTheme="minorEastAsia" w:hAnsiTheme="minorEastAsia"/>
            </w:rPr>
            <w:instrText>TOC \h \o "1-3"</w:instrText>
          </w:r>
          <w:r w:rsidRPr="0088476C">
            <w:rPr>
              <w:rFonts w:asciiTheme="minorEastAsia" w:hAnsiTheme="minorEastAsia"/>
            </w:rPr>
            <w:fldChar w:fldCharType="separate"/>
          </w:r>
          <w:hyperlink w:anchor="_Toc226540964" w:history="1">
            <w:r w:rsidR="0088476C" w:rsidRPr="0088476C">
              <w:rPr>
                <w:rStyle w:val="a5"/>
                <w:rFonts w:asciiTheme="minorEastAsia" w:hAnsiTheme="minorEastAsia"/>
                <w:noProof/>
              </w:rPr>
              <w:t>목차</w:t>
            </w:r>
            <w:r w:rsidR="0088476C" w:rsidRPr="0088476C">
              <w:rPr>
                <w:rFonts w:asciiTheme="minorEastAsia" w:hAnsiTheme="minorEastAsia"/>
                <w:noProof/>
              </w:rPr>
              <w:tab/>
            </w:r>
            <w:r w:rsidR="0088476C" w:rsidRPr="0088476C">
              <w:rPr>
                <w:rFonts w:asciiTheme="minorEastAsia" w:hAnsiTheme="minorEastAsia"/>
                <w:noProof/>
              </w:rPr>
              <w:fldChar w:fldCharType="begin"/>
            </w:r>
            <w:r w:rsidR="0088476C" w:rsidRPr="0088476C">
              <w:rPr>
                <w:rFonts w:asciiTheme="minorEastAsia" w:hAnsiTheme="minorEastAsia"/>
                <w:noProof/>
              </w:rPr>
              <w:instrText xml:space="preserve"> PAGEREF _Toc226540964 \h </w:instrText>
            </w:r>
            <w:r w:rsidR="0088476C" w:rsidRPr="0088476C">
              <w:rPr>
                <w:rFonts w:asciiTheme="minorEastAsia" w:hAnsiTheme="minorEastAsia"/>
                <w:noProof/>
              </w:rPr>
            </w:r>
            <w:r w:rsidR="0088476C" w:rsidRPr="0088476C">
              <w:rPr>
                <w:rFonts w:asciiTheme="minorEastAsia" w:hAnsiTheme="minorEastAsia"/>
                <w:noProof/>
              </w:rPr>
              <w:fldChar w:fldCharType="separate"/>
            </w:r>
            <w:r w:rsidR="0088476C" w:rsidRPr="0088476C">
              <w:rPr>
                <w:rFonts w:asciiTheme="minorEastAsia" w:hAnsiTheme="minorEastAsia"/>
                <w:noProof/>
              </w:rPr>
              <w:t>2</w:t>
            </w:r>
            <w:r w:rsidR="0088476C"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654A249D" w14:textId="6D39AA93" w:rsidR="0088476C" w:rsidRPr="0088476C" w:rsidRDefault="0088476C">
          <w:pPr>
            <w:pStyle w:val="11"/>
            <w:tabs>
              <w:tab w:val="right" w:leader="dot" w:pos="9016"/>
            </w:tabs>
            <w:rPr>
              <w:rFonts w:asciiTheme="minorEastAsia" w:hAnsiTheme="minorEastAsia"/>
              <w:noProof/>
            </w:rPr>
          </w:pPr>
          <w:hyperlink w:anchor="_Toc226540965" w:history="1">
            <w:r w:rsidRPr="0088476C">
              <w:rPr>
                <w:rStyle w:val="a5"/>
                <w:rFonts w:asciiTheme="minorEastAsia" w:hAnsiTheme="minorEastAsia"/>
                <w:noProof/>
              </w:rPr>
              <w:t>1. MES·ERP·WMS 연계 시스템 개발 체계 + AI 도입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_Toc226540965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3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686B97B7" w14:textId="52518C44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66" w:history="1">
            <w:r w:rsidRPr="0088476C">
              <w:rPr>
                <w:rStyle w:val="a5"/>
                <w:rFonts w:asciiTheme="minorEastAsia" w:hAnsiTheme="minorEastAsia"/>
                <w:noProof/>
              </w:rPr>
              <w:t>1.1 Forguncy 중심 시스템 확장 방향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_Toc226540966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3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02A82AEA" w14:textId="2C2228D8" w:rsidR="0088476C" w:rsidRPr="0088476C" w:rsidRDefault="0088476C">
          <w:pPr>
            <w:pStyle w:val="30"/>
            <w:tabs>
              <w:tab w:val="right" w:leader="dot" w:pos="9016"/>
            </w:tabs>
            <w:ind w:left="880"/>
            <w:rPr>
              <w:rFonts w:asciiTheme="minorEastAsia" w:hAnsiTheme="minorEastAsia"/>
              <w:noProof/>
            </w:rPr>
          </w:pPr>
          <w:hyperlink w:anchor="_Toc226540967" w:history="1">
            <w:r w:rsidRPr="0088476C">
              <w:rPr>
                <w:rStyle w:val="a5"/>
                <w:rFonts w:asciiTheme="minorEastAsia" w:hAnsiTheme="minorEastAsia"/>
                <w:noProof/>
              </w:rPr>
              <w:t>1.1.1 3계층 아키텍처 설계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_Toc226540967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3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088307E9" w14:textId="6732483D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68" w:history="1">
            <w:r w:rsidRPr="0088476C">
              <w:rPr>
                <w:rStyle w:val="a5"/>
                <w:rFonts w:asciiTheme="minorEastAsia" w:hAnsiTheme="minorEastAsia"/>
                <w:noProof/>
              </w:rPr>
              <w:t>1.2 AI 개입 영역별 세부 방안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_Toc226540968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3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25D33244" w14:textId="18710559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69" w:history="1">
            <w:r w:rsidRPr="0088476C">
              <w:rPr>
                <w:rStyle w:val="a5"/>
                <w:rFonts w:asciiTheme="minorEastAsia" w:hAnsiTheme="minorEastAsia"/>
                <w:noProof/>
              </w:rPr>
              <w:t>1.3 개발 거버넌스 체계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_Toc226540969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3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323C2327" w14:textId="3081450D" w:rsidR="0088476C" w:rsidRPr="0088476C" w:rsidRDefault="0088476C">
          <w:pPr>
            <w:pStyle w:val="11"/>
            <w:tabs>
              <w:tab w:val="right" w:leader="dot" w:pos="9016"/>
            </w:tabs>
            <w:rPr>
              <w:rFonts w:asciiTheme="minorEastAsia" w:hAnsiTheme="minorEastAsia"/>
              <w:noProof/>
            </w:rPr>
          </w:pPr>
          <w:hyperlink w:anchor="_Toc226540970" w:history="1">
            <w:r w:rsidRPr="0088476C">
              <w:rPr>
                <w:rStyle w:val="a5"/>
                <w:rFonts w:asciiTheme="minorEastAsia" w:hAnsiTheme="minorEastAsia"/>
                <w:noProof/>
              </w:rPr>
              <w:t>2. 비전검사 시스템의 범용 AI 진화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_Toc226540970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5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481D4C32" w14:textId="1DD101D0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71" w:history="1">
            <w:r w:rsidRPr="0088476C">
              <w:rPr>
                <w:rStyle w:val="a5"/>
                <w:rFonts w:asciiTheme="minorEastAsia" w:hAnsiTheme="minorEastAsia"/>
                <w:noProof/>
              </w:rPr>
              <w:t>2.1 기존 비전검사의 한계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_Toc226540971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5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27010520" w14:textId="741CEFB9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72" w:history="1">
            <w:r w:rsidRPr="0088476C">
              <w:rPr>
                <w:rStyle w:val="a5"/>
                <w:rFonts w:asciiTheme="minorEastAsia" w:hAnsiTheme="minorEastAsia"/>
                <w:noProof/>
              </w:rPr>
              <w:t>2.2 AI 기반 비전검사 진화 로드맵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_Toc226540972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5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6D2E6E72" w14:textId="5ADEFD08" w:rsidR="0088476C" w:rsidRPr="0088476C" w:rsidRDefault="0088476C">
          <w:pPr>
            <w:pStyle w:val="30"/>
            <w:tabs>
              <w:tab w:val="right" w:leader="dot" w:pos="9016"/>
            </w:tabs>
            <w:ind w:left="880"/>
            <w:rPr>
              <w:rFonts w:asciiTheme="minorEastAsia" w:hAnsiTheme="minorEastAsia"/>
              <w:noProof/>
            </w:rPr>
          </w:pPr>
          <w:hyperlink w:anchor="_Toc226540973" w:history="1">
            <w:r w:rsidRPr="0088476C">
              <w:rPr>
                <w:rStyle w:val="a5"/>
                <w:rFonts w:asciiTheme="minorEastAsia" w:hAnsiTheme="minorEastAsia"/>
                <w:noProof/>
              </w:rPr>
              <w:t>2.2.1 1단계: 지도학습 기반 분류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_Toc226540973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5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294FF2BE" w14:textId="424E0D88" w:rsidR="0088476C" w:rsidRPr="0088476C" w:rsidRDefault="0088476C">
          <w:pPr>
            <w:pStyle w:val="30"/>
            <w:tabs>
              <w:tab w:val="right" w:leader="dot" w:pos="9016"/>
            </w:tabs>
            <w:ind w:left="880"/>
            <w:rPr>
              <w:rFonts w:asciiTheme="minorEastAsia" w:hAnsiTheme="minorEastAsia"/>
              <w:noProof/>
            </w:rPr>
          </w:pPr>
          <w:hyperlink w:anchor="_Toc226540974" w:history="1">
            <w:r w:rsidRPr="0088476C">
              <w:rPr>
                <w:rStyle w:val="a5"/>
                <w:rFonts w:asciiTheme="minorEastAsia" w:hAnsiTheme="minorEastAsia"/>
                <w:noProof/>
              </w:rPr>
              <w:t>2.2.2 2단계: 비지도학습 기반 이상탐지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_Toc226540974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5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7B202914" w14:textId="481C376D" w:rsidR="0088476C" w:rsidRPr="0088476C" w:rsidRDefault="0088476C">
          <w:pPr>
            <w:pStyle w:val="30"/>
            <w:tabs>
              <w:tab w:val="right" w:leader="dot" w:pos="9016"/>
            </w:tabs>
            <w:ind w:left="880"/>
            <w:rPr>
              <w:rFonts w:asciiTheme="minorEastAsia" w:hAnsiTheme="minorEastAsia"/>
              <w:noProof/>
            </w:rPr>
          </w:pPr>
          <w:hyperlink w:anchor="_Toc226540975" w:history="1">
            <w:r w:rsidRPr="0088476C">
              <w:rPr>
                <w:rStyle w:val="a5"/>
                <w:rFonts w:asciiTheme="minorEastAsia" w:hAnsiTheme="minorEastAsia"/>
                <w:noProof/>
              </w:rPr>
              <w:t>2.2.3 3단계: 멀티모달·범용 AI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_Toc226540975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5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1BD4DE1A" w14:textId="47DDE08E" w:rsidR="0088476C" w:rsidRPr="0088476C" w:rsidRDefault="0088476C">
          <w:pPr>
            <w:pStyle w:val="11"/>
            <w:tabs>
              <w:tab w:val="right" w:leader="dot" w:pos="9016"/>
            </w:tabs>
            <w:rPr>
              <w:rFonts w:asciiTheme="minorEastAsia" w:hAnsiTheme="minorEastAsia"/>
              <w:noProof/>
            </w:rPr>
          </w:pPr>
          <w:hyperlink w:anchor="_Toc226540976" w:history="1">
            <w:r w:rsidRPr="0088476C">
              <w:rPr>
                <w:rStyle w:val="a5"/>
                <w:rFonts w:asciiTheme="minorEastAsia" w:hAnsiTheme="minorEastAsia"/>
                <w:noProof/>
              </w:rPr>
              <w:t>3. 제조설비 연계 AI 확장 영역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_Toc226540976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6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50594C68" w14:textId="6262CB40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77" w:history="1">
            <w:r w:rsidRPr="0088476C">
              <w:rPr>
                <w:rStyle w:val="a5"/>
                <w:rFonts w:asciiTheme="minorEastAsia" w:hAnsiTheme="minorEastAsia"/>
                <w:noProof/>
              </w:rPr>
              <w:t>3.1 예지보전 (Predictive Maintenance)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_Toc226540977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6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0CD51E22" w14:textId="6FF6FFC7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78" w:history="1">
            <w:r w:rsidRPr="0088476C">
              <w:rPr>
                <w:rStyle w:val="a5"/>
                <w:rFonts w:asciiTheme="minorEastAsia" w:hAnsiTheme="minorEastAsia"/>
                <w:noProof/>
              </w:rPr>
              <w:t>3.2 자율 공정 제어 (Autonomous Process Control)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_Toc226540978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6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66F1A47D" w14:textId="56AFCCF8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79" w:history="1">
            <w:r w:rsidRPr="0088476C">
              <w:rPr>
                <w:rStyle w:val="a5"/>
                <w:rFonts w:asciiTheme="minorEastAsia" w:hAnsiTheme="minorEastAsia"/>
                <w:noProof/>
              </w:rPr>
              <w:t>3.3 자동 물류·반송 (AGV/AMR + AI)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_Toc226540979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6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5F403AB5" w14:textId="783CD0CD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80" w:history="1">
            <w:r w:rsidRPr="0088476C">
              <w:rPr>
                <w:rStyle w:val="a5"/>
                <w:rFonts w:asciiTheme="minorEastAsia" w:hAnsiTheme="minorEastAsia"/>
                <w:noProof/>
              </w:rPr>
              <w:t>3.4 에너지 최적화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_Toc226540980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6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3E190FCA" w14:textId="7382B3C8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81" w:history="1">
            <w:r w:rsidRPr="0088476C">
              <w:rPr>
                <w:rStyle w:val="a5"/>
                <w:rFonts w:asciiTheme="minorEastAsia" w:hAnsiTheme="minorEastAsia"/>
                <w:noProof/>
              </w:rPr>
              <w:t>3.5 디지털 트윈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_Toc226540981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6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627F90A6" w14:textId="181A4431" w:rsidR="0088476C" w:rsidRPr="0088476C" w:rsidRDefault="0088476C">
          <w:pPr>
            <w:pStyle w:val="11"/>
            <w:tabs>
              <w:tab w:val="right" w:leader="dot" w:pos="9016"/>
            </w:tabs>
            <w:rPr>
              <w:rFonts w:asciiTheme="minorEastAsia" w:hAnsiTheme="minorEastAsia"/>
              <w:noProof/>
            </w:rPr>
          </w:pPr>
          <w:hyperlink w:anchor="_Toc226540982" w:history="1">
            <w:r w:rsidRPr="0088476C">
              <w:rPr>
                <w:rStyle w:val="a5"/>
                <w:rFonts w:asciiTheme="minorEastAsia" w:hAnsiTheme="minorEastAsia"/>
                <w:noProof/>
              </w:rPr>
              <w:t>4. 등대공장·다크팩토리 실현 전체 로드맵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_Toc226540982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7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52DD0918" w14:textId="77E057F2" w:rsidR="0088476C" w:rsidRPr="0088476C" w:rsidRDefault="0088476C">
          <w:pPr>
            <w:pStyle w:val="11"/>
            <w:tabs>
              <w:tab w:val="right" w:leader="dot" w:pos="9016"/>
            </w:tabs>
            <w:rPr>
              <w:rFonts w:asciiTheme="minorEastAsia" w:hAnsiTheme="minorEastAsia"/>
              <w:noProof/>
            </w:rPr>
          </w:pPr>
          <w:hyperlink w:anchor="_Toc226540983" w:history="1">
            <w:r w:rsidRPr="0088476C">
              <w:rPr>
                <w:rStyle w:val="a5"/>
                <w:rFonts w:asciiTheme="minorEastAsia" w:hAnsiTheme="minorEastAsia"/>
                <w:noProof/>
              </w:rPr>
              <w:t>5. 필요 인력 및 스펙 분석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_Toc226540983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8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04B2C0EE" w14:textId="71E4B0DF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84" w:history="1">
            <w:r w:rsidRPr="0088476C">
              <w:rPr>
                <w:rStyle w:val="a5"/>
                <w:rFonts w:asciiTheme="minorEastAsia" w:hAnsiTheme="minorEastAsia"/>
                <w:noProof/>
              </w:rPr>
              <w:t>5.1 Forguncy 개발자 역할 상세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_Toc226540984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8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58A00A74" w14:textId="6E278332" w:rsidR="0088476C" w:rsidRPr="0088476C" w:rsidRDefault="0088476C">
          <w:pPr>
            <w:pStyle w:val="20"/>
            <w:tabs>
              <w:tab w:val="right" w:leader="dot" w:pos="9016"/>
            </w:tabs>
            <w:ind w:left="440"/>
            <w:rPr>
              <w:rFonts w:asciiTheme="minorEastAsia" w:hAnsiTheme="minorEastAsia"/>
              <w:noProof/>
            </w:rPr>
          </w:pPr>
          <w:hyperlink w:anchor="_Toc226540985" w:history="1">
            <w:r w:rsidRPr="0088476C">
              <w:rPr>
                <w:rStyle w:val="a5"/>
                <w:rFonts w:asciiTheme="minorEastAsia" w:hAnsiTheme="minorEastAsia"/>
                <w:noProof/>
              </w:rPr>
              <w:t>5.2 인력 확보 전략</w:t>
            </w:r>
            <w:r w:rsidRPr="0088476C">
              <w:rPr>
                <w:rFonts w:asciiTheme="minorEastAsia" w:hAnsiTheme="minorEastAsia"/>
                <w:noProof/>
              </w:rPr>
              <w:tab/>
            </w:r>
            <w:r w:rsidRPr="0088476C">
              <w:rPr>
                <w:rFonts w:asciiTheme="minorEastAsia" w:hAnsiTheme="minorEastAsia"/>
                <w:noProof/>
              </w:rPr>
              <w:fldChar w:fldCharType="begin"/>
            </w:r>
            <w:r w:rsidRPr="0088476C">
              <w:rPr>
                <w:rFonts w:asciiTheme="minorEastAsia" w:hAnsiTheme="minorEastAsia"/>
                <w:noProof/>
              </w:rPr>
              <w:instrText xml:space="preserve"> PAGEREF _Toc226540985 \h </w:instrText>
            </w:r>
            <w:r w:rsidRPr="0088476C">
              <w:rPr>
                <w:rFonts w:asciiTheme="minorEastAsia" w:hAnsiTheme="minorEastAsia"/>
                <w:noProof/>
              </w:rPr>
            </w:r>
            <w:r w:rsidRPr="0088476C">
              <w:rPr>
                <w:rFonts w:asciiTheme="minorEastAsia" w:hAnsiTheme="minorEastAsia"/>
                <w:noProof/>
              </w:rPr>
              <w:fldChar w:fldCharType="separate"/>
            </w:r>
            <w:r w:rsidRPr="0088476C">
              <w:rPr>
                <w:rFonts w:asciiTheme="minorEastAsia" w:hAnsiTheme="minorEastAsia"/>
                <w:noProof/>
              </w:rPr>
              <w:t>8</w:t>
            </w:r>
            <w:r w:rsidRPr="0088476C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4816C508" w14:textId="0EBDF37D" w:rsidR="004C346A" w:rsidRPr="0088476C" w:rsidRDefault="00000000">
          <w:pPr>
            <w:rPr>
              <w:rFonts w:asciiTheme="minorEastAsia" w:hAnsiTheme="minorEastAsia"/>
            </w:rPr>
          </w:pPr>
          <w:r w:rsidRPr="0088476C">
            <w:rPr>
              <w:rFonts w:asciiTheme="minorEastAsia" w:hAnsiTheme="minorEastAsia"/>
            </w:rPr>
            <w:fldChar w:fldCharType="end"/>
          </w:r>
        </w:p>
      </w:sdtContent>
    </w:sdt>
    <w:p w14:paraId="4816C509" w14:textId="77777777" w:rsidR="004C346A" w:rsidRPr="0088476C" w:rsidRDefault="00000000">
      <w:pPr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br w:type="page"/>
      </w:r>
    </w:p>
    <w:p w14:paraId="4816C50A" w14:textId="77777777" w:rsidR="004C346A" w:rsidRPr="0088476C" w:rsidRDefault="00000000">
      <w:pPr>
        <w:pStyle w:val="1"/>
        <w:rPr>
          <w:rFonts w:asciiTheme="minorEastAsia" w:eastAsiaTheme="minorEastAsia" w:hAnsiTheme="minorEastAsia"/>
        </w:rPr>
      </w:pPr>
      <w:bookmarkStart w:id="1" w:name="_Toc226540965"/>
      <w:r w:rsidRPr="0088476C">
        <w:rPr>
          <w:rFonts w:asciiTheme="minorEastAsia" w:eastAsiaTheme="minorEastAsia" w:hAnsiTheme="minorEastAsia"/>
        </w:rPr>
        <w:lastRenderedPageBreak/>
        <w:t>1. MES·ERP·WMS 연계 시스템 개발 체계 + AI 도입</w:t>
      </w:r>
      <w:bookmarkEnd w:id="1"/>
    </w:p>
    <w:p w14:paraId="4816C50B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 xml:space="preserve">현재 </w:t>
      </w:r>
      <w:proofErr w:type="spellStart"/>
      <w:r w:rsidRPr="0088476C">
        <w:rPr>
          <w:rFonts w:asciiTheme="minorEastAsia" w:hAnsiTheme="minorEastAsia"/>
        </w:rPr>
        <w:t>Forguncy</w:t>
      </w:r>
      <w:proofErr w:type="spellEnd"/>
      <w:r w:rsidRPr="0088476C">
        <w:rPr>
          <w:rFonts w:asciiTheme="minorEastAsia" w:hAnsiTheme="minorEastAsia"/>
        </w:rPr>
        <w:t xml:space="preserve"> 기반으로 </w:t>
      </w:r>
      <w:proofErr w:type="spellStart"/>
      <w:r w:rsidRPr="0088476C">
        <w:rPr>
          <w:rFonts w:asciiTheme="minorEastAsia" w:hAnsiTheme="minorEastAsia"/>
        </w:rPr>
        <w:t>금형관리</w:t>
      </w:r>
      <w:proofErr w:type="spellEnd"/>
      <w:r w:rsidRPr="0088476C">
        <w:rPr>
          <w:rFonts w:asciiTheme="minorEastAsia" w:hAnsiTheme="minorEastAsia"/>
        </w:rPr>
        <w:t xml:space="preserve"> 시스템을 개발하고 있으며, </w:t>
      </w:r>
      <w:proofErr w:type="spellStart"/>
      <w:r w:rsidRPr="0088476C">
        <w:rPr>
          <w:rFonts w:asciiTheme="minorEastAsia" w:hAnsiTheme="minorEastAsia"/>
        </w:rPr>
        <w:t>Forguncy</w:t>
      </w:r>
      <w:proofErr w:type="spellEnd"/>
      <w:r w:rsidRPr="0088476C">
        <w:rPr>
          <w:rFonts w:asciiTheme="minorEastAsia" w:hAnsiTheme="minorEastAsia"/>
        </w:rPr>
        <w:t>의 강점인 Excel 유사 UI 설계, 웹 기반 배포, DB 직접 연결 역량을 살리면서 MES/ERP/WMS와의 연계 아키텍처를 설계하는 것이 중요합니다.</w:t>
      </w:r>
    </w:p>
    <w:p w14:paraId="4816C50C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2" w:name="_Toc226540966"/>
      <w:r w:rsidRPr="0088476C">
        <w:rPr>
          <w:rFonts w:asciiTheme="minorEastAsia" w:eastAsiaTheme="minorEastAsia" w:hAnsiTheme="minorEastAsia"/>
        </w:rPr>
        <w:t xml:space="preserve">1.1 </w:t>
      </w:r>
      <w:proofErr w:type="spellStart"/>
      <w:r w:rsidRPr="0088476C">
        <w:rPr>
          <w:rFonts w:asciiTheme="minorEastAsia" w:eastAsiaTheme="minorEastAsia" w:hAnsiTheme="minorEastAsia"/>
        </w:rPr>
        <w:t>Forguncy</w:t>
      </w:r>
      <w:proofErr w:type="spellEnd"/>
      <w:r w:rsidRPr="0088476C">
        <w:rPr>
          <w:rFonts w:asciiTheme="minorEastAsia" w:eastAsiaTheme="minorEastAsia" w:hAnsiTheme="minorEastAsia"/>
        </w:rPr>
        <w:t xml:space="preserve"> 중심 시스템 확장 방향</w:t>
      </w:r>
      <w:bookmarkEnd w:id="2"/>
    </w:p>
    <w:p w14:paraId="4816C50D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proofErr w:type="spellStart"/>
      <w:r w:rsidRPr="0088476C">
        <w:rPr>
          <w:rFonts w:asciiTheme="minorEastAsia" w:hAnsiTheme="minorEastAsia"/>
        </w:rPr>
        <w:t>Forguncy</w:t>
      </w:r>
      <w:proofErr w:type="spellEnd"/>
      <w:r w:rsidRPr="0088476C">
        <w:rPr>
          <w:rFonts w:asciiTheme="minorEastAsia" w:hAnsiTheme="minorEastAsia"/>
        </w:rPr>
        <w:t>는 자체 DB(내장 또는 외부 DB 연결)와 웹 API 호출 기능을 지원하므로, MES/ERP/WMS의 데이터를 API 또는 DB 레벨에서 연계하는 구조를 설계할 수 있습니다. 전체 아키텍처를 세 개의 레이어로 구성합니다.</w:t>
      </w:r>
    </w:p>
    <w:p w14:paraId="4816C50E" w14:textId="77777777" w:rsidR="004C346A" w:rsidRPr="0088476C" w:rsidRDefault="00000000">
      <w:pPr>
        <w:pStyle w:val="3"/>
        <w:rPr>
          <w:rFonts w:asciiTheme="minorEastAsia" w:eastAsiaTheme="minorEastAsia" w:hAnsiTheme="minorEastAsia"/>
        </w:rPr>
      </w:pPr>
      <w:bookmarkStart w:id="3" w:name="_Toc226540967"/>
      <w:r w:rsidRPr="0088476C">
        <w:rPr>
          <w:rFonts w:asciiTheme="minorEastAsia" w:eastAsiaTheme="minorEastAsia" w:hAnsiTheme="minorEastAsia"/>
        </w:rPr>
        <w:t>1.1.1 3계층 아키텍처 설계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4C346A" w:rsidRPr="0088476C" w14:paraId="4816C5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0F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34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0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4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1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 w:rsidR="004C346A" w:rsidRPr="0088476C" w14:paraId="4816C5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3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통합 레이어</w:t>
            </w:r>
          </w:p>
        </w:tc>
        <w:tc>
          <w:tcPr>
            <w:tcW w:w="34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4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MES, ERP, WMS 데이터 통합</w:t>
            </w:r>
          </w:p>
        </w:tc>
        <w:tc>
          <w:tcPr>
            <w:tcW w:w="34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5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중앙 DB 설계, 각 시스템 데이터 동기화, </w:t>
            </w: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Forguncy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 외부 DB 직접 연결</w:t>
            </w:r>
          </w:p>
        </w:tc>
      </w:tr>
      <w:tr w:rsidR="004C346A" w:rsidRPr="0088476C" w14:paraId="4816C5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7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AI 서비스 레이어</w:t>
            </w:r>
          </w:p>
        </w:tc>
        <w:tc>
          <w:tcPr>
            <w:tcW w:w="34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8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예측·최적화·자동판단</w:t>
            </w:r>
          </w:p>
        </w:tc>
        <w:tc>
          <w:tcPr>
            <w:tcW w:w="34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9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Python 기반 AI 서버, REST API로 결과 제공, 모델 버전 관리</w:t>
            </w:r>
          </w:p>
        </w:tc>
      </w:tr>
      <w:tr w:rsidR="004C346A" w:rsidRPr="0088476C" w14:paraId="4816C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B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애플리케이션 레이어</w:t>
            </w:r>
          </w:p>
        </w:tc>
        <w:tc>
          <w:tcPr>
            <w:tcW w:w="34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C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현장 사용자 인터페이스</w:t>
            </w:r>
          </w:p>
        </w:tc>
        <w:tc>
          <w:tcPr>
            <w:tcW w:w="34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1D" w14:textId="77777777" w:rsidR="004C346A" w:rsidRPr="0088476C" w:rsidRDefault="00000000">
            <w:pPr>
              <w:rPr>
                <w:rFonts w:asciiTheme="minorEastAsia" w:hAnsiTheme="minorEastAsia"/>
              </w:rPr>
            </w:pP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Forguncy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>로 개발하는 화면, 대시보드, 알림 시스템</w:t>
            </w:r>
          </w:p>
        </w:tc>
      </w:tr>
    </w:tbl>
    <w:p w14:paraId="4816C51F" w14:textId="77777777" w:rsidR="004C346A" w:rsidRPr="0088476C" w:rsidRDefault="004C346A">
      <w:pPr>
        <w:spacing w:after="80"/>
        <w:rPr>
          <w:rFonts w:asciiTheme="minorEastAsia" w:hAnsiTheme="minorEastAsia"/>
        </w:rPr>
      </w:pPr>
    </w:p>
    <w:p w14:paraId="4816C520" w14:textId="77777777" w:rsidR="004C346A" w:rsidRPr="0088476C" w:rsidRDefault="00000000">
      <w:pPr>
        <w:pBdr>
          <w:left w:val="single" w:sz="12" w:space="8" w:color="2E75B6"/>
        </w:pBdr>
        <w:shd w:val="clear" w:color="auto" w:fill="E8F0F8"/>
        <w:spacing w:before="120" w:after="120"/>
        <w:ind w:left="360" w:right="360"/>
        <w:rPr>
          <w:rFonts w:asciiTheme="minorEastAsia" w:hAnsiTheme="minorEastAsia"/>
        </w:rPr>
      </w:pPr>
      <w:r w:rsidRPr="0088476C">
        <w:rPr>
          <w:rFonts w:asciiTheme="minorEastAsia" w:hAnsiTheme="minorEastAsia"/>
          <w:i/>
          <w:iCs/>
          <w:color w:val="1B3A5C"/>
        </w:rPr>
        <w:t xml:space="preserve">핵심 설계 원칙: </w:t>
      </w:r>
      <w:proofErr w:type="spellStart"/>
      <w:r w:rsidRPr="0088476C">
        <w:rPr>
          <w:rFonts w:asciiTheme="minorEastAsia" w:hAnsiTheme="minorEastAsia"/>
          <w:i/>
          <w:iCs/>
          <w:color w:val="1B3A5C"/>
        </w:rPr>
        <w:t>Forguncy</w:t>
      </w:r>
      <w:proofErr w:type="spellEnd"/>
      <w:r w:rsidRPr="0088476C">
        <w:rPr>
          <w:rFonts w:asciiTheme="minorEastAsia" w:hAnsiTheme="minorEastAsia"/>
          <w:i/>
          <w:iCs/>
          <w:color w:val="1B3A5C"/>
        </w:rPr>
        <w:t>(</w:t>
      </w:r>
      <w:proofErr w:type="spellStart"/>
      <w:r w:rsidRPr="0088476C">
        <w:rPr>
          <w:rFonts w:asciiTheme="minorEastAsia" w:hAnsiTheme="minorEastAsia"/>
          <w:i/>
          <w:iCs/>
          <w:color w:val="1B3A5C"/>
        </w:rPr>
        <w:t>프론트엔드</w:t>
      </w:r>
      <w:proofErr w:type="spellEnd"/>
      <w:r w:rsidRPr="0088476C">
        <w:rPr>
          <w:rFonts w:asciiTheme="minorEastAsia" w:hAnsiTheme="minorEastAsia"/>
          <w:i/>
          <w:iCs/>
          <w:color w:val="1B3A5C"/>
        </w:rPr>
        <w:t>/업무 로직) + AI 서버(Python/</w:t>
      </w:r>
      <w:proofErr w:type="spellStart"/>
      <w:r w:rsidRPr="0088476C">
        <w:rPr>
          <w:rFonts w:asciiTheme="minorEastAsia" w:hAnsiTheme="minorEastAsia"/>
          <w:i/>
          <w:iCs/>
          <w:color w:val="1B3A5C"/>
        </w:rPr>
        <w:t>FastAPI</w:t>
      </w:r>
      <w:proofErr w:type="spellEnd"/>
      <w:r w:rsidRPr="0088476C">
        <w:rPr>
          <w:rFonts w:asciiTheme="minorEastAsia" w:hAnsiTheme="minorEastAsia"/>
          <w:i/>
          <w:iCs/>
          <w:color w:val="1B3A5C"/>
        </w:rPr>
        <w:t>) + 데이터 허브(DB) — 이 3계층 구조를 초기부터 설계해 두는 것이 핵심입니다.</w:t>
      </w:r>
    </w:p>
    <w:p w14:paraId="4816C521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4" w:name="_Toc226540968"/>
      <w:r w:rsidRPr="0088476C">
        <w:rPr>
          <w:rFonts w:asciiTheme="minorEastAsia" w:eastAsiaTheme="minorEastAsia" w:hAnsiTheme="minorEastAsia"/>
        </w:rPr>
        <w:t>1.2 AI 개입 영역별 세부 방안</w:t>
      </w:r>
      <w:bookmarkEnd w:id="4"/>
    </w:p>
    <w:p w14:paraId="4816C522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  <w:b/>
          <w:bCs/>
        </w:rPr>
        <w:t>MES 연계:</w:t>
      </w:r>
    </w:p>
    <w:p w14:paraId="4816C523" w14:textId="77777777" w:rsidR="004C346A" w:rsidRPr="0088476C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공정 이상 실시간 감지 (SPC 자동화)</w:t>
      </w:r>
    </w:p>
    <w:p w14:paraId="4816C524" w14:textId="77777777" w:rsidR="004C346A" w:rsidRPr="0088476C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설비 가동률 예측 및 최적 스케줄링</w:t>
      </w:r>
    </w:p>
    <w:p w14:paraId="4816C525" w14:textId="77777777" w:rsidR="004C346A" w:rsidRPr="0088476C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작업 표준 자동 추천 (유사 제품 과거 데이터 기반)</w:t>
      </w:r>
    </w:p>
    <w:p w14:paraId="4816C526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  <w:b/>
          <w:bCs/>
        </w:rPr>
        <w:t>ERP 연계:</w:t>
      </w:r>
    </w:p>
    <w:p w14:paraId="4816C527" w14:textId="77777777" w:rsidR="004C346A" w:rsidRPr="0088476C" w:rsidRDefault="00000000">
      <w:pPr>
        <w:pStyle w:val="a4"/>
        <w:numPr>
          <w:ilvl w:val="0"/>
          <w:numId w:val="3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수요 예측 기반 자동 발주 추천</w:t>
      </w:r>
    </w:p>
    <w:p w14:paraId="4816C528" w14:textId="77777777" w:rsidR="004C346A" w:rsidRPr="0088476C" w:rsidRDefault="00000000">
      <w:pPr>
        <w:pStyle w:val="a4"/>
        <w:numPr>
          <w:ilvl w:val="0"/>
          <w:numId w:val="3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원가 이상 탐지 (</w:t>
      </w:r>
      <w:proofErr w:type="spellStart"/>
      <w:r w:rsidRPr="0088476C">
        <w:rPr>
          <w:rFonts w:asciiTheme="minorEastAsia" w:hAnsiTheme="minorEastAsia"/>
        </w:rPr>
        <w:t>자재비</w:t>
      </w:r>
      <w:proofErr w:type="spellEnd"/>
      <w:r w:rsidRPr="0088476C">
        <w:rPr>
          <w:rFonts w:asciiTheme="minorEastAsia" w:hAnsiTheme="minorEastAsia"/>
        </w:rPr>
        <w:t>·에너지비 급등 조기경보)</w:t>
      </w:r>
    </w:p>
    <w:p w14:paraId="4816C529" w14:textId="77777777" w:rsidR="004C346A" w:rsidRPr="0088476C" w:rsidRDefault="00000000">
      <w:pPr>
        <w:pStyle w:val="a4"/>
        <w:numPr>
          <w:ilvl w:val="0"/>
          <w:numId w:val="3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lastRenderedPageBreak/>
        <w:t>납기 지연 리스크 예측</w:t>
      </w:r>
    </w:p>
    <w:p w14:paraId="4816C52A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  <w:b/>
          <w:bCs/>
        </w:rPr>
        <w:t>WMS 연계:</w:t>
      </w:r>
    </w:p>
    <w:p w14:paraId="4816C52B" w14:textId="77777777" w:rsidR="004C346A" w:rsidRPr="0088476C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입출고 패턴 분석을 통한 적정 재고 자동 산출</w:t>
      </w:r>
    </w:p>
    <w:p w14:paraId="4816C52C" w14:textId="77777777" w:rsidR="004C346A" w:rsidRPr="0088476C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창고 내 동선 최적화</w:t>
      </w:r>
    </w:p>
    <w:p w14:paraId="4816C52D" w14:textId="77777777" w:rsidR="004C346A" w:rsidRPr="0088476C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Theme="minorEastAsia" w:hAnsiTheme="minorEastAsia"/>
        </w:rPr>
      </w:pPr>
      <w:proofErr w:type="spellStart"/>
      <w:r w:rsidRPr="0088476C">
        <w:rPr>
          <w:rFonts w:asciiTheme="minorEastAsia" w:hAnsiTheme="minorEastAsia"/>
        </w:rPr>
        <w:t>피킹</w:t>
      </w:r>
      <w:proofErr w:type="spellEnd"/>
      <w:r w:rsidRPr="0088476C">
        <w:rPr>
          <w:rFonts w:asciiTheme="minorEastAsia" w:hAnsiTheme="minorEastAsia"/>
        </w:rPr>
        <w:t>(Picking) 순서 AI 추천</w:t>
      </w:r>
    </w:p>
    <w:p w14:paraId="4816C52E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5" w:name="_Toc226540969"/>
      <w:r w:rsidRPr="0088476C">
        <w:rPr>
          <w:rFonts w:asciiTheme="minorEastAsia" w:eastAsiaTheme="minorEastAsia" w:hAnsiTheme="minorEastAsia"/>
        </w:rPr>
        <w:t>1.3 개발 거버넌스 체계</w:t>
      </w:r>
      <w:bookmarkEnd w:id="5"/>
    </w:p>
    <w:p w14:paraId="4816C52F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시스템 개발 표준(</w:t>
      </w:r>
      <w:proofErr w:type="spellStart"/>
      <w:r w:rsidRPr="0088476C">
        <w:rPr>
          <w:rFonts w:asciiTheme="minorEastAsia" w:hAnsiTheme="minorEastAsia"/>
        </w:rPr>
        <w:t>Forguncy</w:t>
      </w:r>
      <w:proofErr w:type="spellEnd"/>
      <w:r w:rsidRPr="0088476C">
        <w:rPr>
          <w:rFonts w:asciiTheme="minorEastAsia" w:hAnsiTheme="minorEastAsia"/>
        </w:rPr>
        <w:t xml:space="preserve"> 페이지 명명규칙, API 설계 규칙, 데이터 모델 표준), 변경 관리 프로세스(변경요청 → 영향분석 → 승인 → 개발 → 테스트 → 배포), AI 모델 생명주기 관리(학습 데이터 버전관리, 모델 성능 모니터링, </w:t>
      </w:r>
      <w:proofErr w:type="spellStart"/>
      <w:r w:rsidRPr="0088476C">
        <w:rPr>
          <w:rFonts w:asciiTheme="minorEastAsia" w:hAnsiTheme="minorEastAsia"/>
        </w:rPr>
        <w:t>재학습</w:t>
      </w:r>
      <w:proofErr w:type="spellEnd"/>
      <w:r w:rsidRPr="0088476C">
        <w:rPr>
          <w:rFonts w:asciiTheme="minorEastAsia" w:hAnsiTheme="minorEastAsia"/>
        </w:rPr>
        <w:t xml:space="preserve"> 기준)가 필수입니다.</w:t>
      </w:r>
    </w:p>
    <w:p w14:paraId="4816C530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proofErr w:type="spellStart"/>
      <w:r w:rsidRPr="0088476C">
        <w:rPr>
          <w:rFonts w:asciiTheme="minorEastAsia" w:hAnsiTheme="minorEastAsia"/>
        </w:rPr>
        <w:t>Forguncy</w:t>
      </w:r>
      <w:proofErr w:type="spellEnd"/>
      <w:r w:rsidRPr="0088476C">
        <w:rPr>
          <w:rFonts w:asciiTheme="minorEastAsia" w:hAnsiTheme="minorEastAsia"/>
        </w:rPr>
        <w:t xml:space="preserve">로 시작한 </w:t>
      </w:r>
      <w:proofErr w:type="spellStart"/>
      <w:r w:rsidRPr="0088476C">
        <w:rPr>
          <w:rFonts w:asciiTheme="minorEastAsia" w:hAnsiTheme="minorEastAsia"/>
        </w:rPr>
        <w:t>금형관리</w:t>
      </w:r>
      <w:proofErr w:type="spellEnd"/>
      <w:r w:rsidRPr="0088476C">
        <w:rPr>
          <w:rFonts w:asciiTheme="minorEastAsia" w:hAnsiTheme="minorEastAsia"/>
        </w:rPr>
        <w:t xml:space="preserve"> 시스템은 전체 시스템의 한 모듈로 자연스럽게 편입되며, MES/ERP/WMS 통합 단계에서는 </w:t>
      </w:r>
      <w:proofErr w:type="spellStart"/>
      <w:r w:rsidRPr="0088476C">
        <w:rPr>
          <w:rFonts w:asciiTheme="minorEastAsia" w:hAnsiTheme="minorEastAsia"/>
        </w:rPr>
        <w:t>Forguncy</w:t>
      </w:r>
      <w:proofErr w:type="spellEnd"/>
      <w:r w:rsidRPr="0088476C">
        <w:rPr>
          <w:rFonts w:asciiTheme="minorEastAsia" w:hAnsiTheme="minorEastAsia"/>
        </w:rPr>
        <w:t xml:space="preserve">와 AI 서버 간의 인터페이스 표준을 미리 </w:t>
      </w:r>
      <w:proofErr w:type="spellStart"/>
      <w:r w:rsidRPr="0088476C">
        <w:rPr>
          <w:rFonts w:asciiTheme="minorEastAsia" w:hAnsiTheme="minorEastAsia"/>
        </w:rPr>
        <w:t>정의해두어야</w:t>
      </w:r>
      <w:proofErr w:type="spellEnd"/>
      <w:r w:rsidRPr="0088476C">
        <w:rPr>
          <w:rFonts w:asciiTheme="minorEastAsia" w:hAnsiTheme="minorEastAsia"/>
        </w:rPr>
        <w:t xml:space="preserve"> 합니다.</w:t>
      </w:r>
    </w:p>
    <w:p w14:paraId="4816C531" w14:textId="77777777" w:rsidR="004C346A" w:rsidRPr="0088476C" w:rsidRDefault="00000000">
      <w:pPr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br w:type="page"/>
      </w:r>
    </w:p>
    <w:p w14:paraId="4816C532" w14:textId="77777777" w:rsidR="004C346A" w:rsidRPr="0088476C" w:rsidRDefault="00000000">
      <w:pPr>
        <w:pStyle w:val="1"/>
        <w:rPr>
          <w:rFonts w:asciiTheme="minorEastAsia" w:eastAsiaTheme="minorEastAsia" w:hAnsiTheme="minorEastAsia"/>
        </w:rPr>
      </w:pPr>
      <w:bookmarkStart w:id="6" w:name="_Toc226540970"/>
      <w:r w:rsidRPr="0088476C">
        <w:rPr>
          <w:rFonts w:asciiTheme="minorEastAsia" w:eastAsiaTheme="minorEastAsia" w:hAnsiTheme="minorEastAsia"/>
        </w:rPr>
        <w:lastRenderedPageBreak/>
        <w:t>2. 비전검사 시스템의 범용 AI 진화</w:t>
      </w:r>
      <w:bookmarkEnd w:id="6"/>
    </w:p>
    <w:p w14:paraId="4816C533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7" w:name="_Toc226540971"/>
      <w:r w:rsidRPr="0088476C">
        <w:rPr>
          <w:rFonts w:asciiTheme="minorEastAsia" w:eastAsiaTheme="minorEastAsia" w:hAnsiTheme="minorEastAsia"/>
        </w:rPr>
        <w:t>2.1 기존 비전검사의 한계</w:t>
      </w:r>
      <w:bookmarkEnd w:id="7"/>
    </w:p>
    <w:p w14:paraId="4816C534" w14:textId="77777777" w:rsidR="004C346A" w:rsidRPr="0088476C" w:rsidRDefault="00000000">
      <w:pPr>
        <w:pStyle w:val="a4"/>
        <w:numPr>
          <w:ilvl w:val="0"/>
          <w:numId w:val="5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규칙 기반(Rule-based)으로 동작하여 미리 정의된 불량 유형만 검출 가능</w:t>
      </w:r>
    </w:p>
    <w:p w14:paraId="4816C535" w14:textId="77777777" w:rsidR="004C346A" w:rsidRPr="0088476C" w:rsidRDefault="00000000">
      <w:pPr>
        <w:pStyle w:val="a4"/>
        <w:numPr>
          <w:ilvl w:val="0"/>
          <w:numId w:val="5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새로운 불량 유형 발생 시 엔지니어가 수동으로 규칙 추가 필요</w:t>
      </w:r>
    </w:p>
    <w:p w14:paraId="4816C536" w14:textId="77777777" w:rsidR="004C346A" w:rsidRPr="0088476C" w:rsidRDefault="00000000">
      <w:pPr>
        <w:pStyle w:val="a4"/>
        <w:numPr>
          <w:ilvl w:val="0"/>
          <w:numId w:val="5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조명·소재·형상 변화에 취약</w:t>
      </w:r>
    </w:p>
    <w:p w14:paraId="4816C537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8" w:name="_Toc226540972"/>
      <w:r w:rsidRPr="0088476C">
        <w:rPr>
          <w:rFonts w:asciiTheme="minorEastAsia" w:eastAsiaTheme="minorEastAsia" w:hAnsiTheme="minorEastAsia"/>
        </w:rPr>
        <w:t>2.2 AI 기반 비전검사 진화 로드맵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613"/>
        <w:gridCol w:w="2613"/>
      </w:tblGrid>
      <w:tr w:rsidR="004C346A" w:rsidRPr="0088476C" w14:paraId="4816C5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38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39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접근법</w:t>
            </w:r>
          </w:p>
        </w:tc>
        <w:tc>
          <w:tcPr>
            <w:tcW w:w="26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3A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핵심 기술</w:t>
            </w:r>
          </w:p>
        </w:tc>
        <w:tc>
          <w:tcPr>
            <w:tcW w:w="26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3B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기간</w:t>
            </w:r>
          </w:p>
        </w:tc>
      </w:tr>
      <w:tr w:rsidR="004C346A" w:rsidRPr="0088476C" w14:paraId="4816C5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3D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1단계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3E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지도학습 기반 분류 모델</w:t>
            </w:r>
          </w:p>
        </w:tc>
        <w:tc>
          <w:tcPr>
            <w:tcW w:w="26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3F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CNN 계열 딥러닝, 양품/불량 이미지 학습</w:t>
            </w:r>
          </w:p>
        </w:tc>
        <w:tc>
          <w:tcPr>
            <w:tcW w:w="26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40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6~12개월</w:t>
            </w:r>
          </w:p>
        </w:tc>
      </w:tr>
      <w:tr w:rsidR="004C346A" w:rsidRPr="0088476C" w14:paraId="4816C5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42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2단계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43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비지도학습 기반 이상탐지</w:t>
            </w:r>
          </w:p>
        </w:tc>
        <w:tc>
          <w:tcPr>
            <w:tcW w:w="26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44" w14:textId="77777777" w:rsidR="004C346A" w:rsidRPr="0088476C" w:rsidRDefault="00000000">
            <w:pPr>
              <w:rPr>
                <w:rFonts w:asciiTheme="minorEastAsia" w:hAnsiTheme="minorEastAsia"/>
              </w:rPr>
            </w:pP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AutoEncoder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GANomaly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PatchCore</w:t>
            </w:r>
            <w:proofErr w:type="spellEnd"/>
          </w:p>
        </w:tc>
        <w:tc>
          <w:tcPr>
            <w:tcW w:w="26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45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12~18개월</w:t>
            </w:r>
          </w:p>
        </w:tc>
      </w:tr>
      <w:tr w:rsidR="004C346A" w:rsidRPr="0088476C" w14:paraId="4816C5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47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3단계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48" w14:textId="77777777" w:rsidR="004C346A" w:rsidRPr="0088476C" w:rsidRDefault="00000000">
            <w:pPr>
              <w:rPr>
                <w:rFonts w:asciiTheme="minorEastAsia" w:hAnsiTheme="minorEastAsia"/>
              </w:rPr>
            </w:pP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멀티모달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>·범용 AI 활용</w:t>
            </w:r>
          </w:p>
        </w:tc>
        <w:tc>
          <w:tcPr>
            <w:tcW w:w="26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49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GPT-4V, Claude Vision 등 LMM 기반 불량 원인 추론</w:t>
            </w:r>
          </w:p>
        </w:tc>
        <w:tc>
          <w:tcPr>
            <w:tcW w:w="26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4A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18~24개월</w:t>
            </w:r>
          </w:p>
        </w:tc>
      </w:tr>
    </w:tbl>
    <w:p w14:paraId="4816C54C" w14:textId="77777777" w:rsidR="004C346A" w:rsidRPr="0088476C" w:rsidRDefault="004C346A">
      <w:pPr>
        <w:spacing w:after="80"/>
        <w:rPr>
          <w:rFonts w:asciiTheme="minorEastAsia" w:hAnsiTheme="minorEastAsia"/>
        </w:rPr>
      </w:pPr>
    </w:p>
    <w:p w14:paraId="4816C54D" w14:textId="77777777" w:rsidR="004C346A" w:rsidRPr="0088476C" w:rsidRDefault="00000000">
      <w:pPr>
        <w:pStyle w:val="3"/>
        <w:rPr>
          <w:rFonts w:asciiTheme="minorEastAsia" w:eastAsiaTheme="minorEastAsia" w:hAnsiTheme="minorEastAsia"/>
        </w:rPr>
      </w:pPr>
      <w:bookmarkStart w:id="9" w:name="_Toc226540973"/>
      <w:r w:rsidRPr="0088476C">
        <w:rPr>
          <w:rFonts w:asciiTheme="minorEastAsia" w:eastAsiaTheme="minorEastAsia" w:hAnsiTheme="minorEastAsia"/>
        </w:rPr>
        <w:t>2.2.1 1단계: 지도학습 기반 분류</w:t>
      </w:r>
      <w:bookmarkEnd w:id="9"/>
    </w:p>
    <w:p w14:paraId="4816C54E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 xml:space="preserve">기존에 축적된 양품/불량 이미지 데이터를 활용해 딥러닝 분류 모델(CNN 계열)을 학습시키는 단계입니다. 기존 검사 시스템과 병행 운영하면서 AI 판정 정확도를 검증합니다. 이 단계에서 가장 중요한 것은 </w:t>
      </w:r>
      <w:proofErr w:type="spellStart"/>
      <w:r w:rsidRPr="0088476C">
        <w:rPr>
          <w:rFonts w:asciiTheme="minorEastAsia" w:hAnsiTheme="minorEastAsia"/>
        </w:rPr>
        <w:t>라벨링</w:t>
      </w:r>
      <w:proofErr w:type="spellEnd"/>
      <w:r w:rsidRPr="0088476C">
        <w:rPr>
          <w:rFonts w:asciiTheme="minorEastAsia" w:hAnsiTheme="minorEastAsia"/>
        </w:rPr>
        <w:t xml:space="preserve"> 품질이며, 현장 품질 담당자가 직접 참여하는 </w:t>
      </w:r>
      <w:proofErr w:type="spellStart"/>
      <w:r w:rsidRPr="0088476C">
        <w:rPr>
          <w:rFonts w:asciiTheme="minorEastAsia" w:hAnsiTheme="minorEastAsia"/>
        </w:rPr>
        <w:t>라벨링</w:t>
      </w:r>
      <w:proofErr w:type="spellEnd"/>
      <w:r w:rsidRPr="0088476C">
        <w:rPr>
          <w:rFonts w:asciiTheme="minorEastAsia" w:hAnsiTheme="minorEastAsia"/>
        </w:rPr>
        <w:t xml:space="preserve"> 체계를 만들어야 합니다.</w:t>
      </w:r>
    </w:p>
    <w:p w14:paraId="4816C54F" w14:textId="77777777" w:rsidR="004C346A" w:rsidRPr="0088476C" w:rsidRDefault="00000000">
      <w:pPr>
        <w:pStyle w:val="3"/>
        <w:rPr>
          <w:rFonts w:asciiTheme="minorEastAsia" w:eastAsiaTheme="minorEastAsia" w:hAnsiTheme="minorEastAsia"/>
        </w:rPr>
      </w:pPr>
      <w:bookmarkStart w:id="10" w:name="_Toc226540974"/>
      <w:r w:rsidRPr="0088476C">
        <w:rPr>
          <w:rFonts w:asciiTheme="minorEastAsia" w:eastAsiaTheme="minorEastAsia" w:hAnsiTheme="minorEastAsia"/>
        </w:rPr>
        <w:t>2.2.2 2단계: 비지도학습 기반 이상탐지</w:t>
      </w:r>
      <w:bookmarkEnd w:id="10"/>
    </w:p>
    <w:p w14:paraId="4816C550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양품 데이터만으로 학습해서 "정상에서 벗어난 것"을 감지하는 Anomaly Detection 모델을 도입합니다. 이것이 핵심 전환점으로, 미리 정의하지 않은 새로운 불량 유형도 스스로 판단할 수 있게 됩니다.</w:t>
      </w:r>
    </w:p>
    <w:p w14:paraId="4816C551" w14:textId="77777777" w:rsidR="004C346A" w:rsidRPr="0088476C" w:rsidRDefault="00000000">
      <w:pPr>
        <w:pStyle w:val="3"/>
        <w:rPr>
          <w:rFonts w:asciiTheme="minorEastAsia" w:eastAsiaTheme="minorEastAsia" w:hAnsiTheme="minorEastAsia"/>
        </w:rPr>
      </w:pPr>
      <w:bookmarkStart w:id="11" w:name="_Toc226540975"/>
      <w:r w:rsidRPr="0088476C">
        <w:rPr>
          <w:rFonts w:asciiTheme="minorEastAsia" w:eastAsiaTheme="minorEastAsia" w:hAnsiTheme="minorEastAsia"/>
        </w:rPr>
        <w:t xml:space="preserve">2.2.3 3단계: </w:t>
      </w:r>
      <w:proofErr w:type="spellStart"/>
      <w:r w:rsidRPr="0088476C">
        <w:rPr>
          <w:rFonts w:asciiTheme="minorEastAsia" w:eastAsiaTheme="minorEastAsia" w:hAnsiTheme="minorEastAsia"/>
        </w:rPr>
        <w:t>멀티모달</w:t>
      </w:r>
      <w:proofErr w:type="spellEnd"/>
      <w:r w:rsidRPr="0088476C">
        <w:rPr>
          <w:rFonts w:asciiTheme="minorEastAsia" w:eastAsiaTheme="minorEastAsia" w:hAnsiTheme="minorEastAsia"/>
        </w:rPr>
        <w:t>·범용 AI</w:t>
      </w:r>
      <w:bookmarkEnd w:id="11"/>
    </w:p>
    <w:p w14:paraId="4816C552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 xml:space="preserve">대규모 </w:t>
      </w:r>
      <w:proofErr w:type="spellStart"/>
      <w:r w:rsidRPr="0088476C">
        <w:rPr>
          <w:rFonts w:asciiTheme="minorEastAsia" w:hAnsiTheme="minorEastAsia"/>
        </w:rPr>
        <w:t>멀티모달</w:t>
      </w:r>
      <w:proofErr w:type="spellEnd"/>
      <w:r w:rsidRPr="0088476C">
        <w:rPr>
          <w:rFonts w:asciiTheme="minorEastAsia" w:hAnsiTheme="minorEastAsia"/>
        </w:rPr>
        <w:t xml:space="preserve"> 모델(GPT-4V, Claude Vision 등)을 활용해, 이미지를 보고 불량 원인까지 추론하는 단계입니다. 예를 들어, 스크래치 불량 이미지를 보고 "금형 3번 </w:t>
      </w:r>
      <w:proofErr w:type="spellStart"/>
      <w:r w:rsidRPr="0088476C">
        <w:rPr>
          <w:rFonts w:asciiTheme="minorEastAsia" w:hAnsiTheme="minorEastAsia"/>
        </w:rPr>
        <w:t>캐비티의</w:t>
      </w:r>
      <w:proofErr w:type="spellEnd"/>
      <w:r w:rsidRPr="0088476C">
        <w:rPr>
          <w:rFonts w:asciiTheme="minorEastAsia" w:hAnsiTheme="minorEastAsia"/>
        </w:rPr>
        <w:t xml:space="preserve"> </w:t>
      </w:r>
      <w:proofErr w:type="spellStart"/>
      <w:r w:rsidRPr="0088476C">
        <w:rPr>
          <w:rFonts w:asciiTheme="minorEastAsia" w:hAnsiTheme="minorEastAsia"/>
        </w:rPr>
        <w:t>이젝터</w:t>
      </w:r>
      <w:proofErr w:type="spellEnd"/>
      <w:r w:rsidRPr="0088476C">
        <w:rPr>
          <w:rFonts w:asciiTheme="minorEastAsia" w:hAnsiTheme="minorEastAsia"/>
        </w:rPr>
        <w:t xml:space="preserve"> 핀 마모로 인한 끌림 자국 추정"이라고 원인 분석까지 수행합니다.</w:t>
      </w:r>
    </w:p>
    <w:p w14:paraId="4816C553" w14:textId="77777777" w:rsidR="004C346A" w:rsidRPr="0088476C" w:rsidRDefault="00000000">
      <w:pPr>
        <w:pBdr>
          <w:left w:val="single" w:sz="12" w:space="8" w:color="2E75B6"/>
        </w:pBdr>
        <w:shd w:val="clear" w:color="auto" w:fill="E8F0F8"/>
        <w:spacing w:before="120" w:after="120"/>
        <w:ind w:left="360" w:right="360"/>
        <w:rPr>
          <w:rFonts w:asciiTheme="minorEastAsia" w:hAnsiTheme="minorEastAsia"/>
        </w:rPr>
      </w:pPr>
      <w:r w:rsidRPr="0088476C">
        <w:rPr>
          <w:rFonts w:asciiTheme="minorEastAsia" w:hAnsiTheme="minorEastAsia"/>
          <w:i/>
          <w:iCs/>
          <w:color w:val="1B3A5C"/>
        </w:rPr>
        <w:lastRenderedPageBreak/>
        <w:t xml:space="preserve">지금부터 준비할 것: 불량 이미지 + 불량 원인 + 조치 내용을 체계적으로 기록하는 데이터 축적 체계가 반드시 필요합니다. </w:t>
      </w:r>
      <w:proofErr w:type="spellStart"/>
      <w:r w:rsidRPr="0088476C">
        <w:rPr>
          <w:rFonts w:asciiTheme="minorEastAsia" w:hAnsiTheme="minorEastAsia"/>
          <w:i/>
          <w:iCs/>
          <w:color w:val="1B3A5C"/>
        </w:rPr>
        <w:t>Forguncy</w:t>
      </w:r>
      <w:proofErr w:type="spellEnd"/>
      <w:r w:rsidRPr="0088476C">
        <w:rPr>
          <w:rFonts w:asciiTheme="minorEastAsia" w:hAnsiTheme="minorEastAsia"/>
          <w:i/>
          <w:iCs/>
          <w:color w:val="1B3A5C"/>
        </w:rPr>
        <w:t>로 불량 이력 관리 모듈을 먼저 구축해두면 향후 범용 AI 모델의 학습 데이터로 직접 활용할 수 있습니다.</w:t>
      </w:r>
    </w:p>
    <w:p w14:paraId="4816C554" w14:textId="77777777" w:rsidR="004C346A" w:rsidRPr="0088476C" w:rsidRDefault="00000000">
      <w:pPr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br w:type="page"/>
      </w:r>
    </w:p>
    <w:p w14:paraId="4816C555" w14:textId="77777777" w:rsidR="004C346A" w:rsidRPr="0088476C" w:rsidRDefault="00000000">
      <w:pPr>
        <w:pStyle w:val="1"/>
        <w:rPr>
          <w:rFonts w:asciiTheme="minorEastAsia" w:eastAsiaTheme="minorEastAsia" w:hAnsiTheme="minorEastAsia"/>
        </w:rPr>
      </w:pPr>
      <w:bookmarkStart w:id="12" w:name="_Toc226540976"/>
      <w:r w:rsidRPr="0088476C">
        <w:rPr>
          <w:rFonts w:asciiTheme="minorEastAsia" w:eastAsiaTheme="minorEastAsia" w:hAnsiTheme="minorEastAsia"/>
        </w:rPr>
        <w:lastRenderedPageBreak/>
        <w:t>3. 제조설비 연계 AI 확장 영역</w:t>
      </w:r>
      <w:bookmarkEnd w:id="12"/>
    </w:p>
    <w:p w14:paraId="4816C556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등대공장·</w:t>
      </w:r>
      <w:proofErr w:type="spellStart"/>
      <w:r w:rsidRPr="0088476C">
        <w:rPr>
          <w:rFonts w:asciiTheme="minorEastAsia" w:hAnsiTheme="minorEastAsia"/>
        </w:rPr>
        <w:t>다크팩토리를</w:t>
      </w:r>
      <w:proofErr w:type="spellEnd"/>
      <w:r w:rsidRPr="0088476C">
        <w:rPr>
          <w:rFonts w:asciiTheme="minorEastAsia" w:hAnsiTheme="minorEastAsia"/>
        </w:rPr>
        <w:t xml:space="preserve"> 목표로 한다면, 비전검사 외에 다음 영역을 고려해야 합니다.</w:t>
      </w:r>
    </w:p>
    <w:p w14:paraId="4816C557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13" w:name="_Toc226540977"/>
      <w:r w:rsidRPr="0088476C">
        <w:rPr>
          <w:rFonts w:asciiTheme="minorEastAsia" w:eastAsiaTheme="minorEastAsia" w:hAnsiTheme="minorEastAsia"/>
        </w:rPr>
        <w:t>3.1 예지보전 (Predictive Maintenance)</w:t>
      </w:r>
      <w:bookmarkEnd w:id="13"/>
    </w:p>
    <w:p w14:paraId="4816C558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 xml:space="preserve">설비에서 진동·온도·전류·소음 등 센서 데이터를 수집하고, 고장 패턴을 학습해 설비 고장을 사전에 예측하는 시스템입니다. </w:t>
      </w:r>
      <w:proofErr w:type="spellStart"/>
      <w:r w:rsidRPr="0088476C">
        <w:rPr>
          <w:rFonts w:asciiTheme="minorEastAsia" w:hAnsiTheme="minorEastAsia"/>
        </w:rPr>
        <w:t>다크팩토리의</w:t>
      </w:r>
      <w:proofErr w:type="spellEnd"/>
      <w:r w:rsidRPr="0088476C">
        <w:rPr>
          <w:rFonts w:asciiTheme="minorEastAsia" w:hAnsiTheme="minorEastAsia"/>
        </w:rPr>
        <w:t xml:space="preserve"> 전제조건으로, 사람 없이 공장이 돌아가려면 설비가 멈추기 전에 미리 알아야 합니다.</w:t>
      </w:r>
    </w:p>
    <w:p w14:paraId="4816C559" w14:textId="77777777" w:rsidR="004C346A" w:rsidRPr="0088476C" w:rsidRDefault="00000000">
      <w:pPr>
        <w:pStyle w:val="a4"/>
        <w:numPr>
          <w:ilvl w:val="0"/>
          <w:numId w:val="6"/>
        </w:numPr>
        <w:spacing w:after="60" w:line="276" w:lineRule="auto"/>
        <w:rPr>
          <w:rFonts w:asciiTheme="minorEastAsia" w:hAnsiTheme="minorEastAsia"/>
        </w:rPr>
      </w:pPr>
      <w:proofErr w:type="spellStart"/>
      <w:r w:rsidRPr="0088476C">
        <w:rPr>
          <w:rFonts w:asciiTheme="minorEastAsia" w:hAnsiTheme="minorEastAsia"/>
          <w:b/>
          <w:bCs/>
        </w:rPr>
        <w:t>전산적</w:t>
      </w:r>
      <w:proofErr w:type="spellEnd"/>
      <w:r w:rsidRPr="0088476C">
        <w:rPr>
          <w:rFonts w:asciiTheme="minorEastAsia" w:hAnsiTheme="minorEastAsia"/>
          <w:b/>
          <w:bCs/>
        </w:rPr>
        <w:t xml:space="preserve"> 필요사항: </w:t>
      </w:r>
      <w:r w:rsidRPr="0088476C">
        <w:rPr>
          <w:rFonts w:asciiTheme="minorEastAsia" w:hAnsiTheme="minorEastAsia"/>
        </w:rPr>
        <w:t>PLC/센서에서 데이터를 실시간 수집하는 IoT 게이트웨이, Edge Computing 장비</w:t>
      </w:r>
    </w:p>
    <w:p w14:paraId="4816C55A" w14:textId="77777777" w:rsidR="004C346A" w:rsidRPr="0088476C" w:rsidRDefault="00000000">
      <w:pPr>
        <w:pStyle w:val="a4"/>
        <w:numPr>
          <w:ilvl w:val="0"/>
          <w:numId w:val="6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  <w:b/>
          <w:bCs/>
        </w:rPr>
        <w:t xml:space="preserve">기계적 필요사항: </w:t>
      </w:r>
      <w:r w:rsidRPr="0088476C">
        <w:rPr>
          <w:rFonts w:asciiTheme="minorEastAsia" w:hAnsiTheme="minorEastAsia"/>
        </w:rPr>
        <w:t xml:space="preserve">진동센서, 온도센서, 전류센서 추가 장착 (기존 설비 </w:t>
      </w:r>
      <w:proofErr w:type="spellStart"/>
      <w:r w:rsidRPr="0088476C">
        <w:rPr>
          <w:rFonts w:asciiTheme="minorEastAsia" w:hAnsiTheme="minorEastAsia"/>
        </w:rPr>
        <w:t>레트로핏</w:t>
      </w:r>
      <w:proofErr w:type="spellEnd"/>
      <w:r w:rsidRPr="0088476C">
        <w:rPr>
          <w:rFonts w:asciiTheme="minorEastAsia" w:hAnsiTheme="minorEastAsia"/>
        </w:rPr>
        <w:t>)</w:t>
      </w:r>
    </w:p>
    <w:p w14:paraId="4816C55B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14" w:name="_Toc226540978"/>
      <w:r w:rsidRPr="0088476C">
        <w:rPr>
          <w:rFonts w:asciiTheme="minorEastAsia" w:eastAsiaTheme="minorEastAsia" w:hAnsiTheme="minorEastAsia"/>
        </w:rPr>
        <w:t>3.2 자율 공정 제어 (Autonomous Process Control)</w:t>
      </w:r>
      <w:bookmarkEnd w:id="14"/>
    </w:p>
    <w:p w14:paraId="4816C55C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 xml:space="preserve">AI가 공정 파라미터(온도, 압력, 속도, 시간 등)를 실시간으로 최적 조절합니다. 예를 들어, 사출성형에서 원자재 </w:t>
      </w:r>
      <w:proofErr w:type="spellStart"/>
      <w:r w:rsidRPr="0088476C">
        <w:rPr>
          <w:rFonts w:asciiTheme="minorEastAsia" w:hAnsiTheme="minorEastAsia"/>
        </w:rPr>
        <w:t>로트</w:t>
      </w:r>
      <w:proofErr w:type="spellEnd"/>
      <w:r w:rsidRPr="0088476C">
        <w:rPr>
          <w:rFonts w:asciiTheme="minorEastAsia" w:hAnsiTheme="minorEastAsia"/>
        </w:rPr>
        <w:t xml:space="preserve">(Lot) 특성 변화에 따라 사출 압력과 </w:t>
      </w:r>
      <w:proofErr w:type="spellStart"/>
      <w:r w:rsidRPr="0088476C">
        <w:rPr>
          <w:rFonts w:asciiTheme="minorEastAsia" w:hAnsiTheme="minorEastAsia"/>
        </w:rPr>
        <w:t>보압</w:t>
      </w:r>
      <w:proofErr w:type="spellEnd"/>
      <w:r w:rsidRPr="0088476C">
        <w:rPr>
          <w:rFonts w:asciiTheme="minorEastAsia" w:hAnsiTheme="minorEastAsia"/>
        </w:rPr>
        <w:t xml:space="preserve"> 시간을 자동 조절하여 </w:t>
      </w:r>
      <w:proofErr w:type="spellStart"/>
      <w:r w:rsidRPr="0088476C">
        <w:rPr>
          <w:rFonts w:asciiTheme="minorEastAsia" w:hAnsiTheme="minorEastAsia"/>
        </w:rPr>
        <w:t>수율을</w:t>
      </w:r>
      <w:proofErr w:type="spellEnd"/>
      <w:r w:rsidRPr="0088476C">
        <w:rPr>
          <w:rFonts w:asciiTheme="minorEastAsia" w:hAnsiTheme="minorEastAsia"/>
        </w:rPr>
        <w:t xml:space="preserve"> 극대화합니다.</w:t>
      </w:r>
    </w:p>
    <w:p w14:paraId="4816C55D" w14:textId="77777777" w:rsidR="004C346A" w:rsidRPr="0088476C" w:rsidRDefault="00000000">
      <w:pPr>
        <w:pStyle w:val="a4"/>
        <w:numPr>
          <w:ilvl w:val="0"/>
          <w:numId w:val="7"/>
        </w:numPr>
        <w:spacing w:after="60" w:line="276" w:lineRule="auto"/>
        <w:rPr>
          <w:rFonts w:asciiTheme="minorEastAsia" w:hAnsiTheme="minorEastAsia"/>
        </w:rPr>
      </w:pPr>
      <w:proofErr w:type="spellStart"/>
      <w:r w:rsidRPr="0088476C">
        <w:rPr>
          <w:rFonts w:asciiTheme="minorEastAsia" w:hAnsiTheme="minorEastAsia"/>
          <w:b/>
          <w:bCs/>
        </w:rPr>
        <w:t>전산적</w:t>
      </w:r>
      <w:proofErr w:type="spellEnd"/>
      <w:r w:rsidRPr="0088476C">
        <w:rPr>
          <w:rFonts w:asciiTheme="minorEastAsia" w:hAnsiTheme="minorEastAsia"/>
          <w:b/>
          <w:bCs/>
        </w:rPr>
        <w:t xml:space="preserve"> 필요사항: </w:t>
      </w:r>
      <w:r w:rsidRPr="0088476C">
        <w:rPr>
          <w:rFonts w:asciiTheme="minorEastAsia" w:hAnsiTheme="minorEastAsia"/>
        </w:rPr>
        <w:t>설비 제어 시스템(PLC)과 AI 서버 간의 양방향 통신 인터페이스</w:t>
      </w:r>
    </w:p>
    <w:p w14:paraId="4816C55E" w14:textId="77777777" w:rsidR="004C346A" w:rsidRPr="0088476C" w:rsidRDefault="00000000">
      <w:pPr>
        <w:pStyle w:val="a4"/>
        <w:numPr>
          <w:ilvl w:val="0"/>
          <w:numId w:val="7"/>
        </w:numPr>
        <w:spacing w:after="6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  <w:b/>
          <w:bCs/>
        </w:rPr>
        <w:t xml:space="preserve">기계적 필요사항: </w:t>
      </w:r>
      <w:r w:rsidRPr="0088476C">
        <w:rPr>
          <w:rFonts w:asciiTheme="minorEastAsia" w:hAnsiTheme="minorEastAsia"/>
        </w:rPr>
        <w:t>설비 컨트롤러의 외부 명령 수신 기능 확인 (일부 구형 설비는 불가)</w:t>
      </w:r>
    </w:p>
    <w:p w14:paraId="4816C55F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15" w:name="_Toc226540979"/>
      <w:r w:rsidRPr="0088476C">
        <w:rPr>
          <w:rFonts w:asciiTheme="minorEastAsia" w:eastAsiaTheme="minorEastAsia" w:hAnsiTheme="minorEastAsia"/>
        </w:rPr>
        <w:t>3.3 자동 물류·반송 (AGV/AMR + AI)</w:t>
      </w:r>
      <w:bookmarkEnd w:id="15"/>
    </w:p>
    <w:p w14:paraId="4816C560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>공정 간 자재 이동을 무인 반송 로봇(AGV/AMR)이 담당하고, AI가 최적 경로와 배차를 관리합니다. WMS와 연계해서 자재 부족을 AI가 예측하고 로봇이 자동 보충합니다.</w:t>
      </w:r>
    </w:p>
    <w:p w14:paraId="4816C561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16" w:name="_Toc226540980"/>
      <w:r w:rsidRPr="0088476C">
        <w:rPr>
          <w:rFonts w:asciiTheme="minorEastAsia" w:eastAsiaTheme="minorEastAsia" w:hAnsiTheme="minorEastAsia"/>
        </w:rPr>
        <w:t>3.4 에너지 최적화</w:t>
      </w:r>
      <w:bookmarkEnd w:id="16"/>
    </w:p>
    <w:p w14:paraId="4816C562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 xml:space="preserve">공장 전체 에너지 사용 패턴을 AI가 분석해서, 피크 시간 분산, </w:t>
      </w:r>
      <w:proofErr w:type="spellStart"/>
      <w:r w:rsidRPr="0088476C">
        <w:rPr>
          <w:rFonts w:asciiTheme="minorEastAsia" w:hAnsiTheme="minorEastAsia"/>
        </w:rPr>
        <w:t>비가동</w:t>
      </w:r>
      <w:proofErr w:type="spellEnd"/>
      <w:r w:rsidRPr="0088476C">
        <w:rPr>
          <w:rFonts w:asciiTheme="minorEastAsia" w:hAnsiTheme="minorEastAsia"/>
        </w:rPr>
        <w:t xml:space="preserve"> 시간 설비 자동 대기모드 전환, 공조 시스템 최적 운영 등을 수행합니다. ESG 경영 관점에서도 중요하고, 비용 절감 효과가 직접적입니다.</w:t>
      </w:r>
    </w:p>
    <w:p w14:paraId="4816C563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17" w:name="_Toc226540981"/>
      <w:r w:rsidRPr="0088476C">
        <w:rPr>
          <w:rFonts w:asciiTheme="minorEastAsia" w:eastAsiaTheme="minorEastAsia" w:hAnsiTheme="minorEastAsia"/>
        </w:rPr>
        <w:t>3.5 디지털 트윈</w:t>
      </w:r>
      <w:bookmarkEnd w:id="17"/>
    </w:p>
    <w:p w14:paraId="4816C564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 xml:space="preserve">실제 공장의 가상 복제본을 만들어, 레이아웃 변경·신규 설비 도입·공정 변경 등을 실제 적용 전에 </w:t>
      </w:r>
      <w:proofErr w:type="spellStart"/>
      <w:r w:rsidRPr="0088476C">
        <w:rPr>
          <w:rFonts w:asciiTheme="minorEastAsia" w:hAnsiTheme="minorEastAsia"/>
        </w:rPr>
        <w:t>시뮬레이션합니다</w:t>
      </w:r>
      <w:proofErr w:type="spellEnd"/>
      <w:r w:rsidRPr="0088476C">
        <w:rPr>
          <w:rFonts w:asciiTheme="minorEastAsia" w:hAnsiTheme="minorEastAsia"/>
        </w:rPr>
        <w:t>. 등대공장의 핵심 인프라 중 하나입니다.</w:t>
      </w:r>
    </w:p>
    <w:p w14:paraId="4816C566" w14:textId="77777777" w:rsidR="004C346A" w:rsidRPr="0088476C" w:rsidRDefault="00000000">
      <w:pPr>
        <w:pStyle w:val="1"/>
        <w:rPr>
          <w:rFonts w:asciiTheme="minorEastAsia" w:eastAsiaTheme="minorEastAsia" w:hAnsiTheme="minorEastAsia"/>
        </w:rPr>
      </w:pPr>
      <w:bookmarkStart w:id="18" w:name="_Toc226540982"/>
      <w:r w:rsidRPr="0088476C">
        <w:rPr>
          <w:rFonts w:asciiTheme="minorEastAsia" w:eastAsiaTheme="minorEastAsia" w:hAnsiTheme="minorEastAsia"/>
        </w:rPr>
        <w:lastRenderedPageBreak/>
        <w:t>4. 등대공장·</w:t>
      </w:r>
      <w:proofErr w:type="spellStart"/>
      <w:r w:rsidRPr="0088476C">
        <w:rPr>
          <w:rFonts w:asciiTheme="minorEastAsia" w:eastAsiaTheme="minorEastAsia" w:hAnsiTheme="minorEastAsia"/>
        </w:rPr>
        <w:t>다크팩토리</w:t>
      </w:r>
      <w:proofErr w:type="spellEnd"/>
      <w:r w:rsidRPr="0088476C">
        <w:rPr>
          <w:rFonts w:asciiTheme="minorEastAsia" w:eastAsiaTheme="minorEastAsia" w:hAnsiTheme="minorEastAsia"/>
        </w:rPr>
        <w:t xml:space="preserve"> 실현 전체 로드맵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200"/>
        <w:gridCol w:w="2200"/>
        <w:gridCol w:w="2313"/>
        <w:gridCol w:w="2313"/>
      </w:tblGrid>
      <w:tr w:rsidR="004C346A" w:rsidRPr="0088476C" w14:paraId="4816C5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67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68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69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핵심 목표</w:t>
            </w:r>
          </w:p>
        </w:tc>
        <w:tc>
          <w:tcPr>
            <w:tcW w:w="2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6A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AI 영역</w:t>
            </w:r>
          </w:p>
        </w:tc>
        <w:tc>
          <w:tcPr>
            <w:tcW w:w="2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6B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전산/기계 인프라</w:t>
            </w:r>
          </w:p>
        </w:tc>
      </w:tr>
      <w:tr w:rsidR="004C346A" w:rsidRPr="0088476C" w14:paraId="4816C5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6D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6E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0~6개월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6F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데이터 기반 확보</w:t>
            </w:r>
          </w:p>
        </w:tc>
        <w:tc>
          <w:tcPr>
            <w:tcW w:w="2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0" w14:textId="77777777" w:rsidR="004C346A" w:rsidRPr="0088476C" w:rsidRDefault="00000000">
            <w:pPr>
              <w:rPr>
                <w:rFonts w:asciiTheme="minorEastAsia" w:hAnsiTheme="minorEastAsia"/>
              </w:rPr>
            </w:pP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금형관리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 디지털화(</w:t>
            </w: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Forguncy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>, 진행중), 데이터 수집 체계 구축</w:t>
            </w:r>
          </w:p>
        </w:tc>
        <w:tc>
          <w:tcPr>
            <w:tcW w:w="2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1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IoT 게이트웨이, 센서 추가 장착, 데이터 허브 설계</w:t>
            </w:r>
          </w:p>
        </w:tc>
      </w:tr>
      <w:tr w:rsidR="004C346A" w:rsidRPr="0088476C" w14:paraId="4816C5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3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4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6~18개월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5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AI PoC 및 파일럿</w:t>
            </w:r>
          </w:p>
        </w:tc>
        <w:tc>
          <w:tcPr>
            <w:tcW w:w="2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6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비전검사 AI(1단계), 예지보전 PoC, 수요예측</w:t>
            </w:r>
          </w:p>
        </w:tc>
        <w:tc>
          <w:tcPr>
            <w:tcW w:w="2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7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MES/ERP 데이터 연동, Edge 서버 도입, 네트워크 강화</w:t>
            </w:r>
          </w:p>
        </w:tc>
      </w:tr>
      <w:tr w:rsidR="004C346A" w:rsidRPr="0088476C" w14:paraId="4816C5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9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A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18~36개월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B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확산 및 통합</w:t>
            </w:r>
          </w:p>
        </w:tc>
        <w:tc>
          <w:tcPr>
            <w:tcW w:w="2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C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비전검사 AI(2~3단계), 공정 자율제어, 에너지 최적화</w:t>
            </w:r>
          </w:p>
        </w:tc>
        <w:tc>
          <w:tcPr>
            <w:tcW w:w="2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D" w14:textId="77777777" w:rsidR="004C346A" w:rsidRPr="0088476C" w:rsidRDefault="00000000">
            <w:pPr>
              <w:rPr>
                <w:rFonts w:asciiTheme="minorEastAsia" w:hAnsiTheme="minorEastAsia"/>
              </w:rPr>
            </w:pP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MLOps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 플랫폼 구축, PLC 양방향 통신, 디지털 트윈 기반</w:t>
            </w:r>
          </w:p>
        </w:tc>
      </w:tr>
      <w:tr w:rsidR="004C346A" w:rsidRPr="0088476C" w14:paraId="4816C5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7F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0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36개월~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1" w14:textId="77777777" w:rsidR="004C346A" w:rsidRPr="0088476C" w:rsidRDefault="00000000">
            <w:pPr>
              <w:rPr>
                <w:rFonts w:asciiTheme="minorEastAsia" w:hAnsiTheme="minorEastAsia"/>
              </w:rPr>
            </w:pP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다크팩토리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 지향</w:t>
            </w:r>
          </w:p>
        </w:tc>
        <w:tc>
          <w:tcPr>
            <w:tcW w:w="2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2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전 공정 AI 자율운영, AGV/AMR 연계, 범용 AI 활용</w:t>
            </w:r>
          </w:p>
        </w:tc>
        <w:tc>
          <w:tcPr>
            <w:tcW w:w="2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3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무인 반송 시스템, 통합 제어센터, 완전 자동화 라인</w:t>
            </w:r>
          </w:p>
        </w:tc>
      </w:tr>
    </w:tbl>
    <w:p w14:paraId="4816C585" w14:textId="77777777" w:rsidR="004C346A" w:rsidRPr="0088476C" w:rsidRDefault="00000000">
      <w:pPr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br w:type="page"/>
      </w:r>
    </w:p>
    <w:p w14:paraId="4816C586" w14:textId="77777777" w:rsidR="004C346A" w:rsidRPr="0088476C" w:rsidRDefault="00000000">
      <w:pPr>
        <w:pStyle w:val="1"/>
        <w:rPr>
          <w:rFonts w:asciiTheme="minorEastAsia" w:eastAsiaTheme="minorEastAsia" w:hAnsiTheme="minorEastAsia"/>
        </w:rPr>
      </w:pPr>
      <w:bookmarkStart w:id="19" w:name="_Toc226540983"/>
      <w:r w:rsidRPr="0088476C">
        <w:rPr>
          <w:rFonts w:asciiTheme="minorEastAsia" w:eastAsiaTheme="minorEastAsia" w:hAnsiTheme="minorEastAsia"/>
        </w:rPr>
        <w:lastRenderedPageBreak/>
        <w:t>5. 필요 인력 및 스펙 분석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000"/>
        <w:gridCol w:w="5026"/>
      </w:tblGrid>
      <w:tr w:rsidR="004C346A" w:rsidRPr="0088476C" w14:paraId="4816C5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7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8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필요 시점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9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인원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A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핵심 역량</w:t>
            </w:r>
          </w:p>
        </w:tc>
      </w:tr>
      <w:tr w:rsidR="004C346A" w:rsidRPr="0088476C" w14:paraId="4816C5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C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AI/ML 엔지니어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D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Phase 1~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E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2~3명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8F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Python, </w:t>
            </w: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PyTorch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>/TensorFlow, 시계열 분석, 컴퓨터 비전</w:t>
            </w:r>
          </w:p>
        </w:tc>
      </w:tr>
      <w:tr w:rsidR="004C346A" w:rsidRPr="0088476C" w14:paraId="4816C5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1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엔지니어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2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Phase 1~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3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1~2명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4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SQL, ETL 파이프라인, 데이터 모델링, 클라우드/</w:t>
            </w: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온프레미스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 DB</w:t>
            </w:r>
          </w:p>
        </w:tc>
      </w:tr>
      <w:tr w:rsidR="004C346A" w:rsidRPr="0088476C" w14:paraId="4816C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6" w14:textId="77777777" w:rsidR="004C346A" w:rsidRPr="0088476C" w:rsidRDefault="00000000">
            <w:pPr>
              <w:rPr>
                <w:rFonts w:asciiTheme="minorEastAsia" w:hAnsiTheme="minorEastAsia"/>
              </w:rPr>
            </w:pPr>
            <w:proofErr w:type="spellStart"/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MLOps</w:t>
            </w:r>
            <w:proofErr w:type="spellEnd"/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 엔지니어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7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Phase 2~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8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1명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9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Docker, Kubernetes, CI/CD, 모델 서빙(</w:t>
            </w: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TFServing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>/Triton)</w:t>
            </w:r>
          </w:p>
        </w:tc>
      </w:tr>
      <w:tr w:rsidR="004C346A" w:rsidRPr="0088476C" w14:paraId="4816C5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B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시스템 </w:t>
            </w:r>
            <w:proofErr w:type="spellStart"/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아키텍트</w:t>
            </w:r>
            <w:proofErr w:type="spellEnd"/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C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Phase 1~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D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1명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9E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MES/ERP/WMS 통합 설계, API 설계, 보안 아키텍처</w:t>
            </w:r>
          </w:p>
        </w:tc>
      </w:tr>
      <w:tr w:rsidR="004C346A" w:rsidRPr="0088476C" w14:paraId="4816C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0" w14:textId="77777777" w:rsidR="004C346A" w:rsidRPr="0088476C" w:rsidRDefault="00000000">
            <w:pPr>
              <w:rPr>
                <w:rFonts w:asciiTheme="minorEastAsia" w:hAnsiTheme="minorEastAsia"/>
              </w:rPr>
            </w:pPr>
            <w:proofErr w:type="spellStart"/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Forguncy</w:t>
            </w:r>
            <w:proofErr w:type="spellEnd"/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 개발자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1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Phase 1~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2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1~2명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3" w14:textId="77777777" w:rsidR="004C346A" w:rsidRPr="0088476C" w:rsidRDefault="00000000">
            <w:pPr>
              <w:rPr>
                <w:rFonts w:asciiTheme="minorEastAsia" w:hAnsiTheme="minorEastAsia"/>
              </w:rPr>
            </w:pP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Forguncy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 고급 기능, DB 연동, 서버 커맨드, JavaScript 확장</w:t>
            </w:r>
          </w:p>
        </w:tc>
      </w:tr>
      <w:tr w:rsidR="004C346A" w:rsidRPr="0088476C" w14:paraId="4816C5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5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비전 AI 전문가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6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Phase 2~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7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1~2명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8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 xml:space="preserve">OpenCV, 딥러닝 기반 </w:t>
            </w: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객체검출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>(YOLO 등), 이상탐지</w:t>
            </w:r>
          </w:p>
        </w:tc>
      </w:tr>
      <w:tr w:rsidR="004C346A" w:rsidRPr="0088476C" w14:paraId="4816C5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A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IoT/임베디드 엔지니어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B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Phase 1~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C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1명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D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PLC 통신 프로토콜, 센서 인터페이스, Edge Computing</w:t>
            </w:r>
          </w:p>
        </w:tc>
      </w:tr>
      <w:tr w:rsidR="004C346A" w:rsidRPr="0088476C" w14:paraId="4816C5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AF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PM/PO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B0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Phase 1~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B1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1명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B2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프로젝트 관리, 제조 도메인 이해, 이해관계자 조율</w:t>
            </w:r>
          </w:p>
        </w:tc>
      </w:tr>
      <w:tr w:rsidR="004C346A" w:rsidRPr="0088476C" w14:paraId="4816C5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B4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b/>
                <w:bCs/>
                <w:sz w:val="20"/>
                <w:szCs w:val="20"/>
              </w:rPr>
              <w:t>현업 도메인 전문가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B5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상시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B6" w14:textId="77777777" w:rsidR="004C346A" w:rsidRPr="0088476C" w:rsidRDefault="00000000">
            <w:pPr>
              <w:jc w:val="center"/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2~3명(</w:t>
            </w:r>
            <w:proofErr w:type="spellStart"/>
            <w:r w:rsidRPr="0088476C">
              <w:rPr>
                <w:rFonts w:asciiTheme="minorEastAsia" w:hAnsiTheme="minorEastAsia"/>
                <w:sz w:val="20"/>
                <w:szCs w:val="20"/>
              </w:rPr>
              <w:t>걸직</w:t>
            </w:r>
            <w:proofErr w:type="spellEnd"/>
            <w:r w:rsidRPr="0088476C">
              <w:rPr>
                <w:rFonts w:asciiTheme="minorEastAsia" w:hAnsiTheme="minorEastAsia"/>
                <w:sz w:val="20"/>
                <w:szCs w:val="20"/>
              </w:rPr>
              <w:t>)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C5B7" w14:textId="77777777" w:rsidR="004C346A" w:rsidRPr="0088476C" w:rsidRDefault="00000000">
            <w:pPr>
              <w:rPr>
                <w:rFonts w:asciiTheme="minorEastAsia" w:hAnsiTheme="minorEastAsia"/>
              </w:rPr>
            </w:pPr>
            <w:r w:rsidRPr="0088476C">
              <w:rPr>
                <w:rFonts w:asciiTheme="minorEastAsia" w:hAnsiTheme="minorEastAsia"/>
                <w:sz w:val="20"/>
                <w:szCs w:val="20"/>
              </w:rPr>
              <w:t>공정 지식, 품질 판단 기준, 설비 운영 경험</w:t>
            </w:r>
          </w:p>
        </w:tc>
      </w:tr>
    </w:tbl>
    <w:p w14:paraId="4816C5B9" w14:textId="77777777" w:rsidR="004C346A" w:rsidRPr="0088476C" w:rsidRDefault="004C346A">
      <w:pPr>
        <w:spacing w:after="80"/>
        <w:rPr>
          <w:rFonts w:asciiTheme="minorEastAsia" w:hAnsiTheme="minorEastAsia"/>
        </w:rPr>
      </w:pPr>
    </w:p>
    <w:p w14:paraId="4816C5BA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20" w:name="_Toc226540984"/>
      <w:r w:rsidRPr="0088476C">
        <w:rPr>
          <w:rFonts w:asciiTheme="minorEastAsia" w:eastAsiaTheme="minorEastAsia" w:hAnsiTheme="minorEastAsia"/>
        </w:rPr>
        <w:t xml:space="preserve">5.1 </w:t>
      </w:r>
      <w:proofErr w:type="spellStart"/>
      <w:r w:rsidRPr="0088476C">
        <w:rPr>
          <w:rFonts w:asciiTheme="minorEastAsia" w:eastAsiaTheme="minorEastAsia" w:hAnsiTheme="minorEastAsia"/>
        </w:rPr>
        <w:t>Forguncy</w:t>
      </w:r>
      <w:proofErr w:type="spellEnd"/>
      <w:r w:rsidRPr="0088476C">
        <w:rPr>
          <w:rFonts w:asciiTheme="minorEastAsia" w:eastAsiaTheme="minorEastAsia" w:hAnsiTheme="minorEastAsia"/>
        </w:rPr>
        <w:t xml:space="preserve"> 개발자 역할 상세</w:t>
      </w:r>
      <w:bookmarkEnd w:id="20"/>
    </w:p>
    <w:p w14:paraId="4816C5BB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proofErr w:type="spellStart"/>
      <w:r w:rsidRPr="0088476C">
        <w:rPr>
          <w:rFonts w:asciiTheme="minorEastAsia" w:hAnsiTheme="minorEastAsia"/>
        </w:rPr>
        <w:t>Forguncy</w:t>
      </w:r>
      <w:proofErr w:type="spellEnd"/>
      <w:r w:rsidRPr="0088476C">
        <w:rPr>
          <w:rFonts w:asciiTheme="minorEastAsia" w:hAnsiTheme="minorEastAsia"/>
        </w:rPr>
        <w:t xml:space="preserve">로 이미 </w:t>
      </w:r>
      <w:proofErr w:type="spellStart"/>
      <w:r w:rsidRPr="0088476C">
        <w:rPr>
          <w:rFonts w:asciiTheme="minorEastAsia" w:hAnsiTheme="minorEastAsia"/>
        </w:rPr>
        <w:t>금형관리</w:t>
      </w:r>
      <w:proofErr w:type="spellEnd"/>
      <w:r w:rsidRPr="0088476C">
        <w:rPr>
          <w:rFonts w:asciiTheme="minorEastAsia" w:hAnsiTheme="minorEastAsia"/>
        </w:rPr>
        <w:t xml:space="preserve"> 시스템을 구축하고 있으므로, 이 역량을 확장하여 MES/ERP/WMS 연계 화면, AI 결과 대시보드, 현장 모바일 화면 등을 </w:t>
      </w:r>
      <w:proofErr w:type="spellStart"/>
      <w:r w:rsidRPr="0088476C">
        <w:rPr>
          <w:rFonts w:asciiTheme="minorEastAsia" w:hAnsiTheme="minorEastAsia"/>
        </w:rPr>
        <w:t>Forguncy</w:t>
      </w:r>
      <w:proofErr w:type="spellEnd"/>
      <w:r w:rsidRPr="0088476C">
        <w:rPr>
          <w:rFonts w:asciiTheme="minorEastAsia" w:hAnsiTheme="minorEastAsia"/>
        </w:rPr>
        <w:t xml:space="preserve"> 기반으로 빠르게 개발할 수 있는 전문 인력이 필요합니다. </w:t>
      </w:r>
      <w:proofErr w:type="spellStart"/>
      <w:r w:rsidRPr="0088476C">
        <w:rPr>
          <w:rFonts w:asciiTheme="minorEastAsia" w:hAnsiTheme="minorEastAsia"/>
        </w:rPr>
        <w:t>Forguncy</w:t>
      </w:r>
      <w:proofErr w:type="spellEnd"/>
      <w:r w:rsidRPr="0088476C">
        <w:rPr>
          <w:rFonts w:asciiTheme="minorEastAsia" w:hAnsiTheme="minorEastAsia"/>
        </w:rPr>
        <w:t>의 서버 커맨드 기능으로 AI 서버 API를 호출하는 연계 개발도 이 역할이 담당합니다.</w:t>
      </w:r>
    </w:p>
    <w:p w14:paraId="4816C5BC" w14:textId="77777777" w:rsidR="004C346A" w:rsidRPr="0088476C" w:rsidRDefault="00000000">
      <w:pPr>
        <w:pStyle w:val="2"/>
        <w:rPr>
          <w:rFonts w:asciiTheme="minorEastAsia" w:eastAsiaTheme="minorEastAsia" w:hAnsiTheme="minorEastAsia"/>
        </w:rPr>
      </w:pPr>
      <w:bookmarkStart w:id="21" w:name="_Toc226540985"/>
      <w:r w:rsidRPr="0088476C">
        <w:rPr>
          <w:rFonts w:asciiTheme="minorEastAsia" w:eastAsiaTheme="minorEastAsia" w:hAnsiTheme="minorEastAsia"/>
        </w:rPr>
        <w:t>5.2 인력 확보 전략</w:t>
      </w:r>
      <w:bookmarkEnd w:id="21"/>
    </w:p>
    <w:p w14:paraId="4816C5BD" w14:textId="77777777" w:rsidR="004C346A" w:rsidRPr="0088476C" w:rsidRDefault="00000000">
      <w:pPr>
        <w:spacing w:after="120" w:line="276" w:lineRule="auto"/>
        <w:rPr>
          <w:rFonts w:asciiTheme="minorEastAsia" w:hAnsiTheme="minorEastAsia"/>
        </w:rPr>
      </w:pPr>
      <w:r w:rsidRPr="0088476C">
        <w:rPr>
          <w:rFonts w:asciiTheme="minorEastAsia" w:hAnsiTheme="minorEastAsia"/>
        </w:rPr>
        <w:t xml:space="preserve">Phase 1~2에서는 핵심 인력 2~3명을 내부에 확보하고(시스템 </w:t>
      </w:r>
      <w:proofErr w:type="spellStart"/>
      <w:r w:rsidRPr="0088476C">
        <w:rPr>
          <w:rFonts w:asciiTheme="minorEastAsia" w:hAnsiTheme="minorEastAsia"/>
        </w:rPr>
        <w:t>아키텍트</w:t>
      </w:r>
      <w:proofErr w:type="spellEnd"/>
      <w:r w:rsidRPr="0088476C">
        <w:rPr>
          <w:rFonts w:asciiTheme="minorEastAsia" w:hAnsiTheme="minorEastAsia"/>
        </w:rPr>
        <w:t xml:space="preserve"> + AI/ML 엔지니어 + </w:t>
      </w:r>
      <w:proofErr w:type="spellStart"/>
      <w:r w:rsidRPr="0088476C">
        <w:rPr>
          <w:rFonts w:asciiTheme="minorEastAsia" w:hAnsiTheme="minorEastAsia"/>
        </w:rPr>
        <w:t>Forguncy</w:t>
      </w:r>
      <w:proofErr w:type="spellEnd"/>
      <w:r w:rsidRPr="0088476C">
        <w:rPr>
          <w:rFonts w:asciiTheme="minorEastAsia" w:hAnsiTheme="minorEastAsia"/>
        </w:rPr>
        <w:t xml:space="preserve"> 개발자), 나머지는 외부 전문 파트너와 협업하는 것이 현실적입니다. 내부 인력은 "우리 공장의 맥락을 이해하는 사람"</w:t>
      </w:r>
      <w:proofErr w:type="spellStart"/>
      <w:r w:rsidRPr="0088476C">
        <w:rPr>
          <w:rFonts w:asciiTheme="minorEastAsia" w:hAnsiTheme="minorEastAsia"/>
        </w:rPr>
        <w:t>으로</w:t>
      </w:r>
      <w:proofErr w:type="spellEnd"/>
      <w:r w:rsidRPr="0088476C">
        <w:rPr>
          <w:rFonts w:asciiTheme="minorEastAsia" w:hAnsiTheme="minorEastAsia"/>
        </w:rPr>
        <w:t xml:space="preserve"> 육성하고, 외부 파트너는 "기술적 깊이"</w:t>
      </w:r>
      <w:proofErr w:type="spellStart"/>
      <w:r w:rsidRPr="0088476C">
        <w:rPr>
          <w:rFonts w:asciiTheme="minorEastAsia" w:hAnsiTheme="minorEastAsia"/>
        </w:rPr>
        <w:t>를</w:t>
      </w:r>
      <w:proofErr w:type="spellEnd"/>
      <w:r w:rsidRPr="0088476C">
        <w:rPr>
          <w:rFonts w:asciiTheme="minorEastAsia" w:hAnsiTheme="minorEastAsia"/>
        </w:rPr>
        <w:t xml:space="preserve"> 보완하는 구조가 효과적입니다.</w:t>
      </w:r>
    </w:p>
    <w:sectPr w:rsidR="004C346A" w:rsidRPr="0088476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AF29C" w14:textId="77777777" w:rsidR="0077682F" w:rsidRDefault="0077682F">
      <w:r>
        <w:separator/>
      </w:r>
    </w:p>
  </w:endnote>
  <w:endnote w:type="continuationSeparator" w:id="0">
    <w:p w14:paraId="52353453" w14:textId="77777777" w:rsidR="0077682F" w:rsidRDefault="00776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C5C1" w14:textId="398E9BF1" w:rsidR="004C346A" w:rsidRDefault="00000000">
    <w:pPr>
      <w:pBdr>
        <w:top w:val="single" w:sz="1" w:space="4" w:color="B0C4DE"/>
      </w:pBdr>
      <w:jc w:val="center"/>
    </w:pPr>
    <w:r>
      <w:rPr>
        <w:rFonts w:eastAsia="Arial"/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8476C">
      <w:rPr>
        <w:rFonts w:eastAsia="Arial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B6227" w14:textId="77777777" w:rsidR="0077682F" w:rsidRDefault="0077682F">
      <w:r>
        <w:separator/>
      </w:r>
    </w:p>
  </w:footnote>
  <w:footnote w:type="continuationSeparator" w:id="0">
    <w:p w14:paraId="7A735AEE" w14:textId="77777777" w:rsidR="0077682F" w:rsidRDefault="00776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C5C0" w14:textId="77777777" w:rsidR="004C346A" w:rsidRDefault="00000000">
    <w:pPr>
      <w:jc w:val="right"/>
    </w:pPr>
    <w:r>
      <w:rPr>
        <w:rFonts w:eastAsia="Arial"/>
        <w:i/>
        <w:iCs/>
        <w:color w:val="999999"/>
        <w:sz w:val="18"/>
        <w:szCs w:val="18"/>
      </w:rPr>
      <w:t>Smart Factory AI 전략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656A"/>
    <w:multiLevelType w:val="hybridMultilevel"/>
    <w:tmpl w:val="AFC0F742"/>
    <w:lvl w:ilvl="0" w:tplc="5E2400B6">
      <w:start w:val="1"/>
      <w:numFmt w:val="bullet"/>
      <w:lvlText w:val="•"/>
      <w:lvlJc w:val="left"/>
      <w:pPr>
        <w:ind w:left="720" w:hanging="360"/>
      </w:pPr>
    </w:lvl>
    <w:lvl w:ilvl="1" w:tplc="9E8A9A8A">
      <w:numFmt w:val="decimal"/>
      <w:lvlText w:val=""/>
      <w:lvlJc w:val="left"/>
    </w:lvl>
    <w:lvl w:ilvl="2" w:tplc="2D383CD0">
      <w:numFmt w:val="decimal"/>
      <w:lvlText w:val=""/>
      <w:lvlJc w:val="left"/>
    </w:lvl>
    <w:lvl w:ilvl="3" w:tplc="8278D5CA">
      <w:numFmt w:val="decimal"/>
      <w:lvlText w:val=""/>
      <w:lvlJc w:val="left"/>
    </w:lvl>
    <w:lvl w:ilvl="4" w:tplc="5CC0B192">
      <w:numFmt w:val="decimal"/>
      <w:lvlText w:val=""/>
      <w:lvlJc w:val="left"/>
    </w:lvl>
    <w:lvl w:ilvl="5" w:tplc="D27A4626">
      <w:numFmt w:val="decimal"/>
      <w:lvlText w:val=""/>
      <w:lvlJc w:val="left"/>
    </w:lvl>
    <w:lvl w:ilvl="6" w:tplc="B0400178">
      <w:numFmt w:val="decimal"/>
      <w:lvlText w:val=""/>
      <w:lvlJc w:val="left"/>
    </w:lvl>
    <w:lvl w:ilvl="7" w:tplc="92321130">
      <w:numFmt w:val="decimal"/>
      <w:lvlText w:val=""/>
      <w:lvlJc w:val="left"/>
    </w:lvl>
    <w:lvl w:ilvl="8" w:tplc="C49AD35C">
      <w:numFmt w:val="decimal"/>
      <w:lvlText w:val=""/>
      <w:lvlJc w:val="left"/>
    </w:lvl>
  </w:abstractNum>
  <w:abstractNum w:abstractNumId="1" w15:restartNumberingAfterBreak="0">
    <w:nsid w:val="1A350A56"/>
    <w:multiLevelType w:val="hybridMultilevel"/>
    <w:tmpl w:val="7BFE2BE8"/>
    <w:lvl w:ilvl="0" w:tplc="E95E6D3C">
      <w:start w:val="1"/>
      <w:numFmt w:val="bullet"/>
      <w:lvlText w:val="•"/>
      <w:lvlJc w:val="left"/>
      <w:pPr>
        <w:ind w:left="720" w:hanging="360"/>
      </w:pPr>
    </w:lvl>
    <w:lvl w:ilvl="1" w:tplc="16726932">
      <w:numFmt w:val="decimal"/>
      <w:lvlText w:val=""/>
      <w:lvlJc w:val="left"/>
    </w:lvl>
    <w:lvl w:ilvl="2" w:tplc="1CCC0BD0">
      <w:numFmt w:val="decimal"/>
      <w:lvlText w:val=""/>
      <w:lvlJc w:val="left"/>
    </w:lvl>
    <w:lvl w:ilvl="3" w:tplc="A036AD1E">
      <w:numFmt w:val="decimal"/>
      <w:lvlText w:val=""/>
      <w:lvlJc w:val="left"/>
    </w:lvl>
    <w:lvl w:ilvl="4" w:tplc="D62A9888">
      <w:numFmt w:val="decimal"/>
      <w:lvlText w:val=""/>
      <w:lvlJc w:val="left"/>
    </w:lvl>
    <w:lvl w:ilvl="5" w:tplc="36282C40">
      <w:numFmt w:val="decimal"/>
      <w:lvlText w:val=""/>
      <w:lvlJc w:val="left"/>
    </w:lvl>
    <w:lvl w:ilvl="6" w:tplc="DC18280E">
      <w:numFmt w:val="decimal"/>
      <w:lvlText w:val=""/>
      <w:lvlJc w:val="left"/>
    </w:lvl>
    <w:lvl w:ilvl="7" w:tplc="102CB81E">
      <w:numFmt w:val="decimal"/>
      <w:lvlText w:val=""/>
      <w:lvlJc w:val="left"/>
    </w:lvl>
    <w:lvl w:ilvl="8" w:tplc="09149B5E">
      <w:numFmt w:val="decimal"/>
      <w:lvlText w:val=""/>
      <w:lvlJc w:val="left"/>
    </w:lvl>
  </w:abstractNum>
  <w:abstractNum w:abstractNumId="2" w15:restartNumberingAfterBreak="0">
    <w:nsid w:val="221F4A43"/>
    <w:multiLevelType w:val="hybridMultilevel"/>
    <w:tmpl w:val="5C94EE2E"/>
    <w:lvl w:ilvl="0" w:tplc="14BA8C30">
      <w:start w:val="1"/>
      <w:numFmt w:val="bullet"/>
      <w:lvlText w:val="•"/>
      <w:lvlJc w:val="left"/>
      <w:pPr>
        <w:ind w:left="720" w:hanging="360"/>
      </w:pPr>
    </w:lvl>
    <w:lvl w:ilvl="1" w:tplc="93C44ABC">
      <w:numFmt w:val="decimal"/>
      <w:lvlText w:val=""/>
      <w:lvlJc w:val="left"/>
    </w:lvl>
    <w:lvl w:ilvl="2" w:tplc="7C36C088">
      <w:numFmt w:val="decimal"/>
      <w:lvlText w:val=""/>
      <w:lvlJc w:val="left"/>
    </w:lvl>
    <w:lvl w:ilvl="3" w:tplc="D7300086">
      <w:numFmt w:val="decimal"/>
      <w:lvlText w:val=""/>
      <w:lvlJc w:val="left"/>
    </w:lvl>
    <w:lvl w:ilvl="4" w:tplc="6E3ECFFC">
      <w:numFmt w:val="decimal"/>
      <w:lvlText w:val=""/>
      <w:lvlJc w:val="left"/>
    </w:lvl>
    <w:lvl w:ilvl="5" w:tplc="A4500D90">
      <w:numFmt w:val="decimal"/>
      <w:lvlText w:val=""/>
      <w:lvlJc w:val="left"/>
    </w:lvl>
    <w:lvl w:ilvl="6" w:tplc="CCF8F9F4">
      <w:numFmt w:val="decimal"/>
      <w:lvlText w:val=""/>
      <w:lvlJc w:val="left"/>
    </w:lvl>
    <w:lvl w:ilvl="7" w:tplc="9E8AB712">
      <w:numFmt w:val="decimal"/>
      <w:lvlText w:val=""/>
      <w:lvlJc w:val="left"/>
    </w:lvl>
    <w:lvl w:ilvl="8" w:tplc="9B7C8E6E">
      <w:numFmt w:val="decimal"/>
      <w:lvlText w:val=""/>
      <w:lvlJc w:val="left"/>
    </w:lvl>
  </w:abstractNum>
  <w:abstractNum w:abstractNumId="3" w15:restartNumberingAfterBreak="0">
    <w:nsid w:val="2C8E08DD"/>
    <w:multiLevelType w:val="hybridMultilevel"/>
    <w:tmpl w:val="2B1E9BC4"/>
    <w:lvl w:ilvl="0" w:tplc="3FAC27A8">
      <w:start w:val="1"/>
      <w:numFmt w:val="bullet"/>
      <w:lvlText w:val="●"/>
      <w:lvlJc w:val="left"/>
      <w:pPr>
        <w:ind w:left="720" w:hanging="360"/>
      </w:pPr>
    </w:lvl>
    <w:lvl w:ilvl="1" w:tplc="D906773E">
      <w:start w:val="1"/>
      <w:numFmt w:val="bullet"/>
      <w:lvlText w:val="○"/>
      <w:lvlJc w:val="left"/>
      <w:pPr>
        <w:ind w:left="1440" w:hanging="360"/>
      </w:pPr>
    </w:lvl>
    <w:lvl w:ilvl="2" w:tplc="2B7ED028">
      <w:start w:val="1"/>
      <w:numFmt w:val="bullet"/>
      <w:lvlText w:val="■"/>
      <w:lvlJc w:val="left"/>
      <w:pPr>
        <w:ind w:left="2160" w:hanging="360"/>
      </w:pPr>
    </w:lvl>
    <w:lvl w:ilvl="3" w:tplc="3906E832">
      <w:start w:val="1"/>
      <w:numFmt w:val="bullet"/>
      <w:lvlText w:val="●"/>
      <w:lvlJc w:val="left"/>
      <w:pPr>
        <w:ind w:left="2880" w:hanging="360"/>
      </w:pPr>
    </w:lvl>
    <w:lvl w:ilvl="4" w:tplc="469C4F46">
      <w:start w:val="1"/>
      <w:numFmt w:val="bullet"/>
      <w:lvlText w:val="○"/>
      <w:lvlJc w:val="left"/>
      <w:pPr>
        <w:ind w:left="3600" w:hanging="360"/>
      </w:pPr>
    </w:lvl>
    <w:lvl w:ilvl="5" w:tplc="A8F2D0D4">
      <w:start w:val="1"/>
      <w:numFmt w:val="bullet"/>
      <w:lvlText w:val="■"/>
      <w:lvlJc w:val="left"/>
      <w:pPr>
        <w:ind w:left="4320" w:hanging="360"/>
      </w:pPr>
    </w:lvl>
    <w:lvl w:ilvl="6" w:tplc="139220DA">
      <w:start w:val="1"/>
      <w:numFmt w:val="bullet"/>
      <w:lvlText w:val="●"/>
      <w:lvlJc w:val="left"/>
      <w:pPr>
        <w:ind w:left="5040" w:hanging="360"/>
      </w:pPr>
    </w:lvl>
    <w:lvl w:ilvl="7" w:tplc="CBEC930A">
      <w:start w:val="1"/>
      <w:numFmt w:val="bullet"/>
      <w:lvlText w:val="●"/>
      <w:lvlJc w:val="left"/>
      <w:pPr>
        <w:ind w:left="5760" w:hanging="360"/>
      </w:pPr>
    </w:lvl>
    <w:lvl w:ilvl="8" w:tplc="49B630E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01034DB"/>
    <w:multiLevelType w:val="hybridMultilevel"/>
    <w:tmpl w:val="F98883D2"/>
    <w:lvl w:ilvl="0" w:tplc="9DD2153E">
      <w:start w:val="1"/>
      <w:numFmt w:val="bullet"/>
      <w:lvlText w:val="•"/>
      <w:lvlJc w:val="left"/>
      <w:pPr>
        <w:ind w:left="720" w:hanging="360"/>
      </w:pPr>
    </w:lvl>
    <w:lvl w:ilvl="1" w:tplc="44F6F284">
      <w:numFmt w:val="decimal"/>
      <w:lvlText w:val=""/>
      <w:lvlJc w:val="left"/>
    </w:lvl>
    <w:lvl w:ilvl="2" w:tplc="45764E60">
      <w:numFmt w:val="decimal"/>
      <w:lvlText w:val=""/>
      <w:lvlJc w:val="left"/>
    </w:lvl>
    <w:lvl w:ilvl="3" w:tplc="1EE0E10C">
      <w:numFmt w:val="decimal"/>
      <w:lvlText w:val=""/>
      <w:lvlJc w:val="left"/>
    </w:lvl>
    <w:lvl w:ilvl="4" w:tplc="32903F7A">
      <w:numFmt w:val="decimal"/>
      <w:lvlText w:val=""/>
      <w:lvlJc w:val="left"/>
    </w:lvl>
    <w:lvl w:ilvl="5" w:tplc="97E823F4">
      <w:numFmt w:val="decimal"/>
      <w:lvlText w:val=""/>
      <w:lvlJc w:val="left"/>
    </w:lvl>
    <w:lvl w:ilvl="6" w:tplc="9AD0BD10">
      <w:numFmt w:val="decimal"/>
      <w:lvlText w:val=""/>
      <w:lvlJc w:val="left"/>
    </w:lvl>
    <w:lvl w:ilvl="7" w:tplc="A0123B3A">
      <w:numFmt w:val="decimal"/>
      <w:lvlText w:val=""/>
      <w:lvlJc w:val="left"/>
    </w:lvl>
    <w:lvl w:ilvl="8" w:tplc="8AD6ABB2">
      <w:numFmt w:val="decimal"/>
      <w:lvlText w:val=""/>
      <w:lvlJc w:val="left"/>
    </w:lvl>
  </w:abstractNum>
  <w:abstractNum w:abstractNumId="5" w15:restartNumberingAfterBreak="0">
    <w:nsid w:val="521A679D"/>
    <w:multiLevelType w:val="hybridMultilevel"/>
    <w:tmpl w:val="93E06C4E"/>
    <w:lvl w:ilvl="0" w:tplc="5F3034E6">
      <w:start w:val="1"/>
      <w:numFmt w:val="bullet"/>
      <w:lvlText w:val="•"/>
      <w:lvlJc w:val="left"/>
      <w:pPr>
        <w:ind w:left="720" w:hanging="360"/>
      </w:pPr>
    </w:lvl>
    <w:lvl w:ilvl="1" w:tplc="B622A76E">
      <w:numFmt w:val="decimal"/>
      <w:lvlText w:val=""/>
      <w:lvlJc w:val="left"/>
    </w:lvl>
    <w:lvl w:ilvl="2" w:tplc="BC1AE8E6">
      <w:numFmt w:val="decimal"/>
      <w:lvlText w:val=""/>
      <w:lvlJc w:val="left"/>
    </w:lvl>
    <w:lvl w:ilvl="3" w:tplc="5CD6D938">
      <w:numFmt w:val="decimal"/>
      <w:lvlText w:val=""/>
      <w:lvlJc w:val="left"/>
    </w:lvl>
    <w:lvl w:ilvl="4" w:tplc="F020A922">
      <w:numFmt w:val="decimal"/>
      <w:lvlText w:val=""/>
      <w:lvlJc w:val="left"/>
    </w:lvl>
    <w:lvl w:ilvl="5" w:tplc="E7E03E34">
      <w:numFmt w:val="decimal"/>
      <w:lvlText w:val=""/>
      <w:lvlJc w:val="left"/>
    </w:lvl>
    <w:lvl w:ilvl="6" w:tplc="D6DAED36">
      <w:numFmt w:val="decimal"/>
      <w:lvlText w:val=""/>
      <w:lvlJc w:val="left"/>
    </w:lvl>
    <w:lvl w:ilvl="7" w:tplc="C58888BA">
      <w:numFmt w:val="decimal"/>
      <w:lvlText w:val=""/>
      <w:lvlJc w:val="left"/>
    </w:lvl>
    <w:lvl w:ilvl="8" w:tplc="B8B22838">
      <w:numFmt w:val="decimal"/>
      <w:lvlText w:val=""/>
      <w:lvlJc w:val="left"/>
    </w:lvl>
  </w:abstractNum>
  <w:abstractNum w:abstractNumId="6" w15:restartNumberingAfterBreak="0">
    <w:nsid w:val="5DC10C4B"/>
    <w:multiLevelType w:val="hybridMultilevel"/>
    <w:tmpl w:val="7C009310"/>
    <w:lvl w:ilvl="0" w:tplc="3640AC0E">
      <w:start w:val="1"/>
      <w:numFmt w:val="bullet"/>
      <w:lvlText w:val="•"/>
      <w:lvlJc w:val="left"/>
      <w:pPr>
        <w:ind w:left="720" w:hanging="360"/>
      </w:pPr>
    </w:lvl>
    <w:lvl w:ilvl="1" w:tplc="4928F02A">
      <w:numFmt w:val="decimal"/>
      <w:lvlText w:val=""/>
      <w:lvlJc w:val="left"/>
    </w:lvl>
    <w:lvl w:ilvl="2" w:tplc="0C78B35C">
      <w:numFmt w:val="decimal"/>
      <w:lvlText w:val=""/>
      <w:lvlJc w:val="left"/>
    </w:lvl>
    <w:lvl w:ilvl="3" w:tplc="3CE0AF9C">
      <w:numFmt w:val="decimal"/>
      <w:lvlText w:val=""/>
      <w:lvlJc w:val="left"/>
    </w:lvl>
    <w:lvl w:ilvl="4" w:tplc="6B68D72A">
      <w:numFmt w:val="decimal"/>
      <w:lvlText w:val=""/>
      <w:lvlJc w:val="left"/>
    </w:lvl>
    <w:lvl w:ilvl="5" w:tplc="E1C8673E">
      <w:numFmt w:val="decimal"/>
      <w:lvlText w:val=""/>
      <w:lvlJc w:val="left"/>
    </w:lvl>
    <w:lvl w:ilvl="6" w:tplc="2668A9E6">
      <w:numFmt w:val="decimal"/>
      <w:lvlText w:val=""/>
      <w:lvlJc w:val="left"/>
    </w:lvl>
    <w:lvl w:ilvl="7" w:tplc="7B46B674">
      <w:numFmt w:val="decimal"/>
      <w:lvlText w:val=""/>
      <w:lvlJc w:val="left"/>
    </w:lvl>
    <w:lvl w:ilvl="8" w:tplc="102010F4">
      <w:numFmt w:val="decimal"/>
      <w:lvlText w:val=""/>
      <w:lvlJc w:val="left"/>
    </w:lvl>
  </w:abstractNum>
  <w:abstractNum w:abstractNumId="7" w15:restartNumberingAfterBreak="0">
    <w:nsid w:val="71D539E2"/>
    <w:multiLevelType w:val="hybridMultilevel"/>
    <w:tmpl w:val="84005BC6"/>
    <w:lvl w:ilvl="0" w:tplc="4E1AAC4E">
      <w:start w:val="1"/>
      <w:numFmt w:val="bullet"/>
      <w:lvlText w:val="•"/>
      <w:lvlJc w:val="left"/>
      <w:pPr>
        <w:ind w:left="720" w:hanging="360"/>
      </w:pPr>
    </w:lvl>
    <w:lvl w:ilvl="1" w:tplc="9CA60CA2">
      <w:numFmt w:val="decimal"/>
      <w:lvlText w:val=""/>
      <w:lvlJc w:val="left"/>
    </w:lvl>
    <w:lvl w:ilvl="2" w:tplc="034CDF06">
      <w:numFmt w:val="decimal"/>
      <w:lvlText w:val=""/>
      <w:lvlJc w:val="left"/>
    </w:lvl>
    <w:lvl w:ilvl="3" w:tplc="8CB44ADE">
      <w:numFmt w:val="decimal"/>
      <w:lvlText w:val=""/>
      <w:lvlJc w:val="left"/>
    </w:lvl>
    <w:lvl w:ilvl="4" w:tplc="7EAADB92">
      <w:numFmt w:val="decimal"/>
      <w:lvlText w:val=""/>
      <w:lvlJc w:val="left"/>
    </w:lvl>
    <w:lvl w:ilvl="5" w:tplc="FEACAD14">
      <w:numFmt w:val="decimal"/>
      <w:lvlText w:val=""/>
      <w:lvlJc w:val="left"/>
    </w:lvl>
    <w:lvl w:ilvl="6" w:tplc="76FE81C2">
      <w:numFmt w:val="decimal"/>
      <w:lvlText w:val=""/>
      <w:lvlJc w:val="left"/>
    </w:lvl>
    <w:lvl w:ilvl="7" w:tplc="97540FB6">
      <w:numFmt w:val="decimal"/>
      <w:lvlText w:val=""/>
      <w:lvlJc w:val="left"/>
    </w:lvl>
    <w:lvl w:ilvl="8" w:tplc="3E3017B8">
      <w:numFmt w:val="decimal"/>
      <w:lvlText w:val=""/>
      <w:lvlJc w:val="left"/>
    </w:lvl>
  </w:abstractNum>
  <w:num w:numId="1" w16cid:durableId="59333177">
    <w:abstractNumId w:val="3"/>
    <w:lvlOverride w:ilvl="0">
      <w:startOverride w:val="1"/>
    </w:lvlOverride>
  </w:num>
  <w:num w:numId="2" w16cid:durableId="1851751809">
    <w:abstractNumId w:val="5"/>
    <w:lvlOverride w:ilvl="0">
      <w:startOverride w:val="1"/>
    </w:lvlOverride>
  </w:num>
  <w:num w:numId="3" w16cid:durableId="56364157">
    <w:abstractNumId w:val="0"/>
    <w:lvlOverride w:ilvl="0">
      <w:startOverride w:val="1"/>
    </w:lvlOverride>
  </w:num>
  <w:num w:numId="4" w16cid:durableId="1960716591">
    <w:abstractNumId w:val="7"/>
    <w:lvlOverride w:ilvl="0">
      <w:startOverride w:val="1"/>
    </w:lvlOverride>
  </w:num>
  <w:num w:numId="5" w16cid:durableId="511653556">
    <w:abstractNumId w:val="6"/>
    <w:lvlOverride w:ilvl="0">
      <w:startOverride w:val="1"/>
    </w:lvlOverride>
  </w:num>
  <w:num w:numId="6" w16cid:durableId="1350328554">
    <w:abstractNumId w:val="2"/>
    <w:lvlOverride w:ilvl="0">
      <w:startOverride w:val="1"/>
    </w:lvlOverride>
  </w:num>
  <w:num w:numId="7" w16cid:durableId="78022298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46A"/>
    <w:rsid w:val="00066613"/>
    <w:rsid w:val="004C346A"/>
    <w:rsid w:val="004C3E68"/>
    <w:rsid w:val="0077682F"/>
    <w:rsid w:val="0088476C"/>
    <w:rsid w:val="0096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C4F7"/>
  <w15:docId w15:val="{51B11AC9-C373-4C19-AACC-29AD1ADC8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rFonts w:eastAsia="Arial"/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8476C"/>
  </w:style>
  <w:style w:type="paragraph" w:styleId="20">
    <w:name w:val="toc 2"/>
    <w:basedOn w:val="a"/>
    <w:next w:val="a"/>
    <w:autoRedefine/>
    <w:uiPriority w:val="39"/>
    <w:unhideWhenUsed/>
    <w:rsid w:val="0088476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88476C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9</Pages>
  <Words>1494</Words>
  <Characters>5126</Characters>
  <Application>Microsoft Office Word</Application>
  <DocSecurity>0</DocSecurity>
  <Lines>341</Lines>
  <Paragraphs>300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4</cp:revision>
  <dcterms:created xsi:type="dcterms:W3CDTF">2026-04-08T03:56:00Z</dcterms:created>
  <dcterms:modified xsi:type="dcterms:W3CDTF">2026-04-08T12:01:00Z</dcterms:modified>
</cp:coreProperties>
</file>