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Pr="00EC120B" w:rsidRDefault="00CB3B87" w:rsidP="00CB3B87">
      <w:pPr>
        <w:spacing w:line="360" w:lineRule="auto"/>
        <w:jc w:val="both"/>
        <w:rPr>
          <w:rFonts w:ascii="Times New Roman" w:hAnsi="Times New Roman"/>
          <w:b/>
          <w:sz w:val="24"/>
          <w:lang w:val="vi-VN"/>
        </w:rPr>
      </w:pPr>
    </w:p>
    <w:p w14:paraId="097823E8" w14:textId="47F7AE91" w:rsidR="00E916B3" w:rsidRDefault="00E916B3" w:rsidP="00E916B3">
      <w:pPr>
        <w:spacing w:after="0" w:line="360" w:lineRule="auto"/>
        <w:jc w:val="center"/>
        <w:rPr>
          <w:rFonts w:ascii="Times New Roman" w:hAnsi="Times New Roman" w:cs="Times New Roman"/>
          <w:b/>
          <w:sz w:val="60"/>
          <w:szCs w:val="60"/>
          <w:lang w:val="vi-VN"/>
        </w:rPr>
      </w:pPr>
      <w:r w:rsidRPr="005B1B91">
        <w:rPr>
          <w:rFonts w:ascii="Times New Roman" w:hAnsi="Times New Roman" w:cs="Times New Roman"/>
          <w:b/>
          <w:sz w:val="60"/>
          <w:szCs w:val="60"/>
          <w:lang w:val="vi-VN"/>
        </w:rPr>
        <w:t xml:space="preserve">조직 상황 파악 절차 </w:t>
      </w:r>
      <w:r w:rsidR="00FE69CA" w:rsidRPr="005B1B91">
        <w:rPr>
          <w:rFonts w:ascii="Times New Roman" w:hAnsi="Times New Roman" w:cs="Times New Roman"/>
          <w:b/>
          <w:sz w:val="60"/>
          <w:szCs w:val="60"/>
          <w:lang w:val="vi-VN"/>
        </w:rPr>
      </w:r>
    </w:p>
    <w:p w14:paraId="03F0BA7C" w14:textId="09DA8649" w:rsidR="005B1B91" w:rsidRPr="005B1B91" w:rsidRDefault="005B1B91" w:rsidP="00E916B3">
      <w:pPr>
        <w:spacing w:after="0" w:line="360" w:lineRule="auto"/>
        <w:jc w:val="center"/>
        <w:rPr>
          <w:rFonts w:ascii="Times New Roman" w:hAnsi="Times New Roman" w:cs="Times New Roman"/>
          <w:b/>
          <w:sz w:val="60"/>
          <w:szCs w:val="60"/>
          <w:lang w:val="vi-VN"/>
        </w:rPr>
      </w:pPr>
      <w:r w:rsidRPr="005B1B91">
        <w:rPr>
          <w:rStyle w:val="jlqj4b"/>
          <w:rFonts w:ascii="Roboto" w:hAnsi="Roboto"/>
          <w:color w:val="2E74B5" w:themeColor="accent1" w:themeShade="BF"/>
          <w:sz w:val="60"/>
          <w:szCs w:val="60"/>
          <w:lang w:val="en"/>
        </w:rPr>
        <w:t>THE ORGANIZATION'S CONTEXT DETERMINATION PROCESS</w:t>
      </w:r>
    </w:p>
    <w:p w14:paraId="2058D72F" w14:textId="0978C960" w:rsidR="005B1B91" w:rsidRPr="005B1B91" w:rsidRDefault="005B1B91" w:rsidP="00E916B3">
      <w:pPr>
        <w:spacing w:after="0" w:line="360" w:lineRule="auto"/>
        <w:jc w:val="center"/>
        <w:rPr>
          <w:rFonts w:ascii="Times New Roman" w:hAnsi="Times New Roman" w:cs="Times New Roman"/>
          <w:b/>
          <w:sz w:val="60"/>
          <w:szCs w:val="60"/>
          <w:lang w:val="vi-VN"/>
        </w:rPr>
      </w:pPr>
      <w:r>
        <w:rPr>
          <w:rStyle w:val="jlqj4b"/>
          <w:rFonts w:ascii="Roboto" w:hAnsi="Roboto"/>
          <w:color w:val="FFFFFF"/>
          <w:sz w:val="35"/>
          <w:szCs w:val="35"/>
          <w:lang w:val="en"/>
        </w:rPr>
        <w:t>THE ORGANIZATION'S CONTEXT DETERMINATION PROCESS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E867D0">
        <w:trPr>
          <w:trHeight w:val="438"/>
        </w:trPr>
        <w:tc>
          <w:tcPr>
            <w:tcW w:w="2460" w:type="dxa"/>
          </w:tcPr>
          <w:p w14:paraId="61062A69" w14:textId="77777777" w:rsidR="00FE69CA" w:rsidRPr="001C4BB8" w:rsidRDefault="00FE69CA" w:rsidP="00E867D0">
            <w:pPr>
              <w:pStyle w:val="1"/>
              <w:spacing w:line="240" w:lineRule="auto"/>
              <w:ind w:left="0" w:firstLine="0"/>
              <w:jc w:val="center"/>
              <w:rPr>
                <w:rFonts w:ascii="Times New Roman" w:eastAsia="PMingLiU" w:hAnsi="Times New Roman"/>
                <w:lang w:val="vi-VN" w:eastAsia="zh-TW"/>
              </w:rPr>
            </w:pPr>
          </w:p>
          <w:p w14:paraId="4495E1A6"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 xml:space="preserve">작성 </w:t>
            </w:r>
            <w:r>
              <w:rPr>
                <w:rFonts w:ascii="Times New Roman" w:hAnsi="Times New Roman"/>
                <w:lang w:eastAsia="zh-TW"/>
              </w:rPr>
            </w:r>
            <w:r w:rsidRPr="00DA3FAE">
              <w:rPr>
                <w:rFonts w:ascii="Times New Roman" w:eastAsia="PMingLiU" w:hAnsi="Times New Roman"/>
                <w:lang w:eastAsia="zh-TW"/>
              </w:rPr>
            </w:r>
            <w:r>
              <w:rPr>
                <w:rFonts w:ascii="Times New Roman" w:hAnsi="Times New Roman"/>
                <w:lang w:eastAsia="zh-TW"/>
              </w:rPr>
            </w:r>
            <w:r w:rsidRPr="00DA3FAE">
              <w:rPr>
                <w:rFonts w:ascii="Times New Roman" w:eastAsia="PMingLiU" w:hAnsi="Times New Roman"/>
                <w:lang w:eastAsia="zh-TW"/>
              </w:rPr>
            </w:r>
          </w:p>
        </w:tc>
        <w:tc>
          <w:tcPr>
            <w:tcW w:w="2460" w:type="dxa"/>
          </w:tcPr>
          <w:p w14:paraId="44FE7F89"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726F89A0"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검토</w:t>
            </w:r>
          </w:p>
        </w:tc>
        <w:tc>
          <w:tcPr>
            <w:tcW w:w="2460" w:type="dxa"/>
          </w:tcPr>
          <w:p w14:paraId="3BFFBDAE"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5D1C8E1B"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승인</w:t>
            </w:r>
            <w:r>
              <w:rPr>
                <w:rFonts w:ascii="Times New Roman" w:hAnsi="Times New Roman"/>
                <w:lang w:eastAsia="zh-TW"/>
              </w:rPr>
            </w:r>
            <w:r w:rsidRPr="00DA3FAE">
              <w:rPr>
                <w:rFonts w:ascii="Times New Roman" w:eastAsia="PMingLiU" w:hAnsi="Times New Roman"/>
                <w:lang w:eastAsia="zh-TW"/>
              </w:rPr>
            </w:r>
          </w:p>
        </w:tc>
      </w:tr>
      <w:tr w:rsidR="001C4BB8" w14:paraId="56DBE5D6" w14:textId="77777777" w:rsidTr="00B63D0C">
        <w:trPr>
          <w:trHeight w:val="1475"/>
        </w:trPr>
        <w:tc>
          <w:tcPr>
            <w:tcW w:w="2460" w:type="dxa"/>
          </w:tcPr>
          <w:p w14:paraId="17991DAC" w14:textId="6258D352" w:rsidR="001C4BB8" w:rsidRPr="001C4BB8" w:rsidRDefault="006B365F" w:rsidP="001C4BB8">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en-US"/>
              </w:rPr>
              <w:drawing>
                <wp:anchor distT="0" distB="0" distL="114300" distR="114300" simplePos="0" relativeHeight="251661312" behindDoc="0" locked="0" layoutInCell="1" allowOverlap="1" wp14:anchorId="2A2E9873" wp14:editId="0BF195CF">
                  <wp:simplePos x="0" y="0"/>
                  <wp:positionH relativeFrom="column">
                    <wp:posOffset>282575</wp:posOffset>
                  </wp:positionH>
                  <wp:positionV relativeFrom="paragraph">
                    <wp:posOffset>102235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E82B6F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77777777" w:rsidR="001C4BB8" w:rsidRDefault="001C4BB8" w:rsidP="001C4BB8">
            <w:pPr>
              <w:pStyle w:val="1"/>
              <w:spacing w:line="240" w:lineRule="auto"/>
              <w:ind w:left="0" w:firstLine="0"/>
              <w:jc w:val="center"/>
            </w:pPr>
            <w:r>
              <w:rPr>
                <w:rFonts w:ascii="Times New Roman" w:eastAsia="PMingLiU" w:hAnsi="Times New Roman"/>
                <w:lang w:eastAsia="zh-TW"/>
              </w:rPr>
              <w:t>쿡티하우</w:t>
            </w:r>
            <w:r w:rsidRPr="00DA3FAE">
              <w:rPr>
                <w:rFonts w:ascii="Times New Roman" w:eastAsia="PMingLiU" w:hAnsi="Times New Roman"/>
                <w:lang w:eastAsia="zh-TW"/>
              </w:rPr>
              <w:t xml:space="preserve"> </w:t>
            </w:r>
          </w:p>
        </w:tc>
        <w:tc>
          <w:tcPr>
            <w:tcW w:w="2460" w:type="dxa"/>
          </w:tcPr>
          <w:p w14:paraId="5698E59F" w14:textId="23A52556"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659264" behindDoc="0" locked="0" layoutInCell="1" allowOverlap="1" wp14:anchorId="6B3894DC" wp14:editId="527C7717">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9AA7E99" w14:textId="77777777" w:rsidR="001C4BB8" w:rsidRDefault="001C4BB8" w:rsidP="001C4BB8">
            <w:pPr>
              <w:pStyle w:val="1"/>
              <w:spacing w:line="240" w:lineRule="auto"/>
              <w:ind w:left="0" w:firstLine="0"/>
              <w:jc w:val="center"/>
            </w:pPr>
            <w:r>
              <w:rPr>
                <w:rFonts w:ascii="Times New Roman" w:eastAsia="PMingLiU" w:hAnsi="Times New Roman"/>
                <w:lang w:eastAsia="zh-TW"/>
              </w:rPr>
              <w:t>Kim Byoung Kwan</w:t>
            </w:r>
          </w:p>
        </w:tc>
        <w:tc>
          <w:tcPr>
            <w:tcW w:w="2460" w:type="dxa"/>
          </w:tcPr>
          <w:p w14:paraId="7CC79BF4" w14:textId="6D05B9C5"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660288" behindDoc="0" locked="0" layoutInCell="1" allowOverlap="1" wp14:anchorId="54D0282E" wp14:editId="50A2449A">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DB917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4C68260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886D74" w14:textId="77777777" w:rsidR="001C4BB8" w:rsidRDefault="001C4BB8" w:rsidP="001C4BB8">
            <w:pPr>
              <w:pStyle w:val="1"/>
              <w:spacing w:line="240" w:lineRule="auto"/>
              <w:ind w:left="0" w:firstLine="0"/>
              <w:jc w:val="center"/>
            </w:pPr>
            <w:r>
              <w:rPr>
                <w:rFonts w:ascii="Times New Roman" w:eastAsia="PMingLiU" w:hAnsi="Times New Roman"/>
                <w:lang w:eastAsia="zh-TW"/>
              </w:rPr>
              <w:t>Joung Ui</w:t>
            </w:r>
            <w:r w:rsidR="002808B4">
              <w:rPr>
                <w:rFonts w:ascii="Times New Roman" w:eastAsia="PMingLiU" w:hAnsi="Times New Roman"/>
                <w:lang w:eastAsia="zh-TW"/>
              </w:rPr>
              <w:t xml:space="preserve"> </w:t>
            </w:r>
            <w:r>
              <w:rPr>
                <w:rFonts w:ascii="Times New Roman" w:eastAsia="PMingLiU" w:hAnsi="Times New Roman"/>
                <w:lang w:eastAsia="zh-TW"/>
              </w:rPr>
              <w:t>Young</w:t>
            </w: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55120966" w14:textId="77777777" w:rsidR="005B1B91" w:rsidRPr="00152ECC" w:rsidRDefault="00FE69CA" w:rsidP="005B1B91">
      <w:pPr>
        <w:jc w:val="both"/>
        <w:rPr>
          <w:b/>
          <w:color w:val="1F497D"/>
          <w:sz w:val="24"/>
        </w:rPr>
      </w:pPr>
      <w:r w:rsidRPr="005172DE">
        <w:rPr>
          <w:rFonts w:ascii="Times New Roman" w:hAnsi="Times New Roman" w:cs="Times New Roman"/>
          <w:b/>
          <w:sz w:val="28"/>
        </w:rPr>
        <w:t xml:space="preserve">개정 이력 </w:t>
      </w:r>
      <w:r w:rsidR="005B1B91" w:rsidRPr="00152ECC">
        <w:rPr>
          <w:b/>
          <w:color w:val="1F497D"/>
          <w:sz w:val="24"/>
        </w:rPr>
        <w:t>/개정 이력표:</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5B1B91" w:rsidRPr="005172DE" w14:paraId="79FBF690" w14:textId="77777777" w:rsidTr="00E867D0">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4E8C186A" w:rsidR="005B1B91" w:rsidRPr="005B1B91" w:rsidRDefault="005B1B91" w:rsidP="005B1B91">
            <w:pPr>
              <w:autoSpaceDE w:val="0"/>
              <w:autoSpaceDN w:val="0"/>
              <w:adjustRightInd w:val="0"/>
              <w:spacing w:after="0" w:line="240" w:lineRule="auto"/>
              <w:jc w:val="center"/>
              <w:rPr>
                <w:rFonts w:ascii="Times New Roman" w:hAnsi="Times New Roman" w:cs="Times New Roman"/>
                <w:b/>
                <w:bCs/>
                <w:color w:val="000000"/>
                <w:sz w:val="20"/>
                <w:szCs w:val="20"/>
              </w:rPr>
            </w:pPr>
            <w:r w:rsidRPr="005B1B91">
              <w:rPr>
                <w:rFonts w:ascii="Times New Roman" w:hAnsi="Times New Roman" w:cs="Times New Roman"/>
                <w:b/>
                <w:bCs/>
                <w:color w:val="1F497D"/>
                <w:sz w:val="20"/>
                <w:szCs w:val="20"/>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6E1FA07F" w14:textId="77777777" w:rsidR="005B1B91" w:rsidRDefault="005B1B91" w:rsidP="005B1B91">
            <w:pPr>
              <w:autoSpaceDE w:val="0"/>
              <w:autoSpaceDN w:val="0"/>
              <w:adjustRightInd w:val="0"/>
              <w:spacing w:line="240" w:lineRule="auto"/>
              <w:jc w:val="center"/>
              <w:rPr>
                <w:rFonts w:ascii="Times New Roman" w:hAnsi="Times New Roman" w:cs="Times New Roman"/>
                <w:b/>
                <w:bCs/>
                <w:color w:val="1F497D"/>
                <w:sz w:val="20"/>
                <w:szCs w:val="20"/>
              </w:rPr>
            </w:pPr>
            <w:r w:rsidRPr="005B1B91">
              <w:rPr>
                <w:rFonts w:ascii="Times New Roman" w:hAnsi="Times New Roman" w:cs="Times New Roman"/>
                <w:b/>
                <w:bCs/>
                <w:color w:val="000000"/>
                <w:sz w:val="20"/>
                <w:szCs w:val="20"/>
              </w:rPr>
              <w:t>개정일</w:t>
            </w:r>
            <w:r>
              <w:rPr>
                <w:rFonts w:ascii="Times New Roman" w:hAnsi="Times New Roman" w:cs="Times New Roman"/>
                <w:b/>
                <w:bCs/>
                <w:color w:val="1F497D"/>
                <w:sz w:val="20"/>
                <w:szCs w:val="20"/>
              </w:rPr>
              <w:t xml:space="preserve"> </w:t>
            </w:r>
          </w:p>
          <w:p w14:paraId="74BB76A3" w14:textId="7A1AB85C" w:rsidR="005B1B91" w:rsidRPr="005B1B91" w:rsidRDefault="005B1B91" w:rsidP="005B1B91">
            <w:pPr>
              <w:autoSpaceDE w:val="0"/>
              <w:autoSpaceDN w:val="0"/>
              <w:adjustRightInd w:val="0"/>
              <w:spacing w:line="240" w:lineRule="auto"/>
              <w:jc w:val="center"/>
              <w:rPr>
                <w:rFonts w:ascii="Times New Roman" w:hAnsi="Times New Roman" w:cs="Times New Roman"/>
                <w:b/>
                <w:bCs/>
                <w:color w:val="1F497D"/>
                <w:sz w:val="20"/>
                <w:szCs w:val="20"/>
              </w:rPr>
            </w:pPr>
            <w:r w:rsidRPr="005B1B91">
              <w:rPr>
                <w:rFonts w:ascii="Times New Roman" w:hAnsi="Times New Roman" w:cs="Times New Roman"/>
                <w:b/>
                <w:bCs/>
                <w:color w:val="1F497D"/>
                <w:sz w:val="20"/>
                <w:szCs w:val="2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027FDAF0" w14:textId="77777777" w:rsidR="005B1B91" w:rsidRPr="005B1B91" w:rsidRDefault="005B1B91" w:rsidP="005B1B91">
            <w:pPr>
              <w:autoSpaceDE w:val="0"/>
              <w:autoSpaceDN w:val="0"/>
              <w:adjustRightInd w:val="0"/>
              <w:jc w:val="center"/>
              <w:rPr>
                <w:rFonts w:ascii="Times New Roman" w:hAnsi="Times New Roman" w:cs="Times New Roman"/>
                <w:b/>
                <w:bCs/>
                <w:color w:val="1F497D"/>
                <w:sz w:val="20"/>
                <w:szCs w:val="20"/>
              </w:rPr>
            </w:pPr>
            <w:r w:rsidRPr="005B1B91">
              <w:rPr>
                <w:rFonts w:ascii="Times New Roman" w:hAnsi="Times New Roman" w:cs="Times New Roman"/>
                <w:b/>
                <w:bCs/>
                <w:color w:val="000000"/>
                <w:sz w:val="20"/>
                <w:szCs w:val="20"/>
              </w:rPr>
              <w:t>내용 편집</w:t>
            </w:r>
            <w:r w:rsidRPr="005B1B91">
              <w:rPr>
                <w:rFonts w:ascii="Times New Roman" w:hAnsi="Times New Roman" w:cs="Times New Roman"/>
                <w:b/>
                <w:bCs/>
                <w:color w:val="1F497D"/>
                <w:sz w:val="20"/>
                <w:szCs w:val="20"/>
              </w:rPr>
              <w:t xml:space="preserve"> </w:t>
            </w:r>
          </w:p>
          <w:p w14:paraId="56C34353" w14:textId="7DFEE13B" w:rsidR="005B1B91" w:rsidRPr="005B1B91" w:rsidRDefault="005B1B91" w:rsidP="005B1B91">
            <w:pPr>
              <w:autoSpaceDE w:val="0"/>
              <w:autoSpaceDN w:val="0"/>
              <w:adjustRightInd w:val="0"/>
              <w:spacing w:after="0" w:line="240" w:lineRule="auto"/>
              <w:jc w:val="center"/>
              <w:rPr>
                <w:rFonts w:ascii="Times New Roman" w:hAnsi="Times New Roman" w:cs="Times New Roman"/>
                <w:b/>
                <w:bCs/>
                <w:color w:val="000000"/>
                <w:sz w:val="20"/>
                <w:szCs w:val="20"/>
              </w:rPr>
            </w:pPr>
            <w:r w:rsidRPr="005B1B91">
              <w:rPr>
                <w:rFonts w:ascii="Times New Roman" w:hAnsi="Times New Roman" w:cs="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2776A2B0" w14:textId="77777777" w:rsidR="005B1B91" w:rsidRPr="005B1B91" w:rsidRDefault="005B1B91" w:rsidP="005B1B91">
            <w:pPr>
              <w:autoSpaceDE w:val="0"/>
              <w:autoSpaceDN w:val="0"/>
              <w:adjustRightInd w:val="0"/>
              <w:jc w:val="center"/>
              <w:rPr>
                <w:rFonts w:ascii="Times New Roman" w:hAnsi="Times New Roman" w:cs="Times New Roman"/>
                <w:b/>
                <w:bCs/>
                <w:color w:val="1F497D"/>
                <w:sz w:val="20"/>
                <w:szCs w:val="20"/>
              </w:rPr>
            </w:pPr>
            <w:r w:rsidRPr="005B1B91">
              <w:rPr>
                <w:rFonts w:ascii="Times New Roman" w:hAnsi="Times New Roman" w:cs="Times New Roman"/>
                <w:b/>
                <w:bCs/>
                <w:color w:val="000000"/>
                <w:sz w:val="20"/>
                <w:szCs w:val="20"/>
              </w:rPr>
              <w:t>개정자</w:t>
            </w:r>
          </w:p>
          <w:p w14:paraId="1BFAA796" w14:textId="0D4BEF97" w:rsidR="005B1B91" w:rsidRPr="005B1B91" w:rsidRDefault="005B1B91" w:rsidP="005B1B91">
            <w:pPr>
              <w:autoSpaceDE w:val="0"/>
              <w:autoSpaceDN w:val="0"/>
              <w:adjustRightInd w:val="0"/>
              <w:spacing w:after="0" w:line="240" w:lineRule="auto"/>
              <w:jc w:val="center"/>
              <w:rPr>
                <w:rFonts w:ascii="Times New Roman" w:hAnsi="Times New Roman" w:cs="Times New Roman"/>
                <w:b/>
                <w:bCs/>
                <w:color w:val="000000"/>
                <w:sz w:val="20"/>
                <w:szCs w:val="20"/>
              </w:rPr>
            </w:pPr>
            <w:r w:rsidRPr="005B1B91">
              <w:rPr>
                <w:rFonts w:ascii="Times New Roman" w:hAnsi="Times New Roman" w:cs="Times New Roman"/>
                <w:b/>
                <w:bCs/>
                <w:color w:val="1F497D"/>
                <w:sz w:val="20"/>
                <w:szCs w:val="20"/>
              </w:rPr>
              <w:t>Revised by</w:t>
            </w:r>
          </w:p>
        </w:tc>
      </w:tr>
      <w:tr w:rsidR="00FE69CA" w:rsidRPr="005172DE" w14:paraId="2D22CAB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77777777" w:rsidR="00FE69CA" w:rsidRPr="005172DE" w:rsidRDefault="008E7C6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04C4D869" w14:textId="77777777" w:rsidR="001E0F15" w:rsidRDefault="001E0F15" w:rsidP="00E867D0">
            <w:pPr>
              <w:pStyle w:val="a"/>
              <w:jc w:val="center"/>
              <w:rPr>
                <w:rFonts w:ascii="Times New Roman" w:eastAsiaTheme="minorHAnsi" w:hAnsi="Times New Roman"/>
                <w:noProof w:val="0"/>
                <w:color w:val="000000"/>
                <w:sz w:val="20"/>
                <w:lang w:eastAsia="en-US"/>
              </w:rPr>
            </w:pPr>
          </w:p>
          <w:p w14:paraId="0EAEF1D0" w14:textId="77777777" w:rsidR="00FE69CA" w:rsidRPr="00BB49CB" w:rsidRDefault="00FE69CA" w:rsidP="00E867D0">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12DDCF87" w14:textId="77777777" w:rsidR="005B1B91" w:rsidRDefault="005B1B91" w:rsidP="005B1B91">
            <w:pPr>
              <w:pStyle w:val="a"/>
              <w:jc w:val="center"/>
              <w:rPr>
                <w:rFonts w:ascii="Times New Roman" w:eastAsiaTheme="minorHAnsi" w:hAnsi="Times New Roman"/>
                <w:noProof w:val="0"/>
                <w:color w:val="000000"/>
                <w:sz w:val="20"/>
                <w:lang w:eastAsia="en-US"/>
              </w:rPr>
            </w:pPr>
          </w:p>
          <w:p w14:paraId="7E320CD7" w14:textId="0D806CE2" w:rsidR="00FE69CA" w:rsidRPr="00BB49CB" w:rsidRDefault="008E7C65" w:rsidP="005B1B9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신규 작성 </w:t>
            </w:r>
            <w:r w:rsidR="005B1B91">
              <w:rPr>
                <w:rFonts w:ascii="Times New Roman" w:eastAsiaTheme="minorHAnsi" w:hAnsi="Times New Roman"/>
                <w:noProof w:val="0"/>
                <w:color w:val="000000"/>
                <w:sz w:val="20"/>
                <w:lang w:eastAsia="en-US"/>
              </w:rPr>
              <w:t>/</w:t>
            </w:r>
            <w:r w:rsidR="005B1B91" w:rsidRPr="005B1B91">
              <w:rPr>
                <w:rFonts w:ascii="Times New Roman" w:eastAsiaTheme="minorHAnsi" w:hAnsi="Times New Roman"/>
                <w:noProof w:val="0"/>
                <w:color w:val="000000"/>
                <w:sz w:val="20"/>
                <w:lang w:eastAsia="en-US"/>
              </w:rPr>
              <w:t xml:space="preserve"> </w:t>
            </w:r>
            <w:r w:rsidR="005B1B91" w:rsidRPr="005B1B91">
              <w:rPr>
                <w:rFonts w:ascii="Times New Roman" w:hAnsi="Times New Roman"/>
                <w:color w:val="1F497D"/>
                <w:sz w:val="20"/>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응우옌 반 룩</w:t>
            </w:r>
          </w:p>
        </w:tc>
      </w:tr>
      <w:tr w:rsidR="00FE69CA" w:rsidRPr="005172DE" w14:paraId="1CE7DD5D"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AC6B27B"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77777777" w:rsidR="00FE69CA" w:rsidRPr="005172DE" w:rsidRDefault="008E7C6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2E971BFE" w14:textId="77777777" w:rsidR="001E0F15" w:rsidRDefault="001E0F15" w:rsidP="003B5F04">
            <w:pPr>
              <w:pStyle w:val="a"/>
              <w:jc w:val="center"/>
              <w:rPr>
                <w:rFonts w:ascii="Times New Roman" w:eastAsiaTheme="minorHAnsi" w:hAnsi="Times New Roman"/>
                <w:noProof w:val="0"/>
                <w:color w:val="000000"/>
                <w:sz w:val="20"/>
                <w:lang w:eastAsia="en-US"/>
              </w:rPr>
            </w:pPr>
          </w:p>
          <w:p w14:paraId="7619ABEC" w14:textId="77777777" w:rsidR="00FE69CA" w:rsidRPr="00BB49CB" w:rsidRDefault="00FE69CA" w:rsidP="003B5F04">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51E575F8" w14:textId="77777777" w:rsidR="001E0F15" w:rsidRDefault="001E0F15" w:rsidP="005B1B91">
            <w:pPr>
              <w:pStyle w:val="a"/>
              <w:jc w:val="center"/>
              <w:rPr>
                <w:rFonts w:ascii="Times New Roman" w:eastAsiaTheme="minorHAnsi" w:hAnsi="Times New Roman"/>
                <w:noProof w:val="0"/>
                <w:color w:val="000000"/>
                <w:sz w:val="20"/>
                <w:lang w:eastAsia="en-US"/>
              </w:rPr>
            </w:pPr>
          </w:p>
          <w:p w14:paraId="6AEB8109" w14:textId="64ED65D9" w:rsidR="00FE69CA" w:rsidRPr="00BB49CB" w:rsidRDefault="008E7C65" w:rsidP="005B1B9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콘텐츠 업데이트</w:t>
            </w:r>
            <w:r w:rsidR="005B1B91">
              <w:rPr>
                <w:rFonts w:ascii="Times New Roman" w:eastAsiaTheme="minorHAnsi" w:hAnsi="Times New Roman"/>
                <w:noProof w:val="0"/>
                <w:color w:val="000000"/>
                <w:sz w:val="20"/>
                <w:lang w:eastAsia="en-US"/>
              </w:rPr>
              <w:t>/</w:t>
            </w:r>
            <w:r w:rsidR="005B1B91" w:rsidRPr="005B1B91">
              <w:rPr>
                <w:rFonts w:ascii="Times New Roman" w:eastAsiaTheme="minorHAnsi" w:hAnsi="Times New Roman"/>
                <w:noProof w:val="0"/>
                <w:color w:val="000000"/>
                <w:sz w:val="20"/>
                <w:lang w:eastAsia="en-US"/>
              </w:rPr>
              <w:t xml:space="preserve"> </w:t>
            </w:r>
            <w:r w:rsidR="005B1B91" w:rsidRPr="005B1B91">
              <w:rPr>
                <w:rFonts w:ascii="Times New Roman" w:hAnsi="Times New Roman"/>
                <w:color w:val="1F497D"/>
                <w:sz w:val="20"/>
              </w:rPr>
              <w:t>Updated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77777777" w:rsidR="00FE69CA" w:rsidRPr="005172DE" w:rsidRDefault="00FE69CA"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쿡티하우</w:t>
            </w:r>
          </w:p>
        </w:tc>
      </w:tr>
      <w:tr w:rsidR="00FE69CA" w:rsidRPr="005172DE" w14:paraId="48F7EB59"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240178"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2E59136A"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2A4A938A" w14:textId="77777777" w:rsidR="001E0F15" w:rsidRDefault="001E0F15" w:rsidP="003B5F04">
            <w:pPr>
              <w:pStyle w:val="a"/>
              <w:jc w:val="center"/>
              <w:rPr>
                <w:rFonts w:ascii="Times New Roman" w:eastAsiaTheme="minorHAnsi" w:hAnsi="Times New Roman"/>
                <w:noProof w:val="0"/>
                <w:color w:val="000000"/>
                <w:sz w:val="20"/>
                <w:lang w:eastAsia="en-US"/>
              </w:rPr>
            </w:pPr>
          </w:p>
          <w:p w14:paraId="0A0ADA4C" w14:textId="77777777" w:rsidR="00FE69CA" w:rsidRPr="00BB49CB" w:rsidRDefault="00FE69CA" w:rsidP="003B5F04">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5D653BD2" w14:textId="77777777" w:rsidR="001E0F15" w:rsidRDefault="001E0F15" w:rsidP="005B1B91">
            <w:pPr>
              <w:pStyle w:val="a"/>
              <w:jc w:val="center"/>
              <w:rPr>
                <w:rFonts w:ascii="Times New Roman" w:eastAsiaTheme="minorHAnsi" w:hAnsi="Times New Roman"/>
                <w:noProof w:val="0"/>
                <w:color w:val="000000"/>
                <w:sz w:val="20"/>
                <w:lang w:eastAsia="en-US"/>
              </w:rPr>
            </w:pPr>
          </w:p>
          <w:p w14:paraId="2404301F" w14:textId="2550E1A3" w:rsidR="005B1B91" w:rsidRDefault="00FE69CA" w:rsidP="005B1B91">
            <w:pPr>
              <w:pStyle w:val="a"/>
              <w:jc w:val="center"/>
              <w:rPr>
                <w:rStyle w:val="Header"/>
                <w:rFonts w:ascii="Roboto" w:hAnsi="Roboto"/>
                <w:color w:val="FFFFFF"/>
                <w:sz w:val="35"/>
                <w:szCs w:val="35"/>
                <w:lang w:val="en"/>
              </w:rPr>
            </w:pPr>
            <w:r w:rsidRPr="00BB49CB">
              <w:rPr>
                <w:rFonts w:ascii="Times New Roman" w:eastAsiaTheme="minorHAnsi" w:hAnsi="Times New Roman"/>
                <w:noProof w:val="0"/>
                <w:color w:val="000000"/>
                <w:sz w:val="20"/>
                <w:lang w:eastAsia="en-US"/>
              </w:rPr>
              <w:t>IATF16949 :2016 요구에 따라 편집됨</w:t>
            </w:r>
          </w:p>
          <w:p w14:paraId="280AF680" w14:textId="6AA3ABD6" w:rsidR="00FE69CA" w:rsidRPr="00BB49CB" w:rsidRDefault="005B1B91" w:rsidP="005B1B91">
            <w:pPr>
              <w:pStyle w:val="a"/>
              <w:jc w:val="center"/>
              <w:rPr>
                <w:rFonts w:ascii="Times New Roman" w:eastAsiaTheme="minorHAnsi" w:hAnsi="Times New Roman"/>
                <w:noProof w:val="0"/>
                <w:color w:val="000000"/>
                <w:sz w:val="20"/>
                <w:lang w:eastAsia="en-US"/>
              </w:rPr>
            </w:pPr>
            <w:r w:rsidRPr="005B1B91">
              <w:rPr>
                <w:rFonts w:ascii="Times New Roman" w:hAnsi="Times New Roman"/>
                <w:color w:val="1F497D"/>
                <w:sz w:val="20"/>
              </w:rPr>
              <w:t>Modified on request IATF16949: 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77777777" w:rsidR="00FE69CA" w:rsidRPr="005172DE" w:rsidRDefault="00FE69CA"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쿡티하우</w:t>
            </w:r>
          </w:p>
        </w:tc>
      </w:tr>
      <w:tr w:rsidR="00FE69CA" w:rsidRPr="005172DE" w14:paraId="7B74943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A0C83EE"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FF666D2" w14:textId="25FED723" w:rsidR="00FE69CA" w:rsidRPr="00690606" w:rsidRDefault="001E0F15" w:rsidP="005B1B9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콘텐츠 업데이트</w:t>
            </w:r>
            <w:r w:rsidR="005B1B91">
              <w:rPr>
                <w:rFonts w:ascii="Times New Roman" w:eastAsiaTheme="minorHAnsi" w:hAnsi="Times New Roman"/>
                <w:noProof w:val="0"/>
                <w:color w:val="000000"/>
                <w:sz w:val="20"/>
                <w:lang w:eastAsia="en-US"/>
              </w:rPr>
              <w:t>/</w:t>
            </w:r>
            <w:r w:rsidR="005B1B91" w:rsidRPr="00C718C6">
              <w:rPr>
                <w:color w:val="1F497D"/>
              </w:rPr>
              <w:t xml:space="preserve"> </w:t>
            </w:r>
            <w:r w:rsidR="005B1B91" w:rsidRPr="005B1B91">
              <w:rPr>
                <w:rFonts w:ascii="Times New Roman" w:hAnsi="Times New Roman"/>
                <w:color w:val="1F497D"/>
                <w:sz w:val="20"/>
              </w:rPr>
              <w:t>Update</w:t>
            </w:r>
            <w:r w:rsidR="005B1B91" w:rsidRPr="005B1B91">
              <w:rPr>
                <w:rFonts w:ascii="Times New Roman" w:hAnsi="Times New Roman"/>
                <w:color w:val="1F497D"/>
                <w:sz w:val="20"/>
                <w:lang w:val="vi-VN"/>
              </w:rPr>
              <w:t>d</w:t>
            </w:r>
            <w:r w:rsidR="005B1B91" w:rsidRPr="005B1B91">
              <w:rPr>
                <w:rFonts w:ascii="Times New Roman" w:hAnsi="Times New Roman"/>
                <w:color w:val="1F497D"/>
                <w:sz w:val="20"/>
              </w:rPr>
              <w:t xml:space="preserv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쿡티하우</w:t>
            </w:r>
          </w:p>
        </w:tc>
      </w:tr>
      <w:tr w:rsidR="00FE69CA" w:rsidRPr="005172DE" w14:paraId="06703CD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2719081F" w:rsidR="00FE69CA" w:rsidRPr="005172DE" w:rsidRDefault="0096122D"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065953EC" w:rsidR="00FE69CA" w:rsidRPr="005172DE" w:rsidRDefault="0096122D"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20200423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424A9BF" w14:textId="77777777" w:rsidR="00FE69CA" w:rsidRDefault="0096122D" w:rsidP="005B1B9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ISO 13485:2016 및 FDA 21CFR820의 요구 사항에 따라 콘텐츠 업데이트</w:t>
            </w:r>
          </w:p>
          <w:p w14:paraId="1DEA14DD" w14:textId="66D1F662" w:rsidR="005B1B91" w:rsidRPr="005172DE" w:rsidRDefault="005B1B91" w:rsidP="005B1B91">
            <w:pPr>
              <w:autoSpaceDE w:val="0"/>
              <w:autoSpaceDN w:val="0"/>
              <w:adjustRightInd w:val="0"/>
              <w:spacing w:after="0" w:line="240" w:lineRule="auto"/>
              <w:jc w:val="center"/>
              <w:rPr>
                <w:rFonts w:ascii="Times New Roman" w:hAnsi="Times New Roman" w:cs="Times New Roman"/>
                <w:color w:val="000000"/>
                <w:sz w:val="20"/>
                <w:szCs w:val="20"/>
              </w:rPr>
            </w:pPr>
            <w:r w:rsidRPr="005B1B91">
              <w:rPr>
                <w:rFonts w:ascii="Times New Roman" w:eastAsia="SimSun" w:hAnsi="Times New Roman" w:cs="Times New Roman"/>
                <w:noProof/>
                <w:color w:val="1F497D"/>
                <w:sz w:val="20"/>
                <w:szCs w:val="20"/>
                <w:lang w:eastAsia="zh-CN"/>
              </w:rPr>
              <w:t>Update content as required by ISO 13485: 2016 and FDA 21CFR820</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1D69BC3A" w:rsidR="00FE69CA" w:rsidRPr="005172DE" w:rsidRDefault="0096122D"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쿡티하우</w:t>
            </w:r>
          </w:p>
        </w:tc>
      </w:tr>
      <w:tr w:rsidR="00FE69CA" w:rsidRPr="005172DE" w14:paraId="5CE4105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345BED6B"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BF51E60"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CB57D7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6EFF7C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D96192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85EA42E"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2C3EF65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4E93E0C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7421897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496676D7"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4AA285A"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5610D0C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14F09A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DD73F7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13D3613C" w14:textId="33209E45" w:rsidR="00CB3B87" w:rsidRPr="003A57FB" w:rsidRDefault="00CB3B87" w:rsidP="00CB3B87">
      <w:pPr>
        <w:rPr>
          <w:rFonts w:ascii="Times New Roman" w:hAnsi="Times New Roman"/>
          <w:b/>
          <w:color w:val="4472C4" w:themeColor="accent5"/>
          <w:sz w:val="24"/>
          <w:szCs w:val="24"/>
        </w:rPr>
      </w:pPr>
      <w:r w:rsidRPr="00EC120B">
        <w:rPr>
          <w:rFonts w:ascii="Times New Roman" w:hAnsi="Times New Roman"/>
          <w:b/>
          <w:sz w:val="24"/>
          <w:lang w:val="vi-VN"/>
        </w:rPr>
        <w:t>1. 목적</w:t>
      </w:r>
      <w:r w:rsidR="005B1B91" w:rsidRPr="005B1B91">
        <w:rPr>
          <w:rFonts w:ascii="Times New Roman" w:hAnsi="Times New Roman"/>
          <w:b/>
          <w:color w:val="5B9BD5" w:themeColor="accent1"/>
          <w:sz w:val="24"/>
        </w:rPr>
        <w:t>/</w:t>
      </w:r>
      <w:r w:rsidR="005B1B91" w:rsidRPr="005B1B91">
        <w:rPr>
          <w:rStyle w:val="Header"/>
          <w:rFonts w:ascii="Roboto" w:hAnsi="Roboto"/>
          <w:color w:val="5B9BD5" w:themeColor="accent1"/>
          <w:sz w:val="35"/>
          <w:szCs w:val="35"/>
          <w:lang w:val="en"/>
        </w:rPr>
        <w:t xml:space="preserve"> </w:t>
      </w:r>
      <w:r w:rsidR="005B1B91" w:rsidRPr="003A57FB">
        <w:rPr>
          <w:rStyle w:val="jlqj4b"/>
          <w:rFonts w:ascii="Times New Roman" w:hAnsi="Times New Roman" w:cs="Times New Roman"/>
          <w:color w:val="4472C4" w:themeColor="accent5"/>
          <w:sz w:val="24"/>
          <w:szCs w:val="24"/>
          <w:lang w:val="en"/>
        </w:rPr>
        <w:t>목적</w:t>
      </w:r>
    </w:p>
    <w:p w14:paraId="2F460367" w14:textId="24056DA8" w:rsidR="00CB3B87" w:rsidRDefault="00CB3B87" w:rsidP="00CB3B87">
      <w:pPr>
        <w:pStyle w:val="Header"/>
        <w:spacing w:before="120" w:line="360" w:lineRule="auto"/>
        <w:rPr>
          <w:rFonts w:ascii="Times New Roman" w:hAnsi="Times New Roman" w:cs="Times New Roman"/>
          <w:sz w:val="24"/>
          <w:szCs w:val="24"/>
          <w:lang w:val="vi-VN"/>
        </w:rPr>
      </w:pPr>
      <w:r w:rsidRPr="00EC120B">
        <w:rPr>
          <w:rFonts w:ascii="Times New Roman" w:hAnsi="Times New Roman" w:cs="Times New Roman"/>
          <w:color w:val="000000"/>
          <w:sz w:val="24"/>
          <w:szCs w:val="24"/>
          <w:lang w:val="vi-VN"/>
        </w:rPr>
        <w:t>규정 절차를 위해 상황을 파악하고, 대상 관련자를 지정하고 처리자를 파악하고, 기회 발생 문제의 내부 및 외부 및 관련자 회사를 지정합니다. 재료 관리 시스템을 통해 시간을 해결하기 위해 예상 결과</w:t>
      </w:r>
      <w:r w:rsidRPr="00EC120B">
        <w:rPr>
          <w:rFonts w:ascii="Times New Roman" w:hAnsi="Times New Roman" w:cs="Times New Roman"/>
          <w:sz w:val="24"/>
          <w:szCs w:val="24"/>
          <w:lang w:val="vi-VN"/>
        </w:rPr>
        <w:t>.</w:t>
      </w:r>
    </w:p>
    <w:p w14:paraId="7F4C9D18" w14:textId="54289A27" w:rsidR="003A57FB" w:rsidRPr="003A57FB" w:rsidRDefault="003A57FB" w:rsidP="00CB3B87">
      <w:pPr>
        <w:pStyle w:val="Header"/>
        <w:spacing w:before="120" w:line="360" w:lineRule="auto"/>
        <w:rPr>
          <w:rFonts w:ascii="Times New Roman" w:hAnsi="Times New Roman" w:cs="Times New Roman"/>
          <w:color w:val="4472C4" w:themeColor="accent5"/>
          <w:sz w:val="24"/>
          <w:szCs w:val="24"/>
          <w:lang w:val="vi-VN"/>
        </w:rPr>
      </w:pPr>
      <w:r w:rsidRPr="003A57FB">
        <w:rPr>
          <w:rFonts w:ascii="Times New Roman" w:hAnsi="Times New Roman" w:cs="Times New Roman"/>
          <w:color w:val="4472C4" w:themeColor="accent5"/>
          <w:sz w:val="24"/>
          <w:szCs w:val="24"/>
          <w:lang w:val="vi-VN"/>
        </w:rPr>
        <w:t>Set out a sequence to define the context, requirements from stakeholders and identify risks, opportunities arising from internal and external issues as well as from requests of stakeholders of the Company.</w:t>
      </w:r>
      <w:r w:rsidRPr="003A57FB">
        <w:rPr>
          <w:rStyle w:val="Header"/>
          <w:rFonts w:ascii="Roboto" w:hAnsi="Roboto"/>
          <w:color w:val="4472C4" w:themeColor="accent5"/>
          <w:sz w:val="35"/>
          <w:szCs w:val="35"/>
          <w:lang w:val="en"/>
        </w:rPr>
        <w:t xml:space="preserve"> </w:t>
      </w:r>
      <w:r w:rsidRPr="003A57FB">
        <w:rPr>
          <w:rFonts w:ascii="Times New Roman" w:hAnsi="Times New Roman" w:cs="Times New Roman"/>
          <w:color w:val="4472C4" w:themeColor="accent5"/>
          <w:sz w:val="24"/>
          <w:szCs w:val="24"/>
          <w:lang w:val="vi-VN"/>
        </w:rPr>
        <w:t>opportunities arising from internal and external issues as well as from requests of stakeholders of the Company.</w:t>
      </w:r>
    </w:p>
    <w:p w14:paraId="2BFD60A2" w14:textId="50C8C1B5" w:rsidR="00CB3B87" w:rsidRPr="003A57FB" w:rsidRDefault="00CB3B87" w:rsidP="00CB3B87">
      <w:pPr>
        <w:pStyle w:val="Header"/>
        <w:spacing w:before="120" w:line="360" w:lineRule="auto"/>
        <w:rPr>
          <w:rStyle w:val="jlqj4b"/>
          <w:rFonts w:cs="Times New Roman"/>
          <w:color w:val="4472C4" w:themeColor="accent5"/>
          <w:szCs w:val="24"/>
          <w:lang w:val="en"/>
        </w:rPr>
      </w:pPr>
      <w:r w:rsidRPr="00EC120B">
        <w:rPr>
          <w:rFonts w:ascii="Times New Roman" w:hAnsi="Times New Roman"/>
          <w:b/>
          <w:bCs/>
          <w:sz w:val="24"/>
          <w:lang w:val="vi-VN"/>
        </w:rPr>
        <w:t>2. 적용 범위</w:t>
      </w:r>
      <w:r w:rsidR="003A57FB">
        <w:rPr>
          <w:rFonts w:ascii="Times New Roman" w:hAnsi="Times New Roman"/>
          <w:b/>
          <w:bCs/>
          <w:sz w:val="24"/>
        </w:rPr>
        <w:t>/</w:t>
      </w:r>
      <w:r w:rsidR="003A57FB" w:rsidRPr="003A57FB">
        <w:rPr>
          <w:b/>
          <w:bCs/>
          <w:color w:val="1F497D"/>
          <w:sz w:val="24"/>
          <w:szCs w:val="24"/>
        </w:rPr>
        <w:t xml:space="preserve"> </w:t>
      </w:r>
      <w:r w:rsidR="003A57FB" w:rsidRPr="003A57FB">
        <w:rPr>
          <w:rStyle w:val="jlqj4b"/>
          <w:rFonts w:ascii="Times New Roman" w:hAnsi="Times New Roman" w:cs="Times New Roman"/>
          <w:color w:val="4472C4" w:themeColor="accent5"/>
          <w:lang w:val="en"/>
        </w:rPr>
        <w:t>적용 범위:</w:t>
      </w:r>
    </w:p>
    <w:p w14:paraId="3270F501" w14:textId="6022644A" w:rsidR="00CB3B87" w:rsidRDefault="00CB3B87" w:rsidP="00CB3B87">
      <w:pPr>
        <w:pStyle w:val="ListParagraph"/>
        <w:spacing w:after="0" w:line="360" w:lineRule="auto"/>
        <w:ind w:left="0"/>
        <w:rPr>
          <w:rFonts w:ascii="Times New Roman" w:hAnsi="Times New Roman" w:cs="Times New Roman"/>
          <w:color w:val="000000"/>
          <w:sz w:val="24"/>
          <w:szCs w:val="24"/>
          <w:lang w:val="de-DE"/>
        </w:rPr>
      </w:pPr>
      <w:r w:rsidRPr="00EC120B">
        <w:rPr>
          <w:rFonts w:ascii="Times New Roman" w:eastAsia="Times New Roman" w:hAnsi="Times New Roman"/>
          <w:iCs/>
          <w:sz w:val="24"/>
          <w:szCs w:val="24"/>
          <w:lang w:val="vi-VN"/>
        </w:rPr>
        <w:t>본 절차 적용 범위 내에서 회사의</w:t>
      </w:r>
      <w:r w:rsidR="00FE69CA" w:rsidRPr="00BB49CB">
        <w:rPr>
          <w:rFonts w:ascii="Times New Roman" w:hAnsi="Times New Roman" w:cs="Times New Roman"/>
          <w:color w:val="000000"/>
          <w:sz w:val="24"/>
          <w:szCs w:val="24"/>
          <w:lang w:val="de-DE"/>
        </w:rPr>
        <w:t>M&amp;C Electronics Vina 유한회사</w:t>
      </w:r>
    </w:p>
    <w:p w14:paraId="226E495F" w14:textId="04C6BBA3" w:rsidR="003A57FB" w:rsidRPr="003A57FB" w:rsidRDefault="003A57FB" w:rsidP="00CB3B87">
      <w:pPr>
        <w:pStyle w:val="ListParagraph"/>
        <w:spacing w:after="0" w:line="360" w:lineRule="auto"/>
        <w:ind w:left="0"/>
        <w:rPr>
          <w:rFonts w:ascii="Times New Roman" w:hAnsi="Times New Roman" w:cs="Times New Roman"/>
          <w:color w:val="4472C4" w:themeColor="accent5"/>
          <w:sz w:val="24"/>
          <w:szCs w:val="24"/>
          <w:lang w:val="vi-VN"/>
        </w:rPr>
      </w:pPr>
      <w:r w:rsidRPr="003A57FB">
        <w:rPr>
          <w:rFonts w:ascii="Times New Roman" w:hAnsi="Times New Roman" w:cs="Times New Roman"/>
          <w:color w:val="4472C4" w:themeColor="accent5"/>
          <w:sz w:val="24"/>
          <w:szCs w:val="24"/>
          <w:lang w:val="vi-VN"/>
        </w:rPr>
        <w:t>This process applies within the scope of the M&amp;C Electronics Vina Company Limited</w:t>
      </w:r>
    </w:p>
    <w:p w14:paraId="3273EC26" w14:textId="69090B9C" w:rsidR="00CB3B87" w:rsidRPr="003A57FB" w:rsidRDefault="00CB3B87" w:rsidP="00CB3B87">
      <w:pPr>
        <w:pStyle w:val="Header"/>
        <w:spacing w:before="120" w:line="360" w:lineRule="auto"/>
        <w:jc w:val="both"/>
        <w:rPr>
          <w:rStyle w:val="jlqj4b"/>
          <w:rFonts w:cs="Times New Roman"/>
          <w:color w:val="4472C4" w:themeColor="accent5"/>
          <w:lang w:val="en"/>
        </w:rPr>
      </w:pPr>
      <w:r w:rsidRPr="00EC120B">
        <w:rPr>
          <w:rFonts w:ascii="Times New Roman" w:hAnsi="Times New Roman"/>
          <w:b/>
          <w:bCs/>
          <w:sz w:val="24"/>
          <w:lang w:val="vi-VN"/>
        </w:rPr>
        <w:t>3. 참조 문서</w:t>
      </w:r>
      <w:r w:rsidR="003A57FB">
        <w:rPr>
          <w:rFonts w:ascii="Times New Roman" w:hAnsi="Times New Roman"/>
          <w:b/>
          <w:bCs/>
          <w:sz w:val="24"/>
        </w:rPr>
        <w:t>/</w:t>
      </w:r>
      <w:r w:rsidR="003A57FB" w:rsidRPr="003A57FB">
        <w:rPr>
          <w:rStyle w:val="Header"/>
          <w:rFonts w:ascii="Roboto" w:hAnsi="Roboto"/>
          <w:color w:val="FFFFFF"/>
          <w:sz w:val="35"/>
          <w:szCs w:val="35"/>
          <w:lang w:val="en"/>
        </w:rPr>
        <w:t xml:space="preserve"> </w:t>
      </w:r>
      <w:r w:rsidR="003A57FB" w:rsidRPr="003A57FB">
        <w:rPr>
          <w:rStyle w:val="jlqj4b"/>
          <w:rFonts w:ascii="Times New Roman" w:hAnsi="Times New Roman" w:cs="Times New Roman"/>
          <w:color w:val="4472C4" w:themeColor="accent5"/>
          <w:lang w:val="en"/>
        </w:rPr>
        <w:t>참조 문서</w:t>
      </w:r>
    </w:p>
    <w:p w14:paraId="075901C4" w14:textId="73D0F6D2" w:rsidR="00B728CF" w:rsidRPr="00C0504A" w:rsidRDefault="00CB3B87"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sz w:val="24"/>
          <w:lang w:val="vi-VN"/>
        </w:rPr>
        <w:t xml:space="preserve">- </w:t>
      </w:r>
      <w:r w:rsidR="00FE69CA" w:rsidRPr="00C0504A">
        <w:rPr>
          <w:rFonts w:ascii="Times New Roman" w:hAnsi="Times New Roman" w:cs="Times New Roman"/>
          <w:color w:val="000000"/>
          <w:sz w:val="24"/>
          <w:szCs w:val="24"/>
          <w:lang w:val="de-DE"/>
        </w:rPr>
        <w:t xml:space="preserve">ISO 9001:2015 </w:t>
      </w:r>
      <w:r w:rsidR="00113DDC" w:rsidRPr="00C0504A">
        <w:rPr>
          <w:rFonts w:ascii="Times New Roman" w:hAnsi="Times New Roman" w:cs="Times New Roman"/>
          <w:color w:val="000000"/>
          <w:sz w:val="24"/>
          <w:szCs w:val="24"/>
          <w:lang w:val="de-DE"/>
        </w:rPr>
        <w:t>, IATF 16949:2016.</w:t>
      </w:r>
    </w:p>
    <w:p w14:paraId="3299BE84" w14:textId="5E8B4FDB" w:rsidR="00B728CF" w:rsidRPr="003A57FB" w:rsidRDefault="00B728CF" w:rsidP="003A57FB">
      <w:pPr>
        <w:spacing w:line="240" w:lineRule="auto"/>
        <w:ind w:left="90"/>
        <w:jc w:val="both"/>
        <w:rPr>
          <w:rFonts w:ascii="Times New Roman" w:hAnsi="Times New Roman" w:cs="Times New Roman"/>
          <w:color w:val="4472C4" w:themeColor="accent5"/>
          <w:sz w:val="24"/>
          <w:szCs w:val="24"/>
          <w:lang w:val="vi-VN"/>
        </w:rPr>
      </w:pPr>
      <w:r w:rsidRPr="00C0504A">
        <w:rPr>
          <w:rFonts w:ascii="Times New Roman" w:hAnsi="Times New Roman" w:cs="Times New Roman"/>
          <w:color w:val="000000"/>
          <w:sz w:val="24"/>
          <w:szCs w:val="24"/>
          <w:lang w:val="de-DE"/>
        </w:rPr>
        <w:t>- ISO 13485:2016 표준, FDA – 21CFR820 표준</w:t>
      </w:r>
      <w:r w:rsidRPr="003A57FB">
        <w:rPr>
          <w:rFonts w:ascii="Times New Roman" w:hAnsi="Times New Roman" w:cs="Times New Roman"/>
          <w:color w:val="000000" w:themeColor="text1"/>
          <w:sz w:val="24"/>
          <w:szCs w:val="24"/>
          <w:lang w:val="vi-VN"/>
        </w:rPr>
      </w:r>
    </w:p>
    <w:p w14:paraId="218370AF" w14:textId="7B9827DF" w:rsidR="003A57FB" w:rsidRPr="003A57FB" w:rsidRDefault="003A57FB" w:rsidP="003A57FB">
      <w:pPr>
        <w:spacing w:line="240" w:lineRule="auto"/>
        <w:ind w:left="90"/>
        <w:jc w:val="both"/>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3A57FB">
        <w:rPr>
          <w:rFonts w:ascii="Times New Roman" w:hAnsi="Times New Roman" w:cs="Times New Roman"/>
          <w:color w:val="4472C4" w:themeColor="accent5"/>
          <w:sz w:val="24"/>
          <w:szCs w:val="24"/>
          <w:lang w:val="vi-VN"/>
        </w:rPr>
        <w:t>Standard ISO 13485: 2016, FDA standard - 21CFR820</w:t>
      </w:r>
    </w:p>
    <w:p w14:paraId="26137032" w14:textId="16FAC32E" w:rsidR="00B728CF" w:rsidRPr="003A57FB" w:rsidRDefault="00B728CF" w:rsidP="00B728CF">
      <w:pPr>
        <w:spacing w:line="360" w:lineRule="auto"/>
        <w:ind w:left="90"/>
        <w:jc w:val="both"/>
        <w:rPr>
          <w:rFonts w:ascii="Times New Roman" w:hAnsi="Times New Roman" w:cs="Times New Roman"/>
          <w:color w:val="4472C4" w:themeColor="accent5"/>
          <w:sz w:val="24"/>
          <w:szCs w:val="24"/>
          <w:lang w:val="vi-VN"/>
        </w:rPr>
      </w:pPr>
      <w:r w:rsidRPr="00C0504A">
        <w:rPr>
          <w:rFonts w:ascii="Times New Roman" w:hAnsi="Times New Roman" w:cs="Times New Roman"/>
          <w:color w:val="000000"/>
          <w:sz w:val="24"/>
          <w:szCs w:val="24"/>
          <w:lang w:val="de-DE"/>
        </w:rPr>
        <w:t>- 통지 제01/2011/TT-BNV호</w:t>
      </w:r>
      <w:r w:rsidR="003A57FB">
        <w:rPr>
          <w:rFonts w:ascii="Times New Roman" w:hAnsi="Times New Roman" w:cs="Times New Roman"/>
          <w:color w:val="000000"/>
          <w:sz w:val="24"/>
          <w:szCs w:val="24"/>
          <w:lang w:val="de-DE"/>
        </w:rPr>
      </w:r>
      <w:r w:rsidR="003A57FB" w:rsidRPr="003A57FB">
        <w:rPr>
          <w:rStyle w:val="Header"/>
          <w:rFonts w:ascii="Roboto" w:hAnsi="Roboto"/>
          <w:color w:val="FFFFFF"/>
          <w:sz w:val="35"/>
          <w:szCs w:val="35"/>
          <w:lang w:val="en"/>
        </w:rPr>
      </w:r>
      <w:r w:rsidR="003A57FB" w:rsidRPr="003A57FB">
        <w:rPr>
          <w:rFonts w:ascii="Times New Roman" w:hAnsi="Times New Roman" w:cs="Times New Roman"/>
          <w:color w:val="4472C4" w:themeColor="accent5"/>
          <w:sz w:val="24"/>
          <w:szCs w:val="24"/>
          <w:lang w:val="vi-VN"/>
        </w:rPr>
      </w:r>
    </w:p>
    <w:p w14:paraId="3304C17E" w14:textId="3A683D17" w:rsidR="00903273" w:rsidRDefault="00903273"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xml:space="preserve">- </w:t>
      </w:r>
      <w:bookmarkStart w:id="0" w:name="loai_1_name"/>
      <w:r w:rsidRPr="00C0504A">
        <w:rPr>
          <w:rFonts w:ascii="Times New Roman" w:hAnsi="Times New Roman" w:cs="Times New Roman"/>
          <w:sz w:val="24"/>
          <w:szCs w:val="24"/>
          <w:lang w:val="de-DE"/>
        </w:rPr>
        <w:t>TCVN 8023:2009</w:t>
      </w:r>
      <w:bookmarkEnd w:id="0"/>
      <w:r w:rsidRPr="00C0504A">
        <w:rPr>
          <w:rFonts w:ascii="Times New Roman" w:hAnsi="Times New Roman" w:cs="Times New Roman"/>
          <w:sz w:val="24"/>
          <w:szCs w:val="24"/>
          <w:lang w:val="de-DE"/>
        </w:rPr>
        <w:t>/</w:t>
      </w:r>
      <w:r w:rsidRPr="00C0504A">
        <w:rPr>
          <w:rFonts w:ascii="Times New Roman" w:hAnsi="Times New Roman" w:cs="Times New Roman"/>
          <w:color w:val="000000"/>
          <w:sz w:val="24"/>
          <w:szCs w:val="24"/>
          <w:lang w:val="de-DE"/>
        </w:rPr>
        <w:t xml:space="preserve">ISO 14971 2012 </w:t>
      </w:r>
      <w:r w:rsidR="00C0504A">
        <w:rPr>
          <w:rFonts w:ascii="Times New Roman" w:hAnsi="Times New Roman" w:cs="Times New Roman"/>
          <w:color w:val="000000"/>
          <w:sz w:val="24"/>
          <w:szCs w:val="24"/>
          <w:lang w:val="de-DE"/>
        </w:rPr>
        <w:t>의료기기 - 의료기기에 위험관리 적용</w:t>
      </w:r>
      <w:r w:rsidRPr="00C0504A">
        <w:rPr>
          <w:rFonts w:ascii="Times New Roman" w:hAnsi="Times New Roman" w:cs="Times New Roman"/>
          <w:color w:val="000000"/>
          <w:sz w:val="24"/>
          <w:szCs w:val="24"/>
          <w:lang w:val="de-DE"/>
        </w:rPr>
        <w:t>(Medical devices - Application of risk management to medical devices)</w:t>
      </w:r>
    </w:p>
    <w:p w14:paraId="4BFC5E6A" w14:textId="17F057B4" w:rsidR="003A57FB" w:rsidRPr="003A57FB" w:rsidRDefault="003A57FB" w:rsidP="003A57FB">
      <w:pPr>
        <w:spacing w:line="240" w:lineRule="auto"/>
        <w:ind w:left="90"/>
        <w:jc w:val="both"/>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3A57FB">
        <w:rPr>
          <w:rFonts w:ascii="Times New Roman" w:hAnsi="Times New Roman" w:cs="Times New Roman"/>
          <w:color w:val="4472C4" w:themeColor="accent5"/>
          <w:sz w:val="24"/>
          <w:szCs w:val="24"/>
          <w:lang w:val="vi-VN"/>
        </w:rPr>
        <w:t xml:space="preserve">TCVN 8023: 2009 / ISO 14971 2012 Medical devices - Application of risk management to </w:t>
      </w:r>
      <w:r>
        <w:rPr>
          <w:rFonts w:ascii="Times New Roman" w:hAnsi="Times New Roman" w:cs="Times New Roman"/>
          <w:color w:val="4472C4" w:themeColor="accent5"/>
          <w:sz w:val="24"/>
          <w:szCs w:val="24"/>
        </w:rPr>
        <w:t xml:space="preserve"> </w:t>
      </w:r>
      <w:r w:rsidRPr="003A57FB">
        <w:rPr>
          <w:rFonts w:ascii="Times New Roman" w:hAnsi="Times New Roman" w:cs="Times New Roman"/>
          <w:color w:val="4472C4" w:themeColor="accent5"/>
          <w:sz w:val="24"/>
          <w:szCs w:val="24"/>
          <w:lang w:val="vi-VN"/>
        </w:rPr>
        <w:t>medical devices - Application of risk management to medical devices</w:t>
      </w:r>
    </w:p>
    <w:p w14:paraId="4E2F8BD6" w14:textId="77777777" w:rsidR="00C60A65" w:rsidRDefault="00C60A65" w:rsidP="00CB3B87">
      <w:pPr>
        <w:pStyle w:val="Header"/>
        <w:spacing w:before="120" w:line="360" w:lineRule="auto"/>
        <w:rPr>
          <w:rFonts w:ascii="Times New Roman" w:hAnsi="Times New Roman"/>
          <w:b/>
          <w:bCs/>
          <w:sz w:val="24"/>
          <w:lang w:val="vi-VN"/>
        </w:rPr>
      </w:pPr>
    </w:p>
    <w:p w14:paraId="19BAA19F" w14:textId="77777777" w:rsidR="00C60A65" w:rsidRDefault="00C60A65" w:rsidP="00CB3B87">
      <w:pPr>
        <w:pStyle w:val="Header"/>
        <w:spacing w:before="120" w:line="360" w:lineRule="auto"/>
        <w:rPr>
          <w:rFonts w:ascii="Times New Roman" w:hAnsi="Times New Roman"/>
          <w:b/>
          <w:bCs/>
          <w:sz w:val="24"/>
          <w:lang w:val="vi-VN"/>
        </w:rPr>
      </w:pPr>
    </w:p>
    <w:p w14:paraId="4BF2F72B" w14:textId="77777777" w:rsidR="00C60A65" w:rsidRDefault="00C60A65" w:rsidP="00CB3B87">
      <w:pPr>
        <w:pStyle w:val="Header"/>
        <w:spacing w:before="120" w:line="360" w:lineRule="auto"/>
        <w:rPr>
          <w:rFonts w:ascii="Times New Roman" w:hAnsi="Times New Roman"/>
          <w:b/>
          <w:bCs/>
          <w:sz w:val="24"/>
          <w:lang w:val="vi-VN"/>
        </w:rPr>
      </w:pPr>
    </w:p>
    <w:p w14:paraId="0B79A7B3" w14:textId="7630DF49" w:rsidR="00C60A65" w:rsidRDefault="00CB3B87" w:rsidP="00CB3B87">
      <w:pPr>
        <w:pStyle w:val="Header"/>
        <w:spacing w:before="120" w:line="360" w:lineRule="auto"/>
        <w:rPr>
          <w:rFonts w:ascii="Times New Roman" w:hAnsi="Times New Roman"/>
          <w:b/>
          <w:bCs/>
          <w:color w:val="4472C4" w:themeColor="accent5"/>
          <w:sz w:val="24"/>
        </w:rPr>
      </w:pPr>
      <w:r w:rsidRPr="00EC120B">
        <w:rPr>
          <w:rFonts w:ascii="Times New Roman" w:hAnsi="Times New Roman"/>
          <w:b/>
          <w:bCs/>
          <w:sz w:val="24"/>
          <w:lang w:val="vi-VN"/>
        </w:rPr>
        <w:t>4. 용어 정의 / 약어 / DEFINITIONS / ABBREVIATIONS:</w:t>
      </w:r>
      <w:r w:rsidR="003A57FB">
        <w:rPr>
          <w:rFonts w:ascii="Times New Roman" w:hAnsi="Times New Roman"/>
          <w:b/>
          <w:bCs/>
          <w:sz w:val="24"/>
          <w:lang w:val="vi-VN"/>
        </w:rPr>
      </w:r>
      <w:r w:rsidR="003A57FB" w:rsidRPr="003A57FB">
        <w:rPr>
          <w:rStyle w:val="Header"/>
          <w:rFonts w:ascii="Roboto" w:hAnsi="Roboto"/>
          <w:color w:val="FFFFFF"/>
          <w:sz w:val="35"/>
          <w:szCs w:val="35"/>
          <w:lang w:val="en"/>
        </w:rPr>
      </w:r>
      <w:r w:rsidR="003A57FB" w:rsidRPr="003A57FB">
        <w:rPr>
          <w:rFonts w:ascii="Times New Roman" w:hAnsi="Times New Roman"/>
          <w:b/>
          <w:bCs/>
          <w:color w:val="4472C4" w:themeColor="accent5"/>
          <w:sz w:val="24"/>
        </w:rPr>
      </w:r>
    </w:p>
    <w:p w14:paraId="67452CF9" w14:textId="77777777" w:rsidR="00C60A65" w:rsidRDefault="00CB3B87" w:rsidP="00CB3B87">
      <w:pPr>
        <w:pStyle w:val="Header"/>
        <w:spacing w:before="120" w:line="360" w:lineRule="auto"/>
        <w:rPr>
          <w:rFonts w:ascii="Times New Roman" w:hAnsi="Times New Roman"/>
          <w:bCs/>
          <w:sz w:val="24"/>
        </w:rPr>
      </w:pPr>
      <w:r w:rsidRPr="00EC120B">
        <w:rPr>
          <w:rFonts w:ascii="Times New Roman" w:hAnsi="Times New Roman"/>
          <w:bCs/>
          <w:sz w:val="24"/>
          <w:lang w:val="vi-VN"/>
        </w:rPr>
        <w:t>- 조직의 맥락(Context of the organization): 조직의 관심사에 영향을 미칠 수 있는 환경적 요인과 조건의 조합</w:t>
      </w:r>
    </w:p>
    <w:p w14:paraId="5EC0AE5C" w14:textId="080058DB"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bCs/>
          <w:sz w:val="24"/>
        </w:rPr>
        <w:t xml:space="preserve"> </w:t>
      </w:r>
      <w:r w:rsidRPr="00C60A65">
        <w:rPr>
          <w:rFonts w:ascii="Times New Roman" w:hAnsi="Times New Roman" w:cs="Times New Roman"/>
          <w:color w:val="4472C4" w:themeColor="accent5"/>
          <w:sz w:val="24"/>
          <w:szCs w:val="24"/>
          <w:lang w:val="vi-VN"/>
        </w:rPr>
        <w:t>Context of the organization:</w:t>
      </w:r>
      <w:r>
        <w:rPr>
          <w:rStyle w:val="jlqj4b"/>
          <w:rFonts w:ascii="Roboto" w:hAnsi="Roboto"/>
          <w:color w:val="FFFFFF"/>
          <w:sz w:val="35"/>
          <w:szCs w:val="35"/>
          <w:lang w:val="en"/>
        </w:rPr>
        <w:t xml:space="preserve"> </w:t>
      </w:r>
      <w:r w:rsidRPr="00C60A65">
        <w:rPr>
          <w:rFonts w:ascii="Times New Roman" w:hAnsi="Times New Roman" w:cs="Times New Roman"/>
          <w:color w:val="4472C4" w:themeColor="accent5"/>
          <w:sz w:val="24"/>
          <w:szCs w:val="24"/>
          <w:lang w:val="vi-VN"/>
        </w:rPr>
        <w:t>Combination of internal and external factors and environmental conditions that can affect the organization and interested parties</w:t>
      </w:r>
    </w:p>
    <w:p w14:paraId="455B904C" w14:textId="77777777" w:rsidR="00C60A65" w:rsidRDefault="00CB3B87" w:rsidP="00CB3B87">
      <w:pPr>
        <w:pStyle w:val="Header"/>
        <w:spacing w:before="120" w:line="360" w:lineRule="auto"/>
        <w:rPr>
          <w:rStyle w:val="Header"/>
          <w:rFonts w:ascii="Roboto" w:hAnsi="Roboto"/>
          <w:color w:val="FFFFFF"/>
          <w:sz w:val="35"/>
          <w:szCs w:val="35"/>
          <w:lang w:val="en"/>
        </w:rPr>
      </w:pPr>
      <w:r w:rsidRPr="00C60A65">
        <w:rPr>
          <w:rFonts w:ascii="Times New Roman" w:hAnsi="Times New Roman" w:cs="Times New Roman"/>
          <w:color w:val="000000" w:themeColor="text1"/>
          <w:sz w:val="24"/>
          <w:szCs w:val="24"/>
          <w:lang w:val="vi-VN"/>
        </w:rPr>
        <w:t>-</w:t>
      </w:r>
      <w:r w:rsidRPr="00EC120B">
        <w:rPr>
          <w:rFonts w:ascii="Times New Roman" w:hAnsi="Times New Roman"/>
          <w:bCs/>
          <w:sz w:val="24"/>
          <w:lang w:val="vi-VN"/>
        </w:rPr>
        <w:t>위험: 불확실성이 기대에 미치는 영향</w:t>
      </w:r>
      <w:r w:rsidR="00C60A65" w:rsidRPr="00C60A65">
        <w:rPr>
          <w:rStyle w:val="Header"/>
          <w:rFonts w:ascii="Roboto" w:hAnsi="Roboto"/>
          <w:color w:val="FFFFFF"/>
          <w:sz w:val="35"/>
          <w:szCs w:val="35"/>
          <w:lang w:val="en"/>
        </w:rPr>
        <w:t xml:space="preserve"> </w:t>
      </w:r>
    </w:p>
    <w:p w14:paraId="5778CF89" w14:textId="5152C136" w:rsidR="00CB3B87"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Style w:val="Header"/>
          <w:rFonts w:ascii="Roboto" w:hAnsi="Roboto"/>
          <w:color w:val="FFFFFF"/>
          <w:sz w:val="35"/>
          <w:szCs w:val="35"/>
          <w:lang w:val="en"/>
        </w:rPr>
        <w:t xml:space="preserve"> </w:t>
      </w:r>
      <w:r w:rsidRPr="00C60A65">
        <w:rPr>
          <w:rFonts w:ascii="Times New Roman" w:hAnsi="Times New Roman" w:cs="Times New Roman"/>
          <w:color w:val="4472C4" w:themeColor="accent5"/>
          <w:sz w:val="24"/>
          <w:szCs w:val="24"/>
          <w:lang w:val="vi-VN"/>
        </w:rPr>
        <w:t>Risk: Effect of uncertainty on expected results</w:t>
      </w:r>
    </w:p>
    <w:p w14:paraId="50BEB14E" w14:textId="41759FCF" w:rsidR="00CB3B87" w:rsidRDefault="00CB3B87" w:rsidP="00CB3B87">
      <w:pPr>
        <w:pStyle w:val="Header"/>
        <w:spacing w:before="120" w:line="360" w:lineRule="auto"/>
        <w:rPr>
          <w:rFonts w:ascii="Times New Roman" w:hAnsi="Times New Roman"/>
          <w:bCs/>
          <w:sz w:val="24"/>
          <w:lang w:val="vi-VN"/>
        </w:rPr>
      </w:pPr>
      <w:r w:rsidRPr="00EC120B">
        <w:rPr>
          <w:rFonts w:ascii="Times New Roman" w:hAnsi="Times New Roman"/>
          <w:bCs/>
          <w:sz w:val="24"/>
          <w:lang w:val="vi-VN"/>
        </w:rPr>
        <w:t>-위험 및 기회: 잠재적인 부작용과 잠재적인 유익한 효과</w:t>
      </w:r>
    </w:p>
    <w:p w14:paraId="58809EE4" w14:textId="1731A123"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Risks and opportunities: Potential adverse effects and potential beneficial effects</w:t>
      </w:r>
    </w:p>
    <w:p w14:paraId="3EA4E4D0" w14:textId="50E6154A" w:rsidR="00CB3B87" w:rsidRDefault="00CB3B87" w:rsidP="00CB3B87">
      <w:pPr>
        <w:pStyle w:val="Header"/>
        <w:spacing w:before="120" w:line="360" w:lineRule="auto"/>
        <w:rPr>
          <w:rFonts w:ascii="Times New Roman" w:hAnsi="Times New Roman"/>
          <w:bCs/>
          <w:sz w:val="24"/>
          <w:lang w:val="vi-VN"/>
        </w:rPr>
      </w:pPr>
      <w:r w:rsidRPr="00EC120B">
        <w:rPr>
          <w:rFonts w:ascii="Times New Roman" w:hAnsi="Times New Roman"/>
          <w:bCs/>
          <w:sz w:val="24"/>
          <w:lang w:val="vi-VN"/>
        </w:rPr>
        <w:t>- 이해관계자 : 결정이나 활동에 영향을 미치거나, 영향을 받거나, 개인적으로 영향을 받는 개인 또는 조직</w:t>
      </w:r>
    </w:p>
    <w:p w14:paraId="25CBA8E0" w14:textId="671A2228"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Interested party: A person or organization that can affect, be affected by, or feel affected by a decision or activity on its own.</w:t>
      </w:r>
    </w:p>
    <w:p w14:paraId="56EAD37B" w14:textId="260A07AD" w:rsidR="00CB3B87" w:rsidRPr="00C60A65" w:rsidRDefault="00CB3B87" w:rsidP="00CB3B87">
      <w:pPr>
        <w:pStyle w:val="Header"/>
        <w:spacing w:before="120" w:line="360" w:lineRule="auto"/>
        <w:rPr>
          <w:rFonts w:ascii="Times New Roman" w:hAnsi="Times New Roman" w:cs="Times New Roman"/>
          <w:color w:val="4472C4" w:themeColor="accent5"/>
          <w:sz w:val="24"/>
          <w:szCs w:val="24"/>
          <w:lang w:val="vi-VN"/>
        </w:rPr>
      </w:pPr>
      <w:r w:rsidRPr="00EC120B">
        <w:rPr>
          <w:rFonts w:ascii="Times New Roman" w:hAnsi="Times New Roman"/>
          <w:bCs/>
          <w:sz w:val="24"/>
          <w:lang w:val="vi-VN"/>
        </w:rPr>
        <w:t>-효과성 : 계획된 활동의 실행 수준, 기획 수준</w:t>
      </w:r>
    </w:p>
    <w:p w14:paraId="69D5361C" w14:textId="08BD9E13"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Validity: Degree of implementation of planned activities, level of achievement of planned results</w:t>
      </w:r>
    </w:p>
    <w:p w14:paraId="2BF927C3" w14:textId="097F0AEB" w:rsidR="00B728CF" w:rsidRPr="00C60A65" w:rsidRDefault="00B728CF" w:rsidP="00CB3B87">
      <w:pPr>
        <w:pStyle w:val="Header"/>
        <w:spacing w:before="120" w:line="360" w:lineRule="auto"/>
        <w:rPr>
          <w:rFonts w:ascii="Times New Roman" w:hAnsi="Times New Roman" w:cs="Times New Roman"/>
          <w:color w:val="4472C4" w:themeColor="accent5"/>
          <w:sz w:val="24"/>
          <w:szCs w:val="24"/>
          <w:lang w:val="vi-VN"/>
        </w:rPr>
      </w:pPr>
      <w:r w:rsidRPr="00C0504A">
        <w:rPr>
          <w:rFonts w:ascii="Times New Roman" w:hAnsi="Times New Roman"/>
          <w:bCs/>
          <w:sz w:val="24"/>
          <w:lang w:val="vi-VN"/>
        </w:rPr>
        <w:t xml:space="preserve">- </w:t>
      </w:r>
      <w:r w:rsidRPr="00C0504A">
        <w:rPr>
          <w:rFonts w:ascii="Times New Roman" w:hAnsi="Times New Roman" w:cs="Times New Roman"/>
          <w:color w:val="000000"/>
          <w:sz w:val="24"/>
          <w:szCs w:val="24"/>
          <w:lang w:val="de-DE"/>
        </w:rPr>
        <w:t>FDA(식품의약국): 미국 식품의약국 또는 식품의약청은 미국 보건복지부 산하의 미국 식품의약청입니다.</w:t>
      </w:r>
    </w:p>
    <w:p w14:paraId="69D295A6" w14:textId="71753226" w:rsidR="00C60A65" w:rsidRPr="00C60A65" w:rsidRDefault="00C60A65" w:rsidP="00CB3B87">
      <w:pPr>
        <w:pStyle w:val="Header"/>
        <w:spacing w:before="120" w:line="360" w:lineRule="auto"/>
        <w:rPr>
          <w:rFonts w:ascii="Times New Roman" w:hAnsi="Times New Roman" w:cs="Times New Roman"/>
          <w:color w:val="4472C4" w:themeColor="accent5"/>
          <w:sz w:val="24"/>
          <w:szCs w:val="24"/>
        </w:rPr>
      </w:pPr>
      <w:r w:rsidRPr="00C60A65">
        <w:rPr>
          <w:rFonts w:ascii="Times New Roman" w:hAnsi="Times New Roman" w:cs="Times New Roman"/>
          <w:color w:val="4472C4" w:themeColor="accent5"/>
          <w:sz w:val="24"/>
          <w:szCs w:val="24"/>
          <w:lang w:val="vi-VN"/>
        </w:rPr>
        <w:t>FDA (Food and Drug Administration): The Food and Drug Administration or the U.S. Food and Drug Administration is the U.S. food and drug administration, under the Department of Health and Human Services.</w:t>
      </w:r>
      <w:r>
        <w:rPr>
          <w:rFonts w:ascii="Times New Roman" w:hAnsi="Times New Roman" w:cs="Times New Roman"/>
          <w:color w:val="4472C4" w:themeColor="accent5"/>
          <w:sz w:val="24"/>
          <w:szCs w:val="24"/>
        </w:rPr>
        <w:t>USA.</w:t>
      </w:r>
    </w:p>
    <w:p w14:paraId="7B572432" w14:textId="1F0C815A" w:rsidR="00B728CF" w:rsidRDefault="00B728CF" w:rsidP="00CB3B87">
      <w:pPr>
        <w:pStyle w:val="Header"/>
        <w:spacing w:before="120" w:line="360" w:lineRule="auto"/>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ISO(국제표준화기구): 스위스 제네바에 본부를 두고 있으며 전 세계적으로 164개 국가표준 회원단체를 포함하고 있습니다.</w:t>
      </w:r>
      <w:r w:rsidR="00C60A65">
        <w:rPr>
          <w:rFonts w:ascii="Times New Roman" w:hAnsi="Times New Roman" w:cs="Times New Roman"/>
          <w:color w:val="000000"/>
          <w:sz w:val="24"/>
          <w:szCs w:val="24"/>
          <w:lang w:val="de-DE"/>
        </w:rPr>
        <w:t>.</w:t>
      </w:r>
    </w:p>
    <w:p w14:paraId="3DCB2560" w14:textId="6132C622"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ISO (International Organization for Standardization) is an independent, non-governmental international standardization organization headquartered in Geneva, Switzerland, comprised of 164 national standards member bodies around the world.</w:t>
      </w:r>
    </w:p>
    <w:p w14:paraId="09C0004F" w14:textId="6F5989A2" w:rsidR="00CB3B87" w:rsidRPr="00C60A65" w:rsidRDefault="00CB3B87" w:rsidP="00CB3B87">
      <w:pPr>
        <w:pStyle w:val="Header"/>
        <w:spacing w:before="120" w:line="360" w:lineRule="auto"/>
        <w:rPr>
          <w:rFonts w:ascii="Times New Roman" w:hAnsi="Times New Roman" w:cs="Times New Roman"/>
          <w:color w:val="4472C4" w:themeColor="accent5"/>
          <w:sz w:val="24"/>
          <w:szCs w:val="24"/>
          <w:lang w:val="vi-VN"/>
        </w:rPr>
      </w:pPr>
      <w:r w:rsidRPr="00EC120B">
        <w:rPr>
          <w:rFonts w:ascii="Times New Roman" w:hAnsi="Times New Roman"/>
          <w:b/>
          <w:bCs/>
          <w:sz w:val="24"/>
          <w:lang w:val="vi-VN"/>
        </w:rPr>
        <w:t>5. NỘ</w:t>
      </w:r>
      <w:r w:rsidR="00C60A65">
        <w:rPr>
          <w:rFonts w:ascii="Times New Roman" w:hAnsi="Times New Roman"/>
          <w:b/>
          <w:bCs/>
          <w:sz w:val="24"/>
          <w:lang w:val="vi-VN"/>
        </w:rPr>
        <w:t>I DUNG</w:t>
      </w:r>
      <w:r w:rsidR="00C60A65" w:rsidRPr="00C60A65">
        <w:rPr>
          <w:rFonts w:ascii="Times New Roman" w:hAnsi="Times New Roman"/>
          <w:b/>
          <w:bCs/>
          <w:color w:val="4472C4" w:themeColor="accent5"/>
          <w:sz w:val="24"/>
        </w:rPr>
        <w:t xml:space="preserve">/ </w:t>
      </w:r>
      <w:r w:rsidR="00C60A65" w:rsidRPr="00C60A65">
        <w:rPr>
          <w:rFonts w:ascii="Times New Roman" w:hAnsi="Times New Roman" w:cs="Times New Roman"/>
          <w:color w:val="4472C4" w:themeColor="accent5"/>
          <w:sz w:val="24"/>
          <w:szCs w:val="24"/>
          <w:lang w:val="vi-VN"/>
        </w:rPr>
        <w:t>CONTENT:</w:t>
      </w:r>
    </w:p>
    <w:p w14:paraId="25D89C62" w14:textId="6AEED95F" w:rsidR="00CB3B87" w:rsidRPr="00B533E5" w:rsidRDefault="00CB3B87" w:rsidP="00CB3B87">
      <w:pPr>
        <w:spacing w:before="120" w:line="360" w:lineRule="auto"/>
        <w:jc w:val="both"/>
        <w:rPr>
          <w:rFonts w:ascii="Times New Roman" w:hAnsi="Times New Roman"/>
          <w:b/>
          <w:bCs/>
          <w:color w:val="4472C4" w:themeColor="accent5"/>
          <w:sz w:val="24"/>
          <w:lang w:val="vi-VN"/>
        </w:rPr>
      </w:pPr>
      <w:bookmarkStart w:id="1" w:name="_Toc332612439"/>
      <w:r w:rsidRPr="00EC120B">
        <w:rPr>
          <w:rFonts w:ascii="Times New Roman" w:hAnsi="Times New Roman" w:cs="Times New Roman"/>
          <w:b/>
          <w:sz w:val="24"/>
          <w:szCs w:val="24"/>
          <w:lang w:val="vi-VN"/>
        </w:rPr>
        <w:t>5.1. 상황 파악 / DETERMINATION OF THE BACKGROUND.</w:t>
      </w:r>
      <w:r w:rsidRPr="00B533E5">
        <w:rPr>
          <w:rFonts w:ascii="Times New Roman" w:hAnsi="Times New Roman"/>
          <w:b/>
          <w:bCs/>
          <w:sz w:val="24"/>
          <w:lang w:val="vi-VN"/>
        </w:rPr>
      </w:r>
      <w:bookmarkEnd w:id="1"/>
      <w:r w:rsidR="00B533E5" w:rsidRPr="00B533E5">
        <w:rPr>
          <w:rFonts w:ascii="Times New Roman" w:hAnsi="Times New Roman"/>
          <w:b/>
          <w:bCs/>
          <w:color w:val="4472C4" w:themeColor="accent5"/>
          <w:sz w:val="24"/>
          <w:lang w:val="vi-VN"/>
        </w:rPr>
      </w:r>
    </w:p>
    <w:p w14:paraId="01F43299" w14:textId="00E7F5F4" w:rsidR="00CB3B87" w:rsidRDefault="00CB3B87" w:rsidP="00CB3B87">
      <w:pPr>
        <w:spacing w:before="120" w:line="360" w:lineRule="auto"/>
        <w:ind w:firstLine="426"/>
        <w:jc w:val="both"/>
        <w:rPr>
          <w:rFonts w:ascii="Times New Roman" w:hAnsi="Times New Roman" w:cs="Times New Roman"/>
          <w:sz w:val="24"/>
          <w:szCs w:val="24"/>
          <w:lang w:val="vi-VN"/>
        </w:rPr>
      </w:pPr>
      <w:r w:rsidRPr="00EC120B">
        <w:rPr>
          <w:rFonts w:ascii="Times New Roman" w:hAnsi="Times New Roman" w:cs="Times New Roman"/>
          <w:sz w:val="24"/>
          <w:szCs w:val="24"/>
          <w:lang w:val="vi-VN"/>
        </w:rPr>
        <w:t>회사는 회사의 목표, 전략적 방향 및 회사의 기대치를 충족하는 회사의 능력에 영향을 미치는 정보와 관련된 회사 정보를 정기적으로 검토합니다. 시스템을 관리합니다. 회사는 상황 파악을 위해 SWOT 분석 방법을 사용합니다.</w:t>
      </w:r>
    </w:p>
    <w:p w14:paraId="5DD331A2" w14:textId="58331CA1" w:rsidR="00B533E5" w:rsidRPr="00B533E5" w:rsidRDefault="00B533E5" w:rsidP="00CB3B87">
      <w:pPr>
        <w:spacing w:before="120" w:line="360" w:lineRule="auto"/>
        <w:ind w:firstLine="426"/>
        <w:jc w:val="both"/>
        <w:rPr>
          <w:rFonts w:ascii="Times New Roman" w:hAnsi="Times New Roman" w:cs="Times New Roman"/>
          <w:color w:val="4472C4" w:themeColor="accent5"/>
          <w:sz w:val="24"/>
          <w:szCs w:val="24"/>
          <w:lang w:val="vi-VN"/>
        </w:rPr>
      </w:pPr>
      <w:r w:rsidRPr="00B533E5">
        <w:rPr>
          <w:rFonts w:ascii="Times New Roman" w:hAnsi="Times New Roman" w:cs="Times New Roman"/>
          <w:color w:val="4472C4" w:themeColor="accent5"/>
          <w:sz w:val="24"/>
          <w:szCs w:val="24"/>
          <w:lang w:val="vi-VN"/>
        </w:rPr>
        <w:t>The Company regularly identifies and reviews information on internal and external issues relevant to the purpose, strategic direction, and issues that affect the Company's ability to achieve (s). the expected results of the quality management system. To determine the context, the company uses SWOT analysis method.</w:t>
      </w:r>
    </w:p>
    <w:p w14:paraId="1045C6A4" w14:textId="59E14022" w:rsidR="00CB3B87" w:rsidRDefault="00CB3B87" w:rsidP="00CB3B87">
      <w:pPr>
        <w:spacing w:before="120" w:line="360" w:lineRule="auto"/>
        <w:ind w:firstLine="426"/>
        <w:jc w:val="both"/>
        <w:rPr>
          <w:rFonts w:ascii="Times New Roman" w:hAnsi="Times New Roman" w:cs="Times New Roman"/>
          <w:sz w:val="24"/>
          <w:szCs w:val="24"/>
          <w:lang w:val="vi-VN"/>
        </w:rPr>
      </w:pPr>
      <w:r w:rsidRPr="00EC120B">
        <w:rPr>
          <w:rFonts w:ascii="Times New Roman" w:hAnsi="Times New Roman" w:cs="Times New Roman"/>
          <w:sz w:val="24"/>
          <w:szCs w:val="24"/>
          <w:lang w:val="vi-VN"/>
        </w:rPr>
        <w:t>SWOT 분석은 회사 경영진이 강점, 약점, 기회 및 위협을 이해하는 데 사용하는 도구입니다. SWOT 분석은 회사의 목표에 긍정적이거나 부정적인 영향을 미칠 수 있는 목표와 요소를 명확하게 식별합니다. SWOT 분석은 회사 리더가 회사 자체뿐만 아니라 항상 회사의 기대에 영향을 미치는 요소에 대한 전반적인 시각을 갖는 데 도움이 됩니다.</w:t>
      </w:r>
    </w:p>
    <w:p w14:paraId="6E434113" w14:textId="2A8513D0" w:rsidR="0096122D" w:rsidRPr="00B533E5" w:rsidRDefault="00B533E5" w:rsidP="00B533E5">
      <w:pPr>
        <w:spacing w:before="120" w:line="360" w:lineRule="auto"/>
        <w:ind w:firstLine="426"/>
        <w:jc w:val="both"/>
        <w:rPr>
          <w:rFonts w:ascii="Times New Roman" w:hAnsi="Times New Roman" w:cs="Times New Roman"/>
          <w:color w:val="4472C4" w:themeColor="accent5"/>
          <w:sz w:val="24"/>
          <w:szCs w:val="24"/>
          <w:lang w:val="vi-VN"/>
        </w:rPr>
      </w:pPr>
      <w:r w:rsidRPr="00B533E5">
        <w:rPr>
          <w:rFonts w:ascii="Times New Roman" w:hAnsi="Times New Roman" w:cs="Times New Roman"/>
          <w:color w:val="4472C4" w:themeColor="accent5"/>
          <w:sz w:val="24"/>
          <w:szCs w:val="24"/>
          <w:lang w:val="vi-VN"/>
        </w:rPr>
        <w:t>SWOT Analysis is a tool used by the Company's management to understand the Company's Strengths, Weakne</w:t>
      </w:r>
      <w:r>
        <w:rPr>
          <w:rFonts w:ascii="Times New Roman" w:hAnsi="Times New Roman" w:cs="Times New Roman"/>
          <w:color w:val="4472C4" w:themeColor="accent5"/>
          <w:sz w:val="24"/>
          <w:szCs w:val="24"/>
          <w:lang w:val="vi-VN"/>
        </w:rPr>
        <w:t xml:space="preserve">sses, Opportunities and Threats </w:t>
      </w:r>
      <w:r w:rsidRPr="00B533E5">
        <w:rPr>
          <w:rFonts w:ascii="Times New Roman" w:hAnsi="Times New Roman" w:cs="Times New Roman"/>
          <w:color w:val="4472C4" w:themeColor="accent5"/>
          <w:sz w:val="24"/>
          <w:szCs w:val="24"/>
          <w:lang w:val="vi-VN"/>
        </w:rPr>
        <w:t>define the goals of the Company as well as internal and external factors that can positively or negatively affect the goals the Company aims at.</w:t>
      </w:r>
      <w:r w:rsidRPr="00B533E5">
        <w:rPr>
          <w:rStyle w:val="Header"/>
          <w:rFonts w:ascii="Roboto" w:hAnsi="Roboto"/>
          <w:color w:val="FFFFFF"/>
          <w:sz w:val="35"/>
          <w:szCs w:val="35"/>
          <w:lang w:val="en"/>
        </w:rPr>
        <w:t xml:space="preserve"> </w:t>
      </w:r>
      <w:r w:rsidRPr="00B533E5">
        <w:rPr>
          <w:rFonts w:ascii="Times New Roman" w:hAnsi="Times New Roman" w:cs="Times New Roman"/>
          <w:color w:val="4472C4" w:themeColor="accent5"/>
          <w:sz w:val="24"/>
          <w:szCs w:val="24"/>
          <w:lang w:val="vi-VN"/>
        </w:rPr>
        <w:t>SWOT analysis helps company leaders have an overall view not only of the Company but also consider the factors that always influence and determine the expected results of the quality management system.</w:t>
      </w:r>
    </w:p>
    <w:p w14:paraId="252476A2" w14:textId="77777777" w:rsidR="0096122D" w:rsidRPr="00C0504A" w:rsidRDefault="0096122D" w:rsidP="00CB3B87">
      <w:pPr>
        <w:spacing w:before="120" w:line="360" w:lineRule="auto"/>
        <w:ind w:firstLine="426"/>
        <w:jc w:val="both"/>
        <w:rPr>
          <w:rFonts w:ascii="Times New Roman" w:hAnsi="Times New Roman" w:cs="Times New Roman"/>
          <w:sz w:val="24"/>
          <w:szCs w:val="24"/>
          <w:lang w:val="vi-VN"/>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4678"/>
      </w:tblGrid>
      <w:tr w:rsidR="00CB3B87" w:rsidRPr="00C0504A" w14:paraId="0481BE1C" w14:textId="77777777" w:rsidTr="0053792F">
        <w:trPr>
          <w:cantSplit/>
          <w:trHeight w:val="521"/>
        </w:trPr>
        <w:tc>
          <w:tcPr>
            <w:tcW w:w="9781" w:type="dxa"/>
            <w:gridSpan w:val="2"/>
            <w:vAlign w:val="center"/>
          </w:tcPr>
          <w:p w14:paraId="05929DD5" w14:textId="77777777" w:rsidR="00CB3B87" w:rsidRDefault="00CB3B87" w:rsidP="0053792F">
            <w:pPr>
              <w:tabs>
                <w:tab w:val="left" w:pos="2160"/>
              </w:tabs>
              <w:spacing w:before="60"/>
              <w:jc w:val="center"/>
              <w:rPr>
                <w:rFonts w:ascii="Times New Roman" w:hAnsi="Times New Roman" w:cs="Times New Roman"/>
                <w:b/>
                <w:sz w:val="24"/>
                <w:szCs w:val="24"/>
                <w:lang w:val="vi-VN"/>
              </w:rPr>
            </w:pPr>
            <w:r w:rsidRPr="00EC120B">
              <w:rPr>
                <w:rFonts w:ascii="Times New Roman" w:hAnsi="Times New Roman" w:cs="Times New Roman"/>
                <w:b/>
                <w:sz w:val="24"/>
                <w:szCs w:val="24"/>
                <w:lang w:val="vi-VN"/>
              </w:rPr>
              <w:t>컨텍스트 결정 테이블(SWOT 분석)</w:t>
            </w:r>
          </w:p>
          <w:p w14:paraId="5FE237C1" w14:textId="17BA5101" w:rsidR="00B533E5" w:rsidRPr="00B533E5"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BACKGROUND DETERMINATION TABLE (SWOT ANALYSIS)</w:t>
            </w:r>
          </w:p>
        </w:tc>
      </w:tr>
      <w:tr w:rsidR="00CB3B87" w:rsidRPr="00EC120B" w14:paraId="473CB8A9" w14:textId="77777777" w:rsidTr="0053792F">
        <w:trPr>
          <w:cantSplit/>
          <w:trHeight w:val="521"/>
        </w:trPr>
        <w:tc>
          <w:tcPr>
            <w:tcW w:w="5103" w:type="dxa"/>
            <w:shd w:val="clear" w:color="auto" w:fill="BDD6EE"/>
            <w:vAlign w:val="center"/>
          </w:tcPr>
          <w:p w14:paraId="10DC8BCD"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강점(장점)</w:t>
            </w:r>
          </w:p>
          <w:p w14:paraId="0066E73B" w14:textId="0354A959" w:rsidR="00B533E5" w:rsidRPr="00B533E5"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STRENGTHS (ADVANTAGES)</w:t>
            </w:r>
          </w:p>
        </w:tc>
        <w:tc>
          <w:tcPr>
            <w:tcW w:w="4678" w:type="dxa"/>
            <w:shd w:val="clear" w:color="auto" w:fill="F7CAAC"/>
            <w:vAlign w:val="center"/>
          </w:tcPr>
          <w:p w14:paraId="445FA96A"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약점(어려움)</w:t>
            </w:r>
          </w:p>
          <w:p w14:paraId="06C1789C" w14:textId="1AFE69AA" w:rsidR="00B533E5" w:rsidRPr="00EC120B"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KEY POINTS (HARD)</w:t>
            </w:r>
          </w:p>
        </w:tc>
      </w:tr>
      <w:tr w:rsidR="00CB3B87" w:rsidRPr="00EC120B" w14:paraId="19FA2407" w14:textId="77777777" w:rsidTr="0053792F">
        <w:trPr>
          <w:cantSplit/>
          <w:trHeight w:val="416"/>
        </w:trPr>
        <w:tc>
          <w:tcPr>
            <w:tcW w:w="5103" w:type="dxa"/>
            <w:tcBorders>
              <w:bottom w:val="single" w:sz="4" w:space="0" w:color="auto"/>
            </w:tcBorders>
            <w:shd w:val="clear" w:color="auto" w:fill="BDD6EE"/>
          </w:tcPr>
          <w:p w14:paraId="7F851841" w14:textId="77777777" w:rsidR="00CB3B87" w:rsidRPr="00EC120B" w:rsidRDefault="00CB3B87" w:rsidP="0053792F">
            <w:pPr>
              <w:tabs>
                <w:tab w:val="left" w:pos="2160"/>
              </w:tabs>
              <w:spacing w:before="40"/>
              <w:rPr>
                <w:rFonts w:ascii="Times New Roman" w:hAnsi="Times New Roman" w:cs="Times New Roman"/>
                <w:sz w:val="24"/>
                <w:szCs w:val="24"/>
                <w:lang w:val="vi-VN"/>
              </w:rPr>
            </w:pPr>
          </w:p>
        </w:tc>
        <w:tc>
          <w:tcPr>
            <w:tcW w:w="4678" w:type="dxa"/>
            <w:tcBorders>
              <w:bottom w:val="single" w:sz="4" w:space="0" w:color="auto"/>
            </w:tcBorders>
            <w:shd w:val="clear" w:color="auto" w:fill="F7CAAC"/>
          </w:tcPr>
          <w:p w14:paraId="3000639C" w14:textId="77777777" w:rsidR="00CB3B87" w:rsidRPr="00EC120B" w:rsidRDefault="00CB3B87" w:rsidP="0053792F">
            <w:pPr>
              <w:jc w:val="both"/>
              <w:rPr>
                <w:rFonts w:ascii="Times New Roman" w:hAnsi="Times New Roman" w:cs="Times New Roman"/>
                <w:sz w:val="24"/>
                <w:szCs w:val="24"/>
                <w:lang w:val="vi-VN"/>
              </w:rPr>
            </w:pPr>
          </w:p>
        </w:tc>
      </w:tr>
      <w:tr w:rsidR="00CB3B87" w:rsidRPr="00EC120B" w14:paraId="700F26A8" w14:textId="77777777" w:rsidTr="0053792F">
        <w:trPr>
          <w:cantSplit/>
          <w:trHeight w:val="371"/>
        </w:trPr>
        <w:tc>
          <w:tcPr>
            <w:tcW w:w="5103" w:type="dxa"/>
            <w:shd w:val="clear" w:color="auto" w:fill="8496B0"/>
            <w:vAlign w:val="center"/>
          </w:tcPr>
          <w:p w14:paraId="197387A1"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기회(전망)</w:t>
            </w:r>
          </w:p>
          <w:p w14:paraId="2C44D78B" w14:textId="7A5D54E7" w:rsidR="00B533E5" w:rsidRPr="00EC120B"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OPPORTUNITY (OUTLOOK)</w:t>
            </w:r>
          </w:p>
        </w:tc>
        <w:tc>
          <w:tcPr>
            <w:tcW w:w="4678" w:type="dxa"/>
            <w:shd w:val="clear" w:color="auto" w:fill="C5E0B3"/>
          </w:tcPr>
          <w:p w14:paraId="77A12849"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과제(위험)</w:t>
            </w:r>
          </w:p>
          <w:p w14:paraId="680DAF68" w14:textId="1B2498E5" w:rsidR="00B533E5" w:rsidRPr="00EC120B"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CHALLENGES (RISK)</w:t>
            </w:r>
          </w:p>
        </w:tc>
      </w:tr>
      <w:tr w:rsidR="00CB3B87" w:rsidRPr="00EC120B" w14:paraId="0FF7121C" w14:textId="77777777" w:rsidTr="0053792F">
        <w:trPr>
          <w:cantSplit/>
          <w:trHeight w:val="454"/>
        </w:trPr>
        <w:tc>
          <w:tcPr>
            <w:tcW w:w="5103" w:type="dxa"/>
            <w:shd w:val="clear" w:color="auto" w:fill="8496B0"/>
            <w:vAlign w:val="center"/>
          </w:tcPr>
          <w:p w14:paraId="104B013B" w14:textId="77777777" w:rsidR="00CB3B87" w:rsidRPr="00EC120B" w:rsidRDefault="00CB3B87" w:rsidP="0053792F">
            <w:pPr>
              <w:jc w:val="both"/>
              <w:rPr>
                <w:rFonts w:ascii="Times New Roman" w:hAnsi="Times New Roman" w:cs="Times New Roman"/>
                <w:sz w:val="24"/>
                <w:szCs w:val="24"/>
                <w:lang w:val="vi-VN"/>
              </w:rPr>
            </w:pPr>
          </w:p>
        </w:tc>
        <w:tc>
          <w:tcPr>
            <w:tcW w:w="4678" w:type="dxa"/>
            <w:shd w:val="clear" w:color="auto" w:fill="C5E0B3"/>
          </w:tcPr>
          <w:p w14:paraId="287AF433" w14:textId="77777777" w:rsidR="00CB3B87" w:rsidRPr="00EC120B" w:rsidRDefault="00CB3B87" w:rsidP="0053792F">
            <w:pPr>
              <w:tabs>
                <w:tab w:val="left" w:pos="2160"/>
              </w:tabs>
              <w:spacing w:before="60"/>
              <w:rPr>
                <w:rFonts w:ascii="Times New Roman" w:hAnsi="Times New Roman" w:cs="Times New Roman"/>
                <w:sz w:val="24"/>
                <w:szCs w:val="24"/>
                <w:lang w:val="vi-VN"/>
              </w:rPr>
            </w:pPr>
          </w:p>
        </w:tc>
      </w:tr>
    </w:tbl>
    <w:p w14:paraId="147E7DE3" w14:textId="721BAB1B" w:rsidR="00CB3B87" w:rsidRDefault="00CB3B87" w:rsidP="00CB3B87">
      <w:pPr>
        <w:spacing w:before="120" w:line="360" w:lineRule="auto"/>
        <w:jc w:val="both"/>
        <w:rPr>
          <w:rFonts w:ascii="Times New Roman" w:hAnsi="Times New Roman" w:cs="Times New Roman"/>
          <w:b/>
          <w:sz w:val="24"/>
          <w:szCs w:val="24"/>
        </w:rPr>
      </w:pPr>
      <w:r w:rsidRPr="00EC120B">
        <w:rPr>
          <w:rFonts w:ascii="Times New Roman" w:hAnsi="Times New Roman" w:cs="Times New Roman"/>
          <w:sz w:val="24"/>
          <w:szCs w:val="24"/>
          <w:lang w:val="vi-VN"/>
        </w:rPr>
        <w:t>매년 변화가 있습니다. 회사는 그에 따라 변화합니다.</w:t>
      </w:r>
      <w:r w:rsidRPr="00EC120B">
        <w:rPr>
          <w:rFonts w:ascii="Times New Roman" w:hAnsi="Times New Roman" w:cs="Times New Roman"/>
          <w:b/>
          <w:sz w:val="24"/>
          <w:szCs w:val="24"/>
          <w:lang w:val="vi-VN"/>
        </w:rPr>
        <w:t>F.01- 상황을 파악하는 테이블</w:t>
      </w:r>
      <w:r w:rsidR="00B533E5">
        <w:rPr>
          <w:rFonts w:ascii="Times New Roman" w:hAnsi="Times New Roman" w:cs="Times New Roman"/>
          <w:b/>
          <w:sz w:val="24"/>
          <w:szCs w:val="24"/>
        </w:rPr>
        <w:t>.</w:t>
      </w:r>
    </w:p>
    <w:p w14:paraId="2A801642" w14:textId="5F504FE1" w:rsidR="00B533E5" w:rsidRPr="00B533E5" w:rsidRDefault="00B533E5" w:rsidP="00CB3B87">
      <w:pPr>
        <w:spacing w:before="120" w:line="360" w:lineRule="auto"/>
        <w:jc w:val="both"/>
        <w:rPr>
          <w:rFonts w:ascii="Times New Roman" w:hAnsi="Times New Roman" w:cs="Times New Roman"/>
          <w:color w:val="4472C4" w:themeColor="accent5"/>
          <w:sz w:val="24"/>
          <w:szCs w:val="24"/>
        </w:rPr>
      </w:pPr>
      <w:r w:rsidRPr="00B533E5">
        <w:rPr>
          <w:rStyle w:val="jlqj4b"/>
          <w:rFonts w:ascii="Times New Roman" w:hAnsi="Times New Roman" w:cs="Times New Roman"/>
          <w:color w:val="4472C4" w:themeColor="accent5"/>
          <w:sz w:val="24"/>
          <w:szCs w:val="24"/>
          <w:lang w:val="en"/>
        </w:rPr>
        <w:t>Annually or when there is a change, the Company redefines the context according to F.01- Context Table</w:t>
      </w:r>
    </w:p>
    <w:p w14:paraId="53B02C67" w14:textId="225392AA" w:rsidR="00CB3B87" w:rsidRDefault="00CB3B87" w:rsidP="00CB3B87">
      <w:pPr>
        <w:spacing w:before="120" w:line="360" w:lineRule="auto"/>
        <w:jc w:val="both"/>
        <w:rPr>
          <w:rFonts w:ascii="Times New Roman" w:hAnsi="Times New Roman" w:cs="Times New Roman"/>
          <w:b/>
          <w:sz w:val="24"/>
          <w:szCs w:val="24"/>
          <w:lang w:val="vi-VN"/>
        </w:rPr>
      </w:pPr>
      <w:r w:rsidRPr="00EC120B">
        <w:rPr>
          <w:rFonts w:ascii="Times New Roman" w:hAnsi="Times New Roman" w:cs="Times New Roman"/>
          <w:b/>
          <w:sz w:val="24"/>
          <w:szCs w:val="24"/>
          <w:lang w:val="vi-VN"/>
        </w:rPr>
        <w:t>5.2. 이해관계자의 요구 및 기대사항 파악</w:t>
      </w:r>
    </w:p>
    <w:p w14:paraId="7B2E50B5" w14:textId="4F6E948D" w:rsidR="00B533E5" w:rsidRPr="00B533E5" w:rsidRDefault="00B533E5" w:rsidP="00CB3B87">
      <w:pPr>
        <w:spacing w:before="120" w:line="360" w:lineRule="auto"/>
        <w:jc w:val="both"/>
        <w:rPr>
          <w:rStyle w:val="jlqj4b"/>
          <w:color w:val="4472C4" w:themeColor="accent5"/>
          <w:lang w:val="en"/>
        </w:rPr>
      </w:pPr>
      <w:r>
        <w:rPr>
          <w:rStyle w:val="jlqj4b"/>
          <w:rFonts w:ascii="Times New Roman" w:hAnsi="Times New Roman" w:cs="Times New Roman"/>
          <w:color w:val="4472C4" w:themeColor="accent5"/>
          <w:sz w:val="24"/>
          <w:szCs w:val="24"/>
          <w:lang w:val="en"/>
        </w:rPr>
        <w:t xml:space="preserve"> </w:t>
      </w:r>
      <w:r w:rsidRPr="00B533E5">
        <w:rPr>
          <w:rStyle w:val="jlqj4b"/>
          <w:rFonts w:ascii="Times New Roman" w:hAnsi="Times New Roman" w:cs="Times New Roman"/>
          <w:color w:val="4472C4" w:themeColor="accent5"/>
          <w:sz w:val="24"/>
          <w:szCs w:val="24"/>
          <w:lang w:val="en"/>
        </w:rPr>
        <w:t>DETERMINATION OF NEEDS AND EXPECTATIONS OF INTERESTING PARTIES</w:t>
      </w:r>
    </w:p>
    <w:p w14:paraId="28A45B70" w14:textId="52DEF9B1" w:rsidR="00CB3B87" w:rsidRDefault="00CB3B87" w:rsidP="00CB3B87">
      <w:pPr>
        <w:spacing w:before="120" w:line="360" w:lineRule="auto"/>
        <w:ind w:firstLine="426"/>
        <w:jc w:val="both"/>
        <w:rPr>
          <w:rFonts w:ascii="Times New Roman" w:hAnsi="Times New Roman" w:cs="Times New Roman"/>
          <w:sz w:val="24"/>
          <w:szCs w:val="24"/>
          <w:lang w:val="vi-VN"/>
        </w:rPr>
      </w:pPr>
      <w:r w:rsidRPr="00EC120B">
        <w:rPr>
          <w:rFonts w:ascii="Times New Roman" w:hAnsi="Times New Roman" w:cs="Times New Roman"/>
          <w:sz w:val="24"/>
          <w:szCs w:val="24"/>
          <w:lang w:val="vi-VN"/>
        </w:rPr>
        <w:t>회사는 회사와 관련된 고객에 대한 정보가 항상 요구 사항을 충족하는지 확인하기 위해 정기적으로 모니터링하고 검토합니다.</w:t>
      </w:r>
      <w:r w:rsidRPr="00EC120B">
        <w:rPr>
          <w:rFonts w:ascii="Times New Roman" w:hAnsi="Times New Roman" w:cs="Times New Roman"/>
          <w:sz w:val="24"/>
          <w:szCs w:val="24"/>
          <w:lang w:val="vi-VN"/>
        </w:rPr>
        <w:t>고객은 적절한 법률을 요구합니다. 파악은 다음 표에 따라 수행됩니다.</w:t>
      </w:r>
    </w:p>
    <w:p w14:paraId="4F1DE639" w14:textId="2AB4A94C" w:rsidR="00B533E5" w:rsidRPr="00B533E5" w:rsidRDefault="00B533E5" w:rsidP="00CB3B87">
      <w:pPr>
        <w:spacing w:before="120" w:line="360" w:lineRule="auto"/>
        <w:ind w:firstLine="426"/>
        <w:jc w:val="both"/>
        <w:rPr>
          <w:rFonts w:ascii="Times New Roman" w:hAnsi="Times New Roman" w:cs="Times New Roman"/>
          <w:color w:val="4472C4" w:themeColor="accent5"/>
          <w:sz w:val="24"/>
          <w:szCs w:val="24"/>
          <w:lang w:val="vi-VN"/>
        </w:rPr>
      </w:pPr>
      <w:r w:rsidRPr="00B533E5">
        <w:rPr>
          <w:rFonts w:ascii="Times New Roman" w:hAnsi="Times New Roman" w:cs="Times New Roman"/>
          <w:color w:val="4472C4" w:themeColor="accent5"/>
          <w:sz w:val="24"/>
          <w:szCs w:val="24"/>
          <w:lang w:val="vi-VN"/>
        </w:rPr>
        <w:t>The Company identifies and regularly monitors and reviews information about interested parties and their requirements related to the quality management system to ensure t</w:t>
      </w:r>
      <w:r>
        <w:rPr>
          <w:rFonts w:ascii="Times New Roman" w:hAnsi="Times New Roman" w:cs="Times New Roman"/>
          <w:color w:val="4472C4" w:themeColor="accent5"/>
          <w:sz w:val="24"/>
          <w:szCs w:val="24"/>
          <w:lang w:val="vi-VN"/>
        </w:rPr>
        <w:t xml:space="preserve">hat requirements are always met </w:t>
      </w:r>
      <w:r w:rsidRPr="00B533E5">
        <w:rPr>
          <w:rFonts w:ascii="Times New Roman" w:hAnsi="Times New Roman" w:cs="Times New Roman"/>
          <w:color w:val="4472C4" w:themeColor="accent5"/>
          <w:sz w:val="24"/>
          <w:szCs w:val="24"/>
          <w:lang w:val="vi-VN"/>
        </w:rPr>
        <w:t>client as well as applicable statutory requirements. The determination is done according to the following table:</w:t>
      </w:r>
    </w:p>
    <w:tbl>
      <w:tblPr>
        <w:tblW w:w="94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165"/>
        <w:gridCol w:w="4253"/>
      </w:tblGrid>
      <w:tr w:rsidR="00CB3B87" w:rsidRPr="00EC120B" w14:paraId="7520E1E8" w14:textId="77777777" w:rsidTr="0053792F">
        <w:trPr>
          <w:trHeight w:hRule="exact" w:val="630"/>
        </w:trPr>
        <w:tc>
          <w:tcPr>
            <w:tcW w:w="5165" w:type="dxa"/>
          </w:tcPr>
          <w:p w14:paraId="0806BC76" w14:textId="77777777" w:rsidR="00CB3B87" w:rsidRDefault="00CB3B87" w:rsidP="0053792F">
            <w:pPr>
              <w:pStyle w:val="TableParagraph"/>
              <w:ind w:left="0"/>
              <w:jc w:val="center"/>
              <w:rPr>
                <w:rFonts w:ascii="Times New Roman" w:hAnsi="Times New Roman" w:cs="Times New Roman"/>
                <w:b/>
                <w:sz w:val="24"/>
                <w:szCs w:val="24"/>
                <w:lang w:val="vi-VN"/>
              </w:rPr>
            </w:pPr>
            <w:r w:rsidRPr="00EC120B">
              <w:rPr>
                <w:rFonts w:ascii="Times New Roman" w:hAnsi="Times New Roman" w:cs="Times New Roman"/>
                <w:b/>
                <w:sz w:val="24"/>
                <w:szCs w:val="24"/>
                <w:lang w:val="vi-VN"/>
              </w:rPr>
              <w:t>이해관계자</w:t>
            </w:r>
          </w:p>
          <w:p w14:paraId="4454A05E" w14:textId="4B6625EC" w:rsidR="00B533E5" w:rsidRPr="00B533E5" w:rsidRDefault="00B533E5" w:rsidP="0053792F">
            <w:pPr>
              <w:pStyle w:val="TableParagraph"/>
              <w:ind w:left="0"/>
              <w:jc w:val="center"/>
              <w:rPr>
                <w:rFonts w:ascii="Times New Roman" w:hAnsi="Times New Roman" w:cs="Times New Roman"/>
                <w:b/>
                <w:sz w:val="24"/>
                <w:szCs w:val="24"/>
                <w:lang w:val="vi-VN"/>
              </w:rPr>
            </w:pPr>
            <w:r w:rsidRPr="00B533E5">
              <w:rPr>
                <w:rStyle w:val="jlqj4b"/>
                <w:rFonts w:ascii="Times New Roman" w:hAnsi="Times New Roman" w:cs="Times New Roman"/>
                <w:color w:val="4472C4" w:themeColor="accent5"/>
                <w:sz w:val="24"/>
                <w:szCs w:val="24"/>
                <w:lang w:val="en"/>
              </w:rPr>
              <w:t>INTERESTING PARTIES</w:t>
            </w:r>
          </w:p>
        </w:tc>
        <w:tc>
          <w:tcPr>
            <w:tcW w:w="4253" w:type="dxa"/>
          </w:tcPr>
          <w:p w14:paraId="0EA2572E" w14:textId="77777777" w:rsidR="00CB3B87" w:rsidRPr="00B533E5" w:rsidRDefault="00CB3B87" w:rsidP="0053792F">
            <w:pPr>
              <w:pStyle w:val="TableParagraph"/>
              <w:ind w:left="5" w:right="114"/>
              <w:jc w:val="center"/>
              <w:rPr>
                <w:rFonts w:ascii="Times New Roman" w:hAnsi="Times New Roman" w:cs="Times New Roman"/>
                <w:b/>
                <w:sz w:val="24"/>
                <w:szCs w:val="24"/>
                <w:lang w:val="vi-VN"/>
              </w:rPr>
            </w:pPr>
            <w:r w:rsidRPr="00B533E5">
              <w:rPr>
                <w:rFonts w:ascii="Times New Roman" w:hAnsi="Times New Roman" w:cs="Times New Roman"/>
                <w:b/>
                <w:sz w:val="24"/>
                <w:szCs w:val="24"/>
                <w:lang w:val="vi-VN"/>
              </w:rPr>
              <w:t>요구사항 및 기대사항</w:t>
            </w:r>
          </w:p>
          <w:p w14:paraId="7D991754" w14:textId="79E32389" w:rsidR="00B533E5" w:rsidRPr="00B533E5" w:rsidRDefault="00B533E5" w:rsidP="0053792F">
            <w:pPr>
              <w:pStyle w:val="TableParagraph"/>
              <w:ind w:left="5" w:right="114"/>
              <w:jc w:val="center"/>
              <w:rPr>
                <w:rStyle w:val="jlqj4b"/>
                <w:color w:val="4472C4" w:themeColor="accent5"/>
                <w:lang w:val="en"/>
              </w:rPr>
            </w:pPr>
            <w:r w:rsidRPr="00B533E5">
              <w:rPr>
                <w:rStyle w:val="jlqj4b"/>
                <w:rFonts w:ascii="Times New Roman" w:hAnsi="Times New Roman" w:cs="Times New Roman"/>
                <w:color w:val="4472C4" w:themeColor="accent5"/>
                <w:sz w:val="24"/>
                <w:szCs w:val="24"/>
                <w:lang w:val="en"/>
              </w:rPr>
              <w:t>REQUIREMENTS, EXPECTATIONS</w:t>
            </w:r>
          </w:p>
        </w:tc>
      </w:tr>
      <w:tr w:rsidR="00CB3B87" w:rsidRPr="00EC120B" w14:paraId="7F6E7947" w14:textId="77777777" w:rsidTr="0053792F">
        <w:trPr>
          <w:trHeight w:hRule="exact" w:val="339"/>
        </w:trPr>
        <w:tc>
          <w:tcPr>
            <w:tcW w:w="5165" w:type="dxa"/>
          </w:tcPr>
          <w:p w14:paraId="09876CCF" w14:textId="192C47D0" w:rsidR="00CB3B87" w:rsidRPr="00B533E5" w:rsidRDefault="00CB3B87" w:rsidP="0053792F">
            <w:pPr>
              <w:pStyle w:val="TableParagraph"/>
              <w:rPr>
                <w:rFonts w:ascii="Times New Roman" w:hAnsi="Times New Roman" w:cs="Times New Roman"/>
                <w:sz w:val="24"/>
                <w:szCs w:val="24"/>
              </w:rPr>
            </w:pPr>
            <w:r w:rsidRPr="00EC120B">
              <w:rPr>
                <w:rFonts w:ascii="Times New Roman" w:hAnsi="Times New Roman" w:cs="Times New Roman"/>
                <w:sz w:val="24"/>
                <w:szCs w:val="24"/>
                <w:lang w:val="vi-VN"/>
              </w:rPr>
              <w:t>외부 공급업체</w:t>
            </w:r>
            <w:r w:rsidR="00B533E5" w:rsidRPr="00B533E5">
              <w:rPr>
                <w:rFonts w:ascii="Times New Roman" w:hAnsi="Times New Roman" w:cs="Times New Roman"/>
                <w:color w:val="4472C4" w:themeColor="accent5"/>
                <w:sz w:val="24"/>
                <w:szCs w:val="24"/>
              </w:rPr>
              <w:t>/</w:t>
            </w:r>
            <w:r w:rsidR="00B533E5" w:rsidRPr="00B533E5">
              <w:rPr>
                <w:rStyle w:val="Header"/>
                <w:rFonts w:ascii="Times New Roman" w:hAnsi="Times New Roman" w:cs="Times New Roman"/>
                <w:color w:val="4472C4" w:themeColor="accent5"/>
                <w:sz w:val="24"/>
                <w:szCs w:val="24"/>
                <w:lang w:val="en"/>
              </w:rPr>
              <w:t xml:space="preserve"> </w:t>
            </w:r>
            <w:r w:rsidR="00B533E5" w:rsidRPr="00B533E5">
              <w:rPr>
                <w:rStyle w:val="jlqj4b"/>
                <w:rFonts w:ascii="Times New Roman" w:hAnsi="Times New Roman" w:cs="Times New Roman"/>
                <w:color w:val="4472C4" w:themeColor="accent5"/>
                <w:sz w:val="24"/>
                <w:szCs w:val="24"/>
                <w:lang w:val="en"/>
              </w:rPr>
              <w:t>Outside vendor</w:t>
            </w:r>
          </w:p>
        </w:tc>
        <w:tc>
          <w:tcPr>
            <w:tcW w:w="4253" w:type="dxa"/>
          </w:tcPr>
          <w:p w14:paraId="2B65E77D"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r w:rsidR="00CB3B87" w:rsidRPr="00EC120B" w14:paraId="299179DD" w14:textId="77777777" w:rsidTr="0053792F">
        <w:trPr>
          <w:trHeight w:hRule="exact" w:val="333"/>
        </w:trPr>
        <w:tc>
          <w:tcPr>
            <w:tcW w:w="5165" w:type="dxa"/>
          </w:tcPr>
          <w:p w14:paraId="4C2F94F3" w14:textId="2AC8CEFA" w:rsidR="00CB3B87" w:rsidRPr="00B533E5" w:rsidRDefault="00CB3B87" w:rsidP="0053792F">
            <w:pPr>
              <w:pStyle w:val="TableParagraph"/>
              <w:rPr>
                <w:rStyle w:val="jlqj4b"/>
                <w:color w:val="4472C4" w:themeColor="accent5"/>
                <w:lang w:val="en"/>
              </w:rPr>
            </w:pPr>
            <w:r w:rsidRPr="00B533E5">
              <w:rPr>
                <w:rFonts w:ascii="Times New Roman" w:hAnsi="Times New Roman" w:cs="Times New Roman"/>
                <w:sz w:val="24"/>
                <w:szCs w:val="24"/>
                <w:lang w:val="vi-VN"/>
              </w:rPr>
              <w:t>고객</w:t>
            </w:r>
            <w:r w:rsidR="00B533E5" w:rsidRPr="00B533E5">
              <w:rPr>
                <w:rStyle w:val="jlqj4b"/>
                <w:color w:val="4472C4" w:themeColor="accent5"/>
                <w:lang w:val="en"/>
              </w:rPr>
              <w:t>/</w:t>
            </w:r>
            <w:r w:rsidR="00B533E5" w:rsidRPr="00B533E5">
              <w:rPr>
                <w:rStyle w:val="jlqj4b"/>
                <w:rFonts w:ascii="Times New Roman" w:hAnsi="Times New Roman" w:cs="Times New Roman"/>
                <w:color w:val="4472C4" w:themeColor="accent5"/>
                <w:sz w:val="24"/>
                <w:szCs w:val="24"/>
              </w:rPr>
              <w:t xml:space="preserve"> </w:t>
            </w:r>
            <w:r w:rsidR="00B533E5" w:rsidRPr="00B533E5">
              <w:rPr>
                <w:rStyle w:val="jlqj4b"/>
                <w:rFonts w:ascii="Times New Roman" w:hAnsi="Times New Roman" w:cs="Times New Roman"/>
                <w:color w:val="4472C4" w:themeColor="accent5"/>
                <w:sz w:val="24"/>
                <w:szCs w:val="24"/>
                <w:lang w:val="en"/>
              </w:rPr>
              <w:t>Customer</w:t>
            </w:r>
          </w:p>
        </w:tc>
        <w:tc>
          <w:tcPr>
            <w:tcW w:w="4253" w:type="dxa"/>
          </w:tcPr>
          <w:p w14:paraId="5872075E"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r w:rsidR="00CB3B87" w:rsidRPr="00EC120B" w14:paraId="57289780" w14:textId="77777777" w:rsidTr="009B65F9">
        <w:trPr>
          <w:trHeight w:hRule="exact" w:val="712"/>
        </w:trPr>
        <w:tc>
          <w:tcPr>
            <w:tcW w:w="5165" w:type="dxa"/>
          </w:tcPr>
          <w:p w14:paraId="15B63020" w14:textId="77777777" w:rsidR="009B65F9" w:rsidRPr="009B65F9" w:rsidRDefault="00CB3B87" w:rsidP="0053792F">
            <w:pPr>
              <w:pStyle w:val="TableParagraph"/>
              <w:ind w:right="229"/>
              <w:rPr>
                <w:rFonts w:ascii="Times New Roman" w:hAnsi="Times New Roman" w:cs="Times New Roman"/>
                <w:sz w:val="24"/>
                <w:szCs w:val="24"/>
                <w:lang w:val="vi-VN"/>
              </w:rPr>
            </w:pPr>
            <w:r w:rsidRPr="009B65F9">
              <w:rPr>
                <w:rFonts w:ascii="Times New Roman" w:hAnsi="Times New Roman" w:cs="Times New Roman"/>
                <w:sz w:val="24"/>
                <w:szCs w:val="24"/>
                <w:lang w:val="vi-VN"/>
              </w:rPr>
              <w:t>국가 기관 및 법률</w:t>
            </w:r>
          </w:p>
          <w:p w14:paraId="4CFCEF85" w14:textId="7D072227" w:rsidR="00CB3B87" w:rsidRPr="009B65F9" w:rsidRDefault="009B65F9" w:rsidP="0053792F">
            <w:pPr>
              <w:pStyle w:val="TableParagraph"/>
              <w:ind w:right="229"/>
              <w:rPr>
                <w:rStyle w:val="jlqj4b"/>
                <w:color w:val="4472C4" w:themeColor="accent5"/>
                <w:lang w:val="en"/>
              </w:rPr>
            </w:pPr>
            <w:r w:rsidRPr="009B65F9">
              <w:rPr>
                <w:rStyle w:val="jlqj4b"/>
                <w:rFonts w:ascii="Times New Roman" w:hAnsi="Times New Roman" w:cs="Times New Roman"/>
                <w:color w:val="4472C4" w:themeColor="accent5"/>
                <w:sz w:val="24"/>
                <w:szCs w:val="24"/>
              </w:rPr>
              <w:t xml:space="preserve"> </w:t>
            </w:r>
            <w:r w:rsidRPr="009B65F9">
              <w:rPr>
                <w:rStyle w:val="jlqj4b"/>
                <w:rFonts w:ascii="Times New Roman" w:hAnsi="Times New Roman" w:cs="Times New Roman"/>
                <w:color w:val="4472C4" w:themeColor="accent5"/>
                <w:sz w:val="24"/>
                <w:szCs w:val="24"/>
                <w:lang w:val="en"/>
              </w:rPr>
              <w:t>State agencies &amp; laws</w:t>
            </w:r>
          </w:p>
        </w:tc>
        <w:tc>
          <w:tcPr>
            <w:tcW w:w="4253" w:type="dxa"/>
          </w:tcPr>
          <w:p w14:paraId="1E7DB229"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r w:rsidR="00CB3B87" w:rsidRPr="00EC120B" w14:paraId="3A2F58A3" w14:textId="77777777" w:rsidTr="0053792F">
        <w:trPr>
          <w:trHeight w:hRule="exact" w:val="417"/>
        </w:trPr>
        <w:tc>
          <w:tcPr>
            <w:tcW w:w="5165" w:type="dxa"/>
          </w:tcPr>
          <w:p w14:paraId="4B48E3B7" w14:textId="0A5CA042" w:rsidR="00CB3B87" w:rsidRPr="00FE69CA" w:rsidRDefault="00CB3B87" w:rsidP="0053792F">
            <w:pPr>
              <w:pStyle w:val="TableParagraph"/>
              <w:rPr>
                <w:rFonts w:ascii="Times New Roman" w:hAnsi="Times New Roman" w:cs="Times New Roman"/>
                <w:sz w:val="24"/>
                <w:szCs w:val="24"/>
              </w:rPr>
            </w:pPr>
            <w:r w:rsidRPr="00EC120B">
              <w:rPr>
                <w:rFonts w:ascii="Times New Roman" w:hAnsi="Times New Roman" w:cs="Times New Roman"/>
                <w:sz w:val="24"/>
                <w:szCs w:val="24"/>
                <w:lang w:val="vi-VN"/>
              </w:rPr>
              <w:t>노동자</w:t>
            </w:r>
            <w:r w:rsidR="009B65F9">
              <w:rPr>
                <w:rFonts w:ascii="Times New Roman" w:hAnsi="Times New Roman" w:cs="Times New Roman"/>
                <w:sz w:val="24"/>
                <w:szCs w:val="24"/>
              </w:rPr>
              <w:t>/</w:t>
            </w:r>
            <w:r w:rsidR="009B65F9">
              <w:rPr>
                <w:rStyle w:val="Header"/>
                <w:rFonts w:ascii="Roboto" w:hAnsi="Roboto"/>
                <w:color w:val="FFFFFF"/>
                <w:sz w:val="35"/>
                <w:szCs w:val="35"/>
                <w:lang w:val="en"/>
              </w:rPr>
              <w:t xml:space="preserve"> </w:t>
            </w:r>
            <w:r w:rsidR="009B65F9" w:rsidRPr="009B65F9">
              <w:rPr>
                <w:rStyle w:val="jlqj4b"/>
                <w:rFonts w:ascii="Times New Roman" w:hAnsi="Times New Roman" w:cs="Times New Roman"/>
                <w:color w:val="4472C4" w:themeColor="accent5"/>
                <w:sz w:val="24"/>
                <w:szCs w:val="24"/>
                <w:lang w:val="en"/>
              </w:rPr>
              <w:t>Workers</w:t>
            </w:r>
            <w:r w:rsidR="00FE69CA" w:rsidRPr="009B65F9">
              <w:rPr>
                <w:rStyle w:val="jlqj4b"/>
                <w:color w:val="4472C4" w:themeColor="accent5"/>
                <w:lang w:val="en"/>
              </w:rPr>
              <w:t xml:space="preserve"> </w:t>
            </w:r>
            <w:r w:rsidR="00FE69CA">
              <w:rPr>
                <w:rFonts w:ascii="Times New Roman" w:hAnsi="Times New Roman" w:cs="Times New Roman"/>
                <w:sz w:val="24"/>
                <w:szCs w:val="24"/>
              </w:rPr>
              <w:t>…..</w:t>
            </w:r>
          </w:p>
        </w:tc>
        <w:tc>
          <w:tcPr>
            <w:tcW w:w="4253" w:type="dxa"/>
          </w:tcPr>
          <w:p w14:paraId="4654B1A1"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bl>
    <w:p w14:paraId="0300A1CF" w14:textId="424EFEF5" w:rsidR="00B728CF" w:rsidRDefault="00CB3B87" w:rsidP="0096122D">
      <w:pPr>
        <w:spacing w:before="120" w:line="360" w:lineRule="auto"/>
        <w:jc w:val="both"/>
        <w:rPr>
          <w:rFonts w:ascii="Times New Roman" w:hAnsi="Times New Roman" w:cs="Times New Roman"/>
          <w:b/>
          <w:sz w:val="24"/>
          <w:szCs w:val="24"/>
          <w:lang w:val="vi-VN"/>
        </w:rPr>
      </w:pPr>
      <w:r w:rsidRPr="00EC120B">
        <w:rPr>
          <w:rFonts w:ascii="Times New Roman" w:hAnsi="Times New Roman" w:cs="Times New Roman"/>
          <w:sz w:val="24"/>
          <w:szCs w:val="24"/>
          <w:lang w:val="vi-VN"/>
        </w:rPr>
        <w:t>매년 변화가 있으므로 회사는 이에 따라 고객의 요구를 처리합니다.</w:t>
      </w:r>
      <w:r w:rsidRPr="00EC120B">
        <w:rPr>
          <w:rFonts w:ascii="Times New Roman" w:hAnsi="Times New Roman" w:cs="Times New Roman"/>
          <w:b/>
          <w:sz w:val="24"/>
          <w:szCs w:val="24"/>
          <w:lang w:val="vi-VN"/>
        </w:rPr>
        <w:t>F.02– 테이블 파악 기대 및 관심.</w:t>
      </w:r>
    </w:p>
    <w:p w14:paraId="6B97E168" w14:textId="79A6BBE5" w:rsidR="009B65F9" w:rsidRPr="00B2792D" w:rsidRDefault="009B65F9" w:rsidP="0096122D">
      <w:pPr>
        <w:spacing w:before="120" w:line="360" w:lineRule="auto"/>
        <w:jc w:val="both"/>
        <w:rPr>
          <w:rFonts w:ascii="Times New Roman" w:hAnsi="Times New Roman" w:cs="Times New Roman"/>
          <w:bCs/>
          <w:sz w:val="24"/>
          <w:szCs w:val="24"/>
          <w:lang w:val="vi-VN"/>
        </w:rPr>
      </w:pPr>
      <w:r w:rsidRPr="009B65F9">
        <w:rPr>
          <w:rFonts w:ascii="Times New Roman" w:hAnsi="Times New Roman" w:cs="Times New Roman"/>
          <w:color w:val="4472C4" w:themeColor="accent5"/>
          <w:sz w:val="24"/>
          <w:szCs w:val="24"/>
          <w:lang w:val="vi-VN"/>
        </w:rPr>
        <w:t>Annually or when there is a change, the Company redefines the needs of interested parties according to F.02 - Table</w:t>
      </w:r>
      <w:r>
        <w:rPr>
          <w:rStyle w:val="jlqj4b"/>
          <w:rFonts w:ascii="Roboto" w:hAnsi="Roboto"/>
          <w:color w:val="FFFFFF"/>
          <w:sz w:val="35"/>
          <w:szCs w:val="35"/>
          <w:lang w:val="en"/>
        </w:rPr>
        <w:t xml:space="preserve"> of identification of the needs and expectations of interested parties</w:t>
      </w:r>
    </w:p>
    <w:p w14:paraId="16465F3A" w14:textId="7EA76EBF" w:rsidR="00CB3B87" w:rsidRPr="009B65F9" w:rsidRDefault="00CB3B87" w:rsidP="00CB3B87">
      <w:pPr>
        <w:spacing w:line="360" w:lineRule="auto"/>
        <w:rPr>
          <w:rFonts w:ascii="Times New Roman" w:hAnsi="Times New Roman" w:cs="Times New Roman"/>
          <w:color w:val="4472C4" w:themeColor="accent5"/>
          <w:sz w:val="24"/>
          <w:szCs w:val="24"/>
        </w:rPr>
      </w:pPr>
      <w:r>
        <w:rPr>
          <w:rFonts w:ascii="Times New Roman" w:hAnsi="Times New Roman" w:cs="Times New Roman"/>
          <w:b/>
          <w:bCs/>
          <w:sz w:val="24"/>
          <w:szCs w:val="24"/>
          <w:lang w:val="vi-VN"/>
        </w:rPr>
        <w:t>6. 첨부 문서 / APPENDIX</w:t>
      </w:r>
      <w:r w:rsidRPr="00EC120B">
        <w:rPr>
          <w:rFonts w:ascii="Times New Roman" w:hAnsi="Times New Roman" w:cs="Times New Roman"/>
          <w:b/>
          <w:bCs/>
          <w:sz w:val="24"/>
          <w:szCs w:val="24"/>
          <w:lang w:val="vi-VN"/>
        </w:rPr>
      </w:r>
      <w:r w:rsidRPr="00EC120B">
        <w:rPr>
          <w:lang w:val="vi-VN"/>
        </w:rPr>
      </w:r>
      <w:r w:rsidRPr="00EC120B">
        <w:rPr>
          <w:rFonts w:ascii="Times New Roman" w:hAnsi="Times New Roman" w:cs="Times New Roman"/>
          <w:b/>
          <w:bCs/>
          <w:sz w:val="24"/>
          <w:szCs w:val="24"/>
          <w:lang w:val="vi-VN"/>
        </w:rPr>
      </w:r>
      <w:r w:rsidR="009B65F9">
        <w:rPr>
          <w:rFonts w:ascii="Times New Roman" w:hAnsi="Times New Roman" w:cs="Times New Roman"/>
          <w:b/>
          <w:bCs/>
          <w:sz w:val="24"/>
          <w:szCs w:val="24"/>
        </w:rPr>
      </w:r>
      <w:r w:rsidR="009B65F9" w:rsidRPr="009B65F9">
        <w:rPr>
          <w:rStyle w:val="Header"/>
          <w:rFonts w:ascii="Roboto" w:hAnsi="Roboto"/>
          <w:color w:val="FFFFFF"/>
          <w:sz w:val="35"/>
          <w:szCs w:val="35"/>
          <w:lang w:val="en"/>
        </w:rPr>
      </w:r>
      <w:r w:rsidR="009B65F9" w:rsidRPr="009B65F9">
        <w:rPr>
          <w:rStyle w:val="jlqj4b"/>
          <w:rFonts w:ascii="Times New Roman" w:hAnsi="Times New Roman" w:cs="Times New Roman"/>
          <w:color w:val="4472C4" w:themeColor="accent5"/>
          <w:sz w:val="24"/>
          <w:szCs w:val="24"/>
          <w:lang w:val="en"/>
        </w:rPr>
      </w:r>
    </w:p>
    <w:p w14:paraId="24BFF0EA" w14:textId="2A4591A5" w:rsidR="00CB3B87" w:rsidRPr="009B65F9" w:rsidRDefault="00CB3B87" w:rsidP="00FE69CA">
      <w:pPr>
        <w:pStyle w:val="ListParagraph"/>
        <w:numPr>
          <w:ilvl w:val="0"/>
          <w:numId w:val="4"/>
        </w:numPr>
        <w:spacing w:line="360" w:lineRule="auto"/>
        <w:rPr>
          <w:rFonts w:ascii="Times New Roman" w:hAnsi="Times New Roman" w:cs="Times New Roman"/>
          <w:color w:val="4472C4" w:themeColor="accent5"/>
          <w:sz w:val="24"/>
          <w:szCs w:val="24"/>
          <w:lang w:val="vi-VN"/>
        </w:rPr>
      </w:pPr>
      <w:r w:rsidRPr="00FE69CA">
        <w:rPr>
          <w:rFonts w:ascii="Times New Roman" w:hAnsi="Times New Roman" w:cs="Times New Roman"/>
          <w:sz w:val="24"/>
          <w:szCs w:val="24"/>
          <w:lang w:val="vi-VN"/>
        </w:rPr>
        <w:t>상황 파악 표</w:t>
      </w:r>
      <w:r w:rsidR="009B65F9">
        <w:rPr>
          <w:rFonts w:ascii="Times New Roman" w:hAnsi="Times New Roman" w:cs="Times New Roman"/>
          <w:color w:val="4472C4" w:themeColor="accent5"/>
          <w:sz w:val="24"/>
          <w:szCs w:val="24"/>
        </w:rPr>
        <w:t>/</w:t>
      </w:r>
      <w:r w:rsidR="009B65F9" w:rsidRPr="009B65F9">
        <w:rPr>
          <w:rStyle w:val="jlqj4b"/>
          <w:rFonts w:ascii="Times New Roman" w:hAnsi="Times New Roman" w:cs="Times New Roman"/>
          <w:color w:val="4472C4" w:themeColor="accent5"/>
          <w:sz w:val="24"/>
          <w:szCs w:val="24"/>
          <w:lang w:val="en"/>
        </w:rPr>
        <w:t xml:space="preserve"> Context definition table</w:t>
      </w:r>
    </w:p>
    <w:p w14:paraId="728A075D" w14:textId="2AA668FD" w:rsidR="00CB3B87" w:rsidRDefault="00CB3B87" w:rsidP="00FE69CA">
      <w:pPr>
        <w:pStyle w:val="ListParagraph"/>
        <w:numPr>
          <w:ilvl w:val="0"/>
          <w:numId w:val="4"/>
        </w:numPr>
        <w:spacing w:line="360" w:lineRule="auto"/>
        <w:rPr>
          <w:rFonts w:ascii="Times New Roman" w:hAnsi="Times New Roman" w:cs="Times New Roman"/>
          <w:sz w:val="24"/>
          <w:szCs w:val="24"/>
          <w:lang w:val="vi-VN"/>
        </w:rPr>
      </w:pPr>
      <w:r w:rsidRPr="00FE69CA">
        <w:rPr>
          <w:rFonts w:ascii="Times New Roman" w:hAnsi="Times New Roman" w:cs="Times New Roman"/>
          <w:sz w:val="24"/>
          <w:szCs w:val="24"/>
          <w:lang w:val="vi-VN"/>
        </w:rPr>
        <w:t>테이블은 관심있는 사람들의 요구와 기대를 파악합니다.</w:t>
      </w:r>
    </w:p>
    <w:p w14:paraId="4D16727F" w14:textId="139A2DDB" w:rsidR="009B65F9" w:rsidRPr="009B65F9" w:rsidRDefault="009B65F9" w:rsidP="009B65F9">
      <w:pPr>
        <w:pStyle w:val="ListParagraph"/>
        <w:spacing w:line="360" w:lineRule="auto"/>
        <w:rPr>
          <w:rStyle w:val="jlqj4b"/>
          <w:color w:val="4472C4" w:themeColor="accent5"/>
          <w:lang w:val="en"/>
        </w:rPr>
      </w:pPr>
      <w:bookmarkStart w:id="2" w:name="_GoBack"/>
      <w:bookmarkEnd w:id="2"/>
      <w:r w:rsidRPr="009B65F9">
        <w:rPr>
          <w:rStyle w:val="jlqj4b"/>
          <w:rFonts w:ascii="Times New Roman" w:hAnsi="Times New Roman" w:cs="Times New Roman"/>
          <w:color w:val="4472C4" w:themeColor="accent5"/>
          <w:sz w:val="24"/>
          <w:szCs w:val="24"/>
          <w:lang w:val="en"/>
        </w:rPr>
        <w:t>Table identifying needs and expectations of interested parties.</w:t>
      </w:r>
    </w:p>
    <w:p w14:paraId="7F794AD4" w14:textId="77777777" w:rsidR="0071550F" w:rsidRPr="00CB3B87" w:rsidRDefault="0071550F">
      <w:pPr>
        <w:rPr>
          <w:lang w:val="vi-VN"/>
        </w:rPr>
      </w:pPr>
    </w:p>
    <w:sectPr w:rsidR="0071550F" w:rsidRPr="00CB3B87" w:rsidSect="000C707E">
      <w:headerReference w:type="default" r:id="rId10"/>
      <w:headerReference w:type="first" r:id="rId13"/>
      <w:headerReference w:type="even" r:id="rId14"/>
      <w:footerReference w:type="default" r:id="rId15"/>
      <w:footerReference w:type="first" r:id="rId16"/>
      <w:footerReference w:type="even" r:id="rId17"/>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40947" w14:textId="77777777" w:rsidR="0027350F" w:rsidRDefault="0027350F" w:rsidP="00CB3B87">
      <w:pPr>
        <w:spacing w:after="0" w:line="240" w:lineRule="auto"/>
      </w:pPr>
      <w:r>
        <w:separator/>
      </w:r>
    </w:p>
  </w:endnote>
  <w:endnote w:type="continuationSeparator" w:id="0">
    <w:p w14:paraId="0E6427E3" w14:textId="77777777" w:rsidR="0027350F" w:rsidRDefault="0027350F"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Roboto">
    <w:altName w:val="Times New Roman"/>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D4BF3" w14:textId="77777777" w:rsidR="0027350F" w:rsidRDefault="0027350F" w:rsidP="00CB3B87">
      <w:pPr>
        <w:spacing w:after="0" w:line="240" w:lineRule="auto"/>
      </w:pPr>
      <w:r>
        <w:separator/>
      </w:r>
    </w:p>
  </w:footnote>
  <w:footnote w:type="continuationSeparator" w:id="0">
    <w:p w14:paraId="062626B7" w14:textId="77777777" w:rsidR="0027350F" w:rsidRDefault="0027350F"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E916B3" w:rsidRPr="00F93F99" w14:paraId="60F0C26A" w14:textId="77777777" w:rsidTr="00E916B3">
      <w:trPr>
        <w:trHeight w:val="458"/>
      </w:trPr>
      <w:tc>
        <w:tcPr>
          <w:tcW w:w="2070" w:type="dxa"/>
          <w:vMerge w:val="restart"/>
          <w:vAlign w:val="center"/>
        </w:tcPr>
        <w:p w14:paraId="14D25B31" w14:textId="77777777" w:rsidR="00E916B3" w:rsidRPr="00F93F99" w:rsidRDefault="00E916B3" w:rsidP="00E867D0">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79FE4574" w:rsidR="00E916B3" w:rsidRPr="00F93F99" w:rsidRDefault="00E916B3" w:rsidP="00E867D0">
          <w:pPr>
            <w:pStyle w:val="Header"/>
            <w:jc w:val="center"/>
            <w:rPr>
              <w:rFonts w:ascii="Times New Roman" w:hAnsi="Times New Roman" w:cs="Times New Roman"/>
              <w:b/>
              <w:sz w:val="36"/>
              <w:szCs w:val="36"/>
            </w:rPr>
          </w:pPr>
          <w:r>
            <w:rPr>
              <w:rFonts w:ascii="Times New Roman" w:hAnsi="Times New Roman" w:cs="Times New Roman"/>
              <w:b/>
              <w:sz w:val="36"/>
              <w:szCs w:val="36"/>
            </w:rPr>
            <w:t>문서 이름</w:t>
          </w:r>
          <w:r w:rsidR="005B1B91">
            <w:rPr>
              <w:rFonts w:ascii="Times New Roman" w:hAnsi="Times New Roman" w:cs="Times New Roman"/>
              <w:b/>
              <w:sz w:val="36"/>
              <w:szCs w:val="36"/>
            </w:rPr>
            <w:t>/</w:t>
          </w:r>
          <w:r w:rsidR="005B1B91" w:rsidRPr="00A13EA9">
            <w:rPr>
              <w:b/>
              <w:color w:val="1F497D"/>
              <w:sz w:val="36"/>
              <w:szCs w:val="36"/>
              <w:lang w:val="fr-FR"/>
            </w:rPr>
            <w:t xml:space="preserve"> </w:t>
          </w:r>
          <w:r w:rsidR="005B1B91" w:rsidRPr="00A13EA9">
            <w:rPr>
              <w:b/>
              <w:color w:val="1F497D"/>
              <w:sz w:val="36"/>
              <w:szCs w:val="36"/>
              <w:lang w:val="fr-FR"/>
            </w:rPr>
            <w:t>Document title</w:t>
          </w:r>
        </w:p>
      </w:tc>
      <w:tc>
        <w:tcPr>
          <w:tcW w:w="1698" w:type="dxa"/>
          <w:vAlign w:val="center"/>
        </w:tcPr>
        <w:p w14:paraId="09B2D356" w14:textId="77777777" w:rsidR="00E916B3"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텍스트 코드</w:t>
          </w:r>
        </w:p>
        <w:p w14:paraId="76FAE038" w14:textId="1CC8DBC1"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Doc. code</w:t>
          </w:r>
        </w:p>
      </w:tc>
      <w:tc>
        <w:tcPr>
          <w:tcW w:w="1559" w:type="dxa"/>
          <w:vAlign w:val="center"/>
        </w:tcPr>
        <w:p w14:paraId="1178C380" w14:textId="55A73780"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ISO.02.04</w:t>
          </w:r>
          <w:r w:rsidR="001E0F15">
            <w:rPr>
              <w:rFonts w:ascii="Times New Roman" w:hAnsi="Times New Roman" w:cs="Times New Roman"/>
              <w:sz w:val="20"/>
              <w:szCs w:val="20"/>
            </w:rPr>
            <w:t>.01</w:t>
          </w:r>
        </w:p>
      </w:tc>
    </w:tr>
    <w:tr w:rsidR="00E916B3" w:rsidRPr="00F93F99" w14:paraId="1FB8CC20" w14:textId="77777777" w:rsidTr="00E916B3">
      <w:trPr>
        <w:trHeight w:val="458"/>
      </w:trPr>
      <w:tc>
        <w:tcPr>
          <w:tcW w:w="2070" w:type="dxa"/>
          <w:vMerge/>
          <w:vAlign w:val="center"/>
        </w:tcPr>
        <w:p w14:paraId="0F5F5033" w14:textId="77777777" w:rsidR="00E916B3" w:rsidRPr="00F93F99" w:rsidRDefault="00E916B3" w:rsidP="00E867D0">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1C98965C" w:rsidR="0096122D" w:rsidRPr="005B1B91" w:rsidRDefault="00E916B3" w:rsidP="005B1B91">
          <w:pPr>
            <w:suppressAutoHyphens/>
            <w:spacing w:before="60" w:after="60" w:line="240" w:lineRule="auto"/>
            <w:jc w:val="center"/>
            <w:rPr>
              <w:rFonts w:ascii="Times New Roman" w:hAnsi="Times New Roman"/>
              <w:b/>
              <w:sz w:val="32"/>
              <w:szCs w:val="24"/>
            </w:rPr>
          </w:pPr>
          <w:r w:rsidRPr="005B1B91">
            <w:rPr>
              <w:rFonts w:ascii="Times New Roman" w:hAnsi="Times New Roman"/>
              <w:b/>
              <w:sz w:val="32"/>
              <w:szCs w:val="24"/>
            </w:rPr>
            <w:t>조직 상황 파악 절차</w:t>
          </w:r>
          <w:r w:rsidR="0096122D" w:rsidRPr="005B1B91">
            <w:rPr>
              <w:rFonts w:ascii="Times New Roman" w:hAnsi="Times New Roman"/>
              <w:b/>
              <w:sz w:val="32"/>
              <w:szCs w:val="24"/>
            </w:rPr>
          </w:r>
        </w:p>
        <w:p w14:paraId="1901A209" w14:textId="404A7FE8" w:rsidR="00E916B3" w:rsidRPr="00BB49CB" w:rsidRDefault="005B1B91" w:rsidP="005B1B91">
          <w:pPr>
            <w:pStyle w:val="Header"/>
            <w:jc w:val="center"/>
            <w:rPr>
              <w:rFonts w:ascii="Times New Roman" w:hAnsi="Times New Roman" w:cs="Times New Roman"/>
              <w:b/>
              <w:i/>
              <w:sz w:val="36"/>
              <w:szCs w:val="36"/>
            </w:rPr>
          </w:pPr>
          <w:r w:rsidRPr="003A57FB">
            <w:rPr>
              <w:rStyle w:val="jlqj4b"/>
              <w:rFonts w:ascii="Roboto" w:hAnsi="Roboto"/>
              <w:color w:val="4472C4" w:themeColor="accent5"/>
              <w:sz w:val="33"/>
              <w:szCs w:val="35"/>
              <w:lang w:val="en"/>
            </w:rPr>
            <w:t xml:space="preserve">THE ORGANIZATION'S </w:t>
          </w:r>
          <w:r w:rsidRPr="003A57FB">
            <w:rPr>
              <w:rStyle w:val="jlqj4b"/>
              <w:rFonts w:ascii="Roboto" w:hAnsi="Roboto"/>
              <w:color w:val="4472C4" w:themeColor="accent5"/>
              <w:sz w:val="33"/>
              <w:szCs w:val="35"/>
              <w:lang w:val="en"/>
            </w:rPr>
            <w:t>CONTEXT DETERMINATION PROCESS</w:t>
          </w:r>
        </w:p>
      </w:tc>
      <w:tc>
        <w:tcPr>
          <w:tcW w:w="1698" w:type="dxa"/>
          <w:vAlign w:val="center"/>
        </w:tcPr>
        <w:p w14:paraId="752796F1" w14:textId="77777777" w:rsidR="00E916B3"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발행일</w:t>
          </w:r>
        </w:p>
        <w:p w14:paraId="6EB1E94A" w14:textId="051ACE82"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Date of issue</w:t>
          </w:r>
        </w:p>
      </w:tc>
      <w:tc>
        <w:tcPr>
          <w:tcW w:w="1559" w:type="dxa"/>
          <w:vAlign w:val="center"/>
        </w:tcPr>
        <w:p w14:paraId="3A4FBAAA" w14:textId="77080D49"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23/04/2020</w:t>
          </w:r>
        </w:p>
      </w:tc>
    </w:tr>
    <w:tr w:rsidR="00E916B3" w:rsidRPr="00F93F99" w14:paraId="43520389" w14:textId="77777777" w:rsidTr="00E916B3">
      <w:trPr>
        <w:trHeight w:val="458"/>
      </w:trPr>
      <w:tc>
        <w:tcPr>
          <w:tcW w:w="2070" w:type="dxa"/>
          <w:vMerge/>
          <w:vAlign w:val="center"/>
        </w:tcPr>
        <w:p w14:paraId="0F7B9C3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425242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6FE9BAA5"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691B8520"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04</w:t>
          </w:r>
        </w:p>
      </w:tc>
    </w:tr>
    <w:tr w:rsidR="00E916B3" w:rsidRPr="00F93F99" w14:paraId="521695C7" w14:textId="77777777" w:rsidTr="00E916B3">
      <w:trPr>
        <w:trHeight w:val="458"/>
      </w:trPr>
      <w:tc>
        <w:tcPr>
          <w:tcW w:w="2070" w:type="dxa"/>
          <w:vMerge/>
          <w:vAlign w:val="center"/>
        </w:tcPr>
        <w:p w14:paraId="3C5E6F9E"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0DECD9D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2626DF4F" w14:textId="77777777" w:rsidR="00E916B3"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페이지 번호</w:t>
          </w:r>
        </w:p>
        <w:p w14:paraId="526EC87A" w14:textId="36A533BC"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Page No.</w:t>
          </w:r>
        </w:p>
      </w:tc>
      <w:tc>
        <w:tcPr>
          <w:tcW w:w="1559" w:type="dxa"/>
          <w:vAlign w:val="center"/>
        </w:tcPr>
        <w:p w14:paraId="7F0DDE50" w14:textId="7C2575C3" w:rsidR="00E916B3" w:rsidRPr="00F93F99" w:rsidRDefault="00E916B3" w:rsidP="00E867D0">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9B65F9" w:rsidRPr="009B65F9">
            <w:rPr>
              <w:rFonts w:eastAsia="PMingLiU"/>
              <w:bCs/>
              <w:noProof/>
              <w:lang w:eastAsia="zh-TW"/>
            </w:rPr>
            <w:t>7</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9B65F9">
            <w:rPr>
              <w:noProof/>
            </w:rPr>
            <w:t>7</w:t>
          </w:r>
          <w:r>
            <w:rPr>
              <w:noProof/>
            </w:rPr>
            <w:fldChar w:fldCharType="end"/>
          </w:r>
        </w:p>
      </w:tc>
    </w:tr>
    <w:tr w:rsidR="00E916B3" w:rsidRPr="00F93F99" w14:paraId="5728D72B" w14:textId="77777777" w:rsidTr="00E916B3">
      <w:trPr>
        <w:trHeight w:val="459"/>
      </w:trPr>
      <w:tc>
        <w:tcPr>
          <w:tcW w:w="2070" w:type="dxa"/>
          <w:vMerge/>
          <w:vAlign w:val="center"/>
        </w:tcPr>
        <w:p w14:paraId="477CD0B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A605CD2"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076E97FE" w14:textId="77777777" w:rsidR="00E916B3"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설치 부서</w:t>
          </w:r>
        </w:p>
        <w:p w14:paraId="7DD59151" w14:textId="6476D16E"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Prepared by</w:t>
          </w:r>
        </w:p>
      </w:tc>
      <w:tc>
        <w:tcPr>
          <w:tcW w:w="1559" w:type="dxa"/>
          <w:vAlign w:val="center"/>
        </w:tcPr>
        <w:p w14:paraId="0534D700" w14:textId="77777777" w:rsidR="00E916B3" w:rsidRPr="00F93F99" w:rsidRDefault="001E0F15" w:rsidP="00E867D0">
          <w:pPr>
            <w:pStyle w:val="Header"/>
            <w:jc w:val="center"/>
            <w:rPr>
              <w:rFonts w:ascii="Times New Roman" w:hAnsi="Times New Roman" w:cs="Times New Roman"/>
              <w:sz w:val="20"/>
              <w:szCs w:val="20"/>
            </w:rPr>
          </w:pPr>
          <w:r>
            <w:rPr>
              <w:rFonts w:ascii="Times New Roman" w:hAnsi="Times New Roman" w:cs="Times New Roman"/>
              <w:sz w:val="20"/>
              <w:szCs w:val="20"/>
            </w:rPr>
            <w:t>Ban ISO</w:t>
          </w:r>
          <w:r w:rsidR="00E916B3">
            <w:rPr>
              <w:rFonts w:ascii="Times New Roman" w:hAnsi="Times New Roman" w:cs="Times New Roman"/>
              <w:sz w:val="20"/>
              <w:szCs w:val="20"/>
            </w:rPr>
            <w:t xml:space="preserve"> </w:t>
          </w:r>
        </w:p>
      </w:tc>
    </w:tr>
  </w:tbl>
  <w:p w14:paraId="54D360FD" w14:textId="77777777" w:rsidR="00FD7E45" w:rsidRPr="000C707E" w:rsidRDefault="009B65F9" w:rsidP="000C707E">
    <w:pPr>
      <w:pStyle w:val="Header"/>
      <w:tabs>
        <w:tab w:val="clear" w:pos="9360"/>
        <w:tab w:val="left" w:pos="4032"/>
      </w:tabs>
      <w:rPr>
        <w:sz w:val="12"/>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B87"/>
    <w:rsid w:val="00113DDC"/>
    <w:rsid w:val="001C4BB8"/>
    <w:rsid w:val="001E0F15"/>
    <w:rsid w:val="001F1B36"/>
    <w:rsid w:val="0027350F"/>
    <w:rsid w:val="002808B4"/>
    <w:rsid w:val="003A57FB"/>
    <w:rsid w:val="003B5F04"/>
    <w:rsid w:val="005A7053"/>
    <w:rsid w:val="005B1B91"/>
    <w:rsid w:val="005C5F95"/>
    <w:rsid w:val="006A66DE"/>
    <w:rsid w:val="006B365F"/>
    <w:rsid w:val="006B7792"/>
    <w:rsid w:val="006F7E0A"/>
    <w:rsid w:val="0071550F"/>
    <w:rsid w:val="008E7C65"/>
    <w:rsid w:val="00903273"/>
    <w:rsid w:val="0096122D"/>
    <w:rsid w:val="009B65F9"/>
    <w:rsid w:val="00A17442"/>
    <w:rsid w:val="00B2792D"/>
    <w:rsid w:val="00B50645"/>
    <w:rsid w:val="00B533E5"/>
    <w:rsid w:val="00B728CF"/>
    <w:rsid w:val="00C0504A"/>
    <w:rsid w:val="00C60A65"/>
    <w:rsid w:val="00CB3B87"/>
    <w:rsid w:val="00E916B3"/>
    <w:rsid w:val="00EC3497"/>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1B1E7E"/>
  <w15:docId w15:val="{BBC3BC9A-A09D-4ABE-BD3C-92F52AA1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character" w:customStyle="1" w:styleId="jlqj4b">
    <w:name w:val="jlqj4b"/>
    <w:basedOn w:val="DefaultParagraphFont"/>
    <w:rsid w:val="005B1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MrHong</cp:lastModifiedBy>
  <cp:revision>23</cp:revision>
  <cp:lastPrinted>2020-05-27T11:48:00Z</cp:lastPrinted>
  <dcterms:created xsi:type="dcterms:W3CDTF">2019-08-25T06:26:00Z</dcterms:created>
  <dcterms:modified xsi:type="dcterms:W3CDTF">2021-04-13T03:31:00Z</dcterms:modified>
</cp:coreProperties>
</file>