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69EB" w14:textId="77777777" w:rsidR="00BF01D4" w:rsidRDefault="00000000">
      <w:pPr>
        <w:spacing w:after="80" w:line="300" w:lineRule="auto"/>
        <w:jc w:val="center"/>
      </w:pPr>
      <w:r>
        <w:rPr>
          <w:b/>
          <w:bCs/>
          <w:sz w:val="36"/>
          <w:szCs w:val="36"/>
        </w:rPr>
        <w:t>모바일용 특수 알루미늄 다이캐스팅 합금</w:t>
      </w:r>
    </w:p>
    <w:p w14:paraId="64F83B87" w14:textId="77777777" w:rsidR="00BF01D4" w:rsidRDefault="00000000">
      <w:pPr>
        <w:spacing w:after="200" w:line="300" w:lineRule="auto"/>
        <w:jc w:val="center"/>
      </w:pPr>
      <w:r>
        <w:rPr>
          <w:b/>
          <w:bCs/>
          <w:sz w:val="36"/>
          <w:szCs w:val="36"/>
        </w:rPr>
        <w:t>비교분석 리포트</w:t>
      </w:r>
    </w:p>
    <w:p w14:paraId="22109E1C" w14:textId="77777777" w:rsidR="00BF01D4" w:rsidRDefault="00000000">
      <w:pPr>
        <w:spacing w:after="60" w:line="300" w:lineRule="auto"/>
        <w:jc w:val="center"/>
      </w:pPr>
      <w:r>
        <w:rPr>
          <w:color w:val="595959"/>
        </w:rPr>
        <w:t>ADC12 개량 4종 (HS-301 / HS-103 / HS-663 / S36) 및 SK01 벤치마크 분석, 내장 캐스팅 브라켓 적용 검토</w:t>
      </w:r>
    </w:p>
    <w:p w14:paraId="728E5982" w14:textId="77777777" w:rsidR="00BF01D4" w:rsidRDefault="00000000">
      <w:pPr>
        <w:spacing w:after="300" w:line="300" w:lineRule="auto"/>
        <w:jc w:val="center"/>
      </w:pPr>
      <w:r>
        <w:rPr>
          <w:color w:val="808080"/>
          <w:sz w:val="19"/>
          <w:szCs w:val="19"/>
        </w:rPr>
        <w:t>작성일: 2026년 6월 12일</w:t>
      </w:r>
    </w:p>
    <w:p w14:paraId="5A0CB90D" w14:textId="77777777" w:rsidR="00BF01D4" w:rsidRDefault="00000000">
      <w:pPr>
        <w:pStyle w:val="1"/>
      </w:pPr>
      <w:r>
        <w:t>1. 개요</w:t>
      </w:r>
    </w:p>
    <w:p w14:paraId="3524060F" w14:textId="77777777" w:rsidR="00BF01D4" w:rsidRDefault="00000000">
      <w:pPr>
        <w:spacing w:after="160" w:line="300" w:lineRule="auto"/>
      </w:pPr>
      <w:r>
        <w:t>본 리포트는 알루미늄 다이캐스팅 표준 합금 ADC12(Al-Si-Cu계)를 모바일 부품 용도에 맞게 개량한 4개 업체의 특수 합금 규격서(TDS)를 비교분석하고, 경쟁 소재 SK01과의 벤치마크 및 내장 캐스팅 브라켓 적용 적합성을 검토한 자료이다.</w:t>
      </w:r>
    </w:p>
    <w:p w14:paraId="42093B3A" w14:textId="77777777" w:rsidR="00BF01D4" w:rsidRDefault="00000000">
      <w:pPr>
        <w:pStyle w:val="a4"/>
        <w:numPr>
          <w:ilvl w:val="0"/>
          <w:numId w:val="2"/>
        </w:numPr>
        <w:spacing w:after="100" w:line="300" w:lineRule="auto"/>
      </w:pPr>
      <w:r>
        <w:t>HS-301: 중력홍(선전) 신소재 — Specification for Aluminum Alloy HS-301 (2025-03-20)</w:t>
      </w:r>
    </w:p>
    <w:p w14:paraId="7731E860" w14:textId="77777777" w:rsidR="00BF01D4" w:rsidRDefault="00000000">
      <w:pPr>
        <w:pStyle w:val="a4"/>
        <w:numPr>
          <w:ilvl w:val="0"/>
          <w:numId w:val="2"/>
        </w:numPr>
        <w:spacing w:after="100" w:line="300" w:lineRule="auto"/>
      </w:pPr>
      <w:r>
        <w:t>HS-103: 중력홍(혜주) 신소재 — 아노다이징용 합금 규격서 (2026-03-10)</w:t>
      </w:r>
    </w:p>
    <w:p w14:paraId="50AC8F94" w14:textId="77777777" w:rsidR="00BF01D4" w:rsidRDefault="00000000">
      <w:pPr>
        <w:pStyle w:val="a4"/>
        <w:numPr>
          <w:ilvl w:val="0"/>
          <w:numId w:val="2"/>
        </w:numPr>
        <w:spacing w:after="100" w:line="300" w:lineRule="auto"/>
      </w:pPr>
      <w:r>
        <w:t>HS-663: 선전시 홍성 신소재 — 고연신·고인성 합금 규격서 (2026-03-13)</w:t>
      </w:r>
    </w:p>
    <w:p w14:paraId="070CFF67" w14:textId="77777777" w:rsidR="00BF01D4" w:rsidRDefault="00000000">
      <w:pPr>
        <w:pStyle w:val="a4"/>
        <w:numPr>
          <w:ilvl w:val="0"/>
          <w:numId w:val="2"/>
        </w:numPr>
        <w:spacing w:after="100" w:line="300" w:lineRule="auto"/>
      </w:pPr>
      <w:r>
        <w:t>S36: Chien Thang Industrial(베트남) — TDS011125001 (2025-11-01) 및 S36(삼성+SJ Tech 특허) 비교표 데이터</w:t>
      </w:r>
    </w:p>
    <w:p w14:paraId="18AED5B5" w14:textId="77777777" w:rsidR="00BF01D4" w:rsidRDefault="00000000">
      <w:pPr>
        <w:spacing w:after="60" w:line="300" w:lineRule="auto"/>
      </w:pPr>
      <w:r>
        <w:t>4종 모두 GB/T 228.1 또는 Samsung 사내 표준에 따라 표준 다이캐스트 시험편으로 상온 측정한 값이며, HS 계열 3종은 보증 최소값(≥), S36은 실측 대표값 기준이다.</w:t>
      </w:r>
    </w:p>
    <w:p w14:paraId="06493894" w14:textId="77777777" w:rsidR="00BF01D4" w:rsidRDefault="00000000">
      <w:pPr>
        <w:pStyle w:val="1"/>
      </w:pPr>
      <w:r>
        <w:t>2. 통합 비교분석표</w:t>
      </w:r>
    </w:p>
    <w:p w14:paraId="420C459B" w14:textId="77777777" w:rsidR="00BF01D4" w:rsidRDefault="00000000">
      <w:pPr>
        <w:spacing w:after="160" w:line="300" w:lineRule="auto"/>
      </w:pPr>
      <w:r>
        <w:t>S36은 후속 입수한 비교표 데이터(인장 &gt;320 MPa, 항복 &gt;210 MPa, 경도 &gt;100 HBW, 열전도 110 W/m·K)를 반영하였으며, 기존 TDS 실측값은 괄호로 병기하였다.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950"/>
        <w:gridCol w:w="1950"/>
        <w:gridCol w:w="1950"/>
        <w:gridCol w:w="1950"/>
      </w:tblGrid>
      <w:tr w:rsidR="00BF01D4" w14:paraId="0DB57932" w14:textId="77777777">
        <w:trPr>
          <w:tblHeader/>
        </w:trPr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1BDB" w14:textId="77777777" w:rsidR="00BF01D4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8484" w14:textId="77777777" w:rsidR="00BF01D4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HS-301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7B6A" w14:textId="77777777" w:rsidR="00BF01D4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HS-103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8BF1" w14:textId="77777777" w:rsidR="00BF01D4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HS-663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06EC0" w14:textId="77777777" w:rsidR="00BF01D4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S36</w:t>
            </w:r>
          </w:p>
        </w:tc>
      </w:tr>
      <w:tr w:rsidR="00BF01D4" w14:paraId="4E1D2337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248C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제조사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B6DE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중력홍(선전) 신소재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162B3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중력홍(혜주) 신소재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45734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선전시 홍성 신소재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22834" w14:textId="24DE590F" w:rsidR="00BF01D4" w:rsidRDefault="003422F6">
            <w:pPr>
              <w:spacing w:line="260" w:lineRule="auto"/>
              <w:rPr>
                <w:rFonts w:hint="eastAsia"/>
              </w:rPr>
            </w:pPr>
            <w:r>
              <w:rPr>
                <w:rFonts w:hint="eastAsia"/>
                <w:sz w:val="19"/>
                <w:szCs w:val="19"/>
              </w:rPr>
              <w:t>SJ 한국</w:t>
            </w:r>
          </w:p>
        </w:tc>
      </w:tr>
      <w:tr w:rsidR="00BF01D4" w14:paraId="32E002E4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C407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lastRenderedPageBreak/>
              <w:t>소재 포지셔닝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93296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고강도·고열전도형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6981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아노다이징 전용 외관용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3881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고연신·고인성형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8103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범용 개량형 (Samsung 표준)</w:t>
            </w:r>
          </w:p>
        </w:tc>
      </w:tr>
      <w:tr w:rsidR="00BF01D4" w14:paraId="39392FC2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C483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합금 계열 / 화학 성분 (%)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ADB5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Al-Si계 — Si: 8~15, Fe≤1.0, Cu≤1.0, Mn≤0.5, Mg: 0.2~1.2, Zn≤0.5, Ti≤0.15, Pb≤0.05, B&lt;0.01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AC39B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Al-Mg-Mn계 — Si≤0.8, Fe≤1.0, Cu≤0.2, Mg≤2.0, Mn≤3.5, Zn≤0.8, Ti≤0.2, RE≤0.3, 기타≤0.2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EFCC1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Al-Mg계 — Si: 1.5~5.5, Fe≤0.4, Cu≤0.5, Mn: 0.5~1.0, Mg: 5.0~11, Zn≤1.0, Ti≤0.35, 기타≤0.5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643D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Al-Si-Cu-Zn계 — Al: 77.0~78.0, Si: 7.0~7.5, Cu: 2.5~3.1, Fe: 0.75~1.0, Mn: 0.25~0.35, Mg: 0.05~2.0, Zn: 10.5~11.5, Ni≤0.07, Sn≤0.02, Ti&lt;0.07, Cr&lt;0.04</w:t>
            </w:r>
          </w:p>
        </w:tc>
      </w:tr>
      <w:tr w:rsidR="00BF01D4" w14:paraId="3706C367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9F6C6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인장강도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E6D7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≥400 MPa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0A8EF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≥240 MPa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C911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≥370 MPa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6EE9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&gt;320 MPa (TDS 실측 174)</w:t>
            </w:r>
          </w:p>
        </w:tc>
      </w:tr>
      <w:tr w:rsidR="00BF01D4" w14:paraId="7CDDD68B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097B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항복강도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F7CF6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≥290 MPa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9DBEF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≥160 MPa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2F40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≥180 MPa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C7268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&gt;210 MPa (TDS 실측 114)</w:t>
            </w:r>
          </w:p>
        </w:tc>
      </w:tr>
      <w:tr w:rsidR="00BF01D4" w14:paraId="323789CF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9FBC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연신율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D845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≥3.5%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BB43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≥5%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DE45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≥10%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CCA3F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4% (TDS)</w:t>
            </w:r>
          </w:p>
        </w:tc>
      </w:tr>
      <w:tr w:rsidR="00BF01D4" w14:paraId="38763E6F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A983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경도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9BBDE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≥105 HV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ECBE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≥95 HV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1E99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≥95 HV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AACD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&gt;100 HBW (TDS 147.4 HB)</w:t>
            </w:r>
          </w:p>
        </w:tc>
      </w:tr>
      <w:tr w:rsidR="00BF01D4" w14:paraId="7DC7171A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5F880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탄성계수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079D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≥72 GPa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E5F4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미기재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5AC43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미기재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7264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미기재</w:t>
            </w:r>
          </w:p>
        </w:tc>
      </w:tr>
      <w:tr w:rsidR="00BF01D4" w14:paraId="0798968B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4A2A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열전도율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001B3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≥160 W/m·K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2511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≥100 W/m·K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CC60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≥100 W/m·K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D587D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110 W/m·K</w:t>
            </w:r>
          </w:p>
        </w:tc>
      </w:tr>
      <w:tr w:rsidR="00BF01D4" w14:paraId="5CC9E6A6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11E4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전기전도도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FE90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≥23 MS/m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D6FF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미기재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CB1B4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미기재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21A7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미기재</w:t>
            </w:r>
          </w:p>
        </w:tc>
      </w:tr>
      <w:tr w:rsidR="00BF01D4" w14:paraId="13F0DCCA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461F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밀도 (g/cm³)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E89C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2.66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57E1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2.65~2.75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16D9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≥2.61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60F2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2.76</w:t>
            </w:r>
          </w:p>
        </w:tc>
      </w:tr>
      <w:tr w:rsidR="00BF01D4" w14:paraId="02235C23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DFB1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수축률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4684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4‰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1F28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5~6%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F5E8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8%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9DD8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미기재</w:t>
            </w:r>
          </w:p>
        </w:tc>
      </w:tr>
      <w:tr w:rsidR="00BF01D4" w14:paraId="7BE87E81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5713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용융 범위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3BC4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660~710℃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79BD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700~730℃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0F98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미기재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FC15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520~590℃</w:t>
            </w:r>
          </w:p>
        </w:tc>
      </w:tr>
      <w:tr w:rsidR="00BF01D4" w14:paraId="25CD239D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A02A4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가스 함량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1716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≤0.2 ml/100g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61BC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≤0.2 ml/100g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52B9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미기재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4C7D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미기재</w:t>
            </w:r>
          </w:p>
        </w:tc>
      </w:tr>
      <w:tr w:rsidR="00BF01D4" w14:paraId="2E03FFA0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958CE" w14:textId="77777777" w:rsidR="003422F6" w:rsidRDefault="00000000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보온(유지) </w:t>
            </w:r>
          </w:p>
          <w:p w14:paraId="48D307A7" w14:textId="0E9B14CB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시간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95E78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6시간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0267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48시간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AF6F8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미기재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61DC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미기재</w:t>
            </w:r>
          </w:p>
        </w:tc>
      </w:tr>
      <w:tr w:rsidR="00BF01D4" w14:paraId="67264A16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7AA2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lastRenderedPageBreak/>
              <w:t>시험 규격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78D11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GB/T 228.1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9474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GB/T 228.1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E05D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GB/T 228.1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086E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Samsung 사내 표준</w:t>
            </w:r>
          </w:p>
        </w:tc>
      </w:tr>
      <w:tr w:rsidR="00BF01D4" w14:paraId="2191BA99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1DEF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규격서 발행일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41E6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2025-03-20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F9DB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2026-03-10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3693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2026-03-13</w:t>
            </w:r>
          </w:p>
        </w:tc>
        <w:tc>
          <w:tcPr>
            <w:tcW w:w="19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E9472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2025-11-01 (TDS)</w:t>
            </w:r>
          </w:p>
        </w:tc>
      </w:tr>
    </w:tbl>
    <w:p w14:paraId="6EB0499C" w14:textId="77777777" w:rsidR="00BF01D4" w:rsidRDefault="00BF01D4">
      <w:pPr>
        <w:spacing w:after="120" w:line="300" w:lineRule="auto"/>
      </w:pPr>
    </w:p>
    <w:p w14:paraId="7C04D131" w14:textId="77777777" w:rsidR="00BF01D4" w:rsidRDefault="00000000">
      <w:pPr>
        <w:pStyle w:val="1"/>
      </w:pPr>
      <w:r>
        <w:t>3. 소재별 상세 분석</w:t>
      </w:r>
    </w:p>
    <w:p w14:paraId="5FDA37D0" w14:textId="77777777" w:rsidR="00BF01D4" w:rsidRDefault="00000000">
      <w:pPr>
        <w:pStyle w:val="2"/>
      </w:pPr>
      <w:r>
        <w:t>3.1 HS-301 — 강도·방열 특화형</w:t>
      </w:r>
    </w:p>
    <w:p w14:paraId="519C1FDF" w14:textId="77777777" w:rsidR="00BF01D4" w:rsidRDefault="00000000">
      <w:pPr>
        <w:spacing w:after="160" w:line="300" w:lineRule="auto"/>
      </w:pPr>
      <w:r>
        <w:t>ADC12와 동일한 고규소(Si 8~15%) 계열을 유지하면서 인장강도 ≥400 MPa, 열전도 ≥160 W/m·K로 강도와 방열 성능을 동시에 끌어올린 소재이다. 발열이 큰 미들프레임, 방열 구조물, 베이퍼챔버 주변 부품에 적합하다. 수축률이 4‰로 4종 중 가장 낮아 치수 정밀도 확보에 유리하다. 다만 Si 함량이 높아 아노다이징 외관 처리는 불가하며 도장·PVD 마감이 필요하고, 보온 허용시간이 6시간으로 짧아 용탕 공정 관리가 까다롭다.</w:t>
      </w:r>
    </w:p>
    <w:p w14:paraId="6D7F8AC5" w14:textId="77777777" w:rsidR="00BF01D4" w:rsidRDefault="00000000">
      <w:pPr>
        <w:pStyle w:val="2"/>
      </w:pPr>
      <w:r>
        <w:t>3.2 HS-103 — 아노다이징 외관 전용</w:t>
      </w:r>
    </w:p>
    <w:p w14:paraId="50FBA2D3" w14:textId="77777777" w:rsidR="00BF01D4" w:rsidRDefault="00000000">
      <w:pPr>
        <w:spacing w:after="160" w:line="300" w:lineRule="auto"/>
      </w:pPr>
      <w:r>
        <w:t>Si를 0.8% 이하로 억제하고 Mn(≤3.5%), Mg(≤2.0%)로 강도를 확보한 전형적인 아노다이징용 다이캐스팅 합금이다. 강도는 ≥240 MPa로 4종 중 하위권이나, 외관 품질이 목적인 소재로서 외장 데코·하우징에 적합하다. 보온 허용시간 48시간으로 공정 유연성이 높다. 수축률이 5~6%로 표기되어 있으나 HS-301의 4‰과 단위가 상이하여(% vs ‰) 오기 가능성이 있으므로 공급사 확인이 필요하다.</w:t>
      </w:r>
    </w:p>
    <w:p w14:paraId="60A24AD9" w14:textId="77777777" w:rsidR="00BF01D4" w:rsidRDefault="00000000">
      <w:pPr>
        <w:pStyle w:val="2"/>
      </w:pPr>
      <w:r>
        <w:t>3.3 HS-663 — 내충격·구조 안전 특화형</w:t>
      </w:r>
    </w:p>
    <w:p w14:paraId="4D1E4AA3" w14:textId="77777777" w:rsidR="00BF01D4" w:rsidRDefault="00000000">
      <w:pPr>
        <w:spacing w:after="160" w:line="300" w:lineRule="auto"/>
      </w:pPr>
      <w:r>
        <w:t>Mg 5~11%의 Al-Mg계 합금으로 연신율 ≥10%를 보증하는, 4종 중 인성이 가장 우수한 소재이다. 인장강도(≥370 MPa)도 HS-301에 근접하여 강도-연성 균형이 가장 좋다. 낙하 충격을 받는 프레임, 힌지 주변 구조물 등 변형 흡수가 필요한 부품에 적합하다. 저Si 조성이므로 아노다이징 호환 가능성이 있으나 규격서에 명시되어 있지는 않다. Al-Mg계 특성상 Al-Si계 대비 주조성(유동성)이 떨어지고 열간균열 경향이 있으며, 수축률 8% 표기에 유의해야 한다.</w:t>
      </w:r>
    </w:p>
    <w:p w14:paraId="1E2226F5" w14:textId="77777777" w:rsidR="00BF01D4" w:rsidRDefault="00000000">
      <w:pPr>
        <w:pStyle w:val="2"/>
      </w:pPr>
      <w:r>
        <w:t>3.4 S36 — 중강도 범용형 (Samsung 표준)</w:t>
      </w:r>
    </w:p>
    <w:p w14:paraId="1F3D5362" w14:textId="77777777" w:rsidR="00BF01D4" w:rsidRDefault="00000000">
      <w:pPr>
        <w:spacing w:after="160" w:line="300" w:lineRule="auto"/>
      </w:pPr>
      <w:r>
        <w:t>Si 7~7.5%, Cu 2.5~3.1%에 Zn이 약 11%로 매우 높은 Al-Si-Cu-Zn계 합금이다. 후속 비교표 기준 인</w:t>
      </w:r>
      <w:r>
        <w:lastRenderedPageBreak/>
        <w:t>장 &gt;320 MPa, 열전도 110 W/m·K로 HS-103보다 강하고 HS-663에 근접하는 중상위 등급이며, 용융 범위가 520~590℃로 가장 낮아 주조성과 에너지 비용 면에서 유리하다. 단, TDS 실측값(174/114 MPa)과 비교표 값의 괴리가 약 2배에 달해, 템퍼 조건(F vs T5/T6) 차이인지 시험편 규격 차이인지 공급사 확인 후 설계 기준값을 확정해야 한다.</w:t>
      </w:r>
    </w:p>
    <w:p w14:paraId="0EB489EE" w14:textId="77777777" w:rsidR="00BF01D4" w:rsidRDefault="00000000">
      <w:pPr>
        <w:pStyle w:val="1"/>
      </w:pPr>
      <w:r>
        <w:t>4. SK01 벤치마크 비교</w:t>
      </w:r>
    </w:p>
    <w:p w14:paraId="3F1C3332" w14:textId="77777777" w:rsidR="00BF01D4" w:rsidRDefault="00000000">
      <w:pPr>
        <w:spacing w:after="160" w:line="300" w:lineRule="auto"/>
      </w:pPr>
      <w:r>
        <w:t>입수된 S36 대 SK01 비교표에서 SK01은 인장 &gt;390 MPa, 항복 &gt;280 MPa, 경도 &gt;105 HBW, 열전도 &gt;155 W/m·K로 전 항목에서 S36 대비 우세로 판정되었다. 이 수치는 본 리포트의 HS-301과 사실상 일치한다.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F01D4" w14:paraId="01DF43E5" w14:textId="77777777">
        <w:trPr>
          <w:tblHeader/>
        </w:trPr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E6CC" w14:textId="77777777" w:rsidR="00BF01D4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항목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ED95" w14:textId="77777777" w:rsidR="00BF01D4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SK01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6649" w14:textId="77777777" w:rsidR="00BF01D4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HS-301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F3B4" w14:textId="77777777" w:rsidR="00BF01D4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판정</w:t>
            </w:r>
          </w:p>
        </w:tc>
      </w:tr>
      <w:tr w:rsidR="00BF01D4" w14:paraId="30B61F4D" w14:textId="77777777"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5346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인장강도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8F48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&gt;390 MPa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C8876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≥400 MPa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DF66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동등 수준</w:t>
            </w:r>
          </w:p>
        </w:tc>
      </w:tr>
      <w:tr w:rsidR="00BF01D4" w14:paraId="3D503651" w14:textId="77777777"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9F3E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항복강도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F84B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&gt;280 MPa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4F3A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≥290 MPa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5930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동등 수준</w:t>
            </w:r>
          </w:p>
        </w:tc>
      </w:tr>
      <w:tr w:rsidR="00BF01D4" w14:paraId="3F08DF21" w14:textId="77777777"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9DE3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경도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ECD9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&gt;105 HBW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2370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≥105 HV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5B06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동등 수준 (단위 상이)</w:t>
            </w:r>
          </w:p>
        </w:tc>
      </w:tr>
      <w:tr w:rsidR="00BF01D4" w14:paraId="78D65963" w14:textId="77777777"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4C8AF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열전도율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B74A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&gt;155 W/m·K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8A4C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≥160 W/m·K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3531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동등 수준</w:t>
            </w:r>
          </w:p>
        </w:tc>
      </w:tr>
    </w:tbl>
    <w:p w14:paraId="52301AD5" w14:textId="77777777" w:rsidR="00BF01D4" w:rsidRDefault="00BF01D4">
      <w:pPr>
        <w:spacing w:after="120" w:line="300" w:lineRule="auto"/>
      </w:pPr>
    </w:p>
    <w:p w14:paraId="1A823E90" w14:textId="77777777" w:rsidR="00BF01D4" w:rsidRDefault="00000000">
      <w:pPr>
        <w:spacing w:after="160" w:line="300" w:lineRule="auto"/>
      </w:pPr>
      <w:r>
        <w:t>네 항목 모두 오차 수준의 차이로, SK01은 HS-301과 동일한 고강도·고열전도형(고Si 개량 ADC12 계열) 등급으로 판단된다. 즉, S36 대비 SK01의 우세 항목은 HS-301로 동등하게 대응 가능하다.</w:t>
      </w:r>
    </w:p>
    <w:p w14:paraId="11A6E458" w14:textId="77777777" w:rsidR="00BF01D4" w:rsidRDefault="00000000">
      <w:pPr>
        <w:pStyle w:val="1"/>
      </w:pPr>
      <w:r>
        <w:t>5. 내장 캐스팅 브라켓 적용 추천</w:t>
      </w:r>
    </w:p>
    <w:p w14:paraId="4A92C921" w14:textId="77777777" w:rsidR="00BF01D4" w:rsidRDefault="00000000">
      <w:pPr>
        <w:spacing w:after="160" w:line="300" w:lineRule="auto"/>
      </w:pPr>
      <w:r>
        <w:t>내장 브라켓은 외관 처리(아노다이징)가 불필요하고 강도, 치수 안정성, 박육 주조성이 핵심 요구 특성이다. 종합 검토 결과 HS-301을 1순위로 추천한다.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4160"/>
      </w:tblGrid>
      <w:tr w:rsidR="00BF01D4" w14:paraId="7D745BCB" w14:textId="77777777">
        <w:trPr>
          <w:tblHeader/>
        </w:trPr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C390" w14:textId="77777777" w:rsidR="00BF01D4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적용 조건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5D93" w14:textId="77777777" w:rsidR="00BF01D4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추천 소재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D0C0" w14:textId="77777777" w:rsidR="00BF01D4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근거</w:t>
            </w:r>
          </w:p>
        </w:tc>
      </w:tr>
      <w:tr w:rsidR="00BF01D4" w14:paraId="69FADFA5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D733" w14:textId="77777777" w:rsidR="003422F6" w:rsidRDefault="00000000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일반 내장 브라켓 </w:t>
            </w:r>
          </w:p>
          <w:p w14:paraId="73F2794C" w14:textId="010B4D79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(강성·방열·치수 정밀)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50DF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HS-301 (1순위)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4304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최고 강도(≥400 MPa), 최저 수축률(4‰), 고열전도(≥160 W/m·K), 고Si로 박육 충진성 우수</w:t>
            </w:r>
          </w:p>
        </w:tc>
      </w:tr>
      <w:tr w:rsidR="00BF01D4" w14:paraId="65676717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AC0F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힌지 주변 등 낙하 충격 흡수 부위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A399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HS-663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10DB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연신율 ≥10%로 충격 변형 흡수 능력 최고. 단, Al-Mg계 주조성 열세·수축률 8%로 선별 적용</w:t>
            </w:r>
          </w:p>
        </w:tc>
      </w:tr>
      <w:tr w:rsidR="00BF01D4" w14:paraId="37F219F9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CCC6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lastRenderedPageBreak/>
              <w:t>원가 우선, 강성 요구 보통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EA597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S36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6DA5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중강도(&gt;320 MPa), 낮은 융점(520~590℃)으로 주조 에너지·사이클 타임 유리</w:t>
            </w:r>
          </w:p>
        </w:tc>
      </w:tr>
      <w:tr w:rsidR="00BF01D4" w14:paraId="7A5C2C5C" w14:textId="77777777">
        <w:tc>
          <w:tcPr>
            <w:tcW w:w="31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46CA" w14:textId="77777777" w:rsidR="00BF01D4" w:rsidRDefault="00000000">
            <w:pPr>
              <w:spacing w:line="260" w:lineRule="auto"/>
              <w:jc w:val="center"/>
            </w:pPr>
            <w:r>
              <w:rPr>
                <w:sz w:val="19"/>
                <w:szCs w:val="19"/>
              </w:rPr>
              <w:t>내장 브라켓 제외 권고</w:t>
            </w:r>
          </w:p>
        </w:tc>
        <w:tc>
          <w:tcPr>
            <w:tcW w:w="20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78B59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HS-103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9B89D" w14:textId="77777777" w:rsidR="00BF01D4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아노다이징 외관 전용 설계, 강도 최저(≥240 MPa)로 내장 구조 부품에 부적합</w:t>
            </w:r>
          </w:p>
        </w:tc>
      </w:tr>
    </w:tbl>
    <w:p w14:paraId="3D1EB0A5" w14:textId="77777777" w:rsidR="00BF01D4" w:rsidRDefault="00BF01D4">
      <w:pPr>
        <w:spacing w:after="120" w:line="300" w:lineRule="auto"/>
      </w:pPr>
    </w:p>
    <w:p w14:paraId="5D6B8115" w14:textId="77777777" w:rsidR="00BF01D4" w:rsidRDefault="00000000">
      <w:pPr>
        <w:spacing w:after="160" w:line="300" w:lineRule="auto"/>
      </w:pPr>
      <w:r>
        <w:t>HS-301 추천 근거는 다음과 같다. 첫째, 4종 중 최고 강도(인장 ≥400 MPa, 항복 ≥290 MPa, 경도 ≥105 HV)로 디스플레이 지지·기판 고정 등 구조 강성 요구에 부합한다. 둘째, 고Si 합금의 우수한 용탕 유동성으로 모바일 브라켓 특유의 0.3~0.5mm급 박육·복잡 형상 충진에 유리하고, 수축률 4‰로 치수 정밀도가 높다. 셋째, 열전도 ≥160 W/m·K로 AP·배터리 주변에서 브라켓이 방열 경로 역할을 겸할 수 있다. HS-301의 유일한 제약인 아노다이징 불가는 내장 부품에서는 문제가 되지 않는다.</w:t>
      </w:r>
    </w:p>
    <w:p w14:paraId="0043E5FD" w14:textId="77777777" w:rsidR="00BF01D4" w:rsidRDefault="00000000">
      <w:pPr>
        <w:spacing w:after="160" w:line="300" w:lineRule="auto"/>
      </w:pPr>
      <w:r>
        <w:t>적용 시 확인 사항으로는 HS-301의 보온 허용시간 6시간에 따른 용탕 공정 관리 조건과, CNC 후가공·탭 가공이 많은 경우 고Si 합금의 공구 마모 영향이 있다.</w:t>
      </w:r>
    </w:p>
    <w:p w14:paraId="47DAC8D7" w14:textId="77777777" w:rsidR="00BF01D4" w:rsidRDefault="00000000">
      <w:pPr>
        <w:pStyle w:val="1"/>
      </w:pPr>
      <w:r>
        <w:t>6. 비교 시 유의사항</w:t>
      </w:r>
    </w:p>
    <w:p w14:paraId="2F57C736" w14:textId="77777777" w:rsidR="00BF01D4" w:rsidRDefault="00000000">
      <w:pPr>
        <w:pStyle w:val="a4"/>
        <w:numPr>
          <w:ilvl w:val="0"/>
          <w:numId w:val="2"/>
        </w:numPr>
        <w:spacing w:after="100" w:line="300" w:lineRule="auto"/>
      </w:pPr>
      <w:r>
        <w:t>기준값 성격 차이: HS 계열 3종은 보증 최소값(≥), S36은 실측 대표값으로 동일 선상의 비교가 아님.</w:t>
      </w:r>
    </w:p>
    <w:p w14:paraId="55822215" w14:textId="77777777" w:rsidR="00BF01D4" w:rsidRDefault="00000000">
      <w:pPr>
        <w:pStyle w:val="a4"/>
        <w:numPr>
          <w:ilvl w:val="0"/>
          <w:numId w:val="2"/>
        </w:numPr>
        <w:spacing w:after="100" w:line="300" w:lineRule="auto"/>
      </w:pPr>
      <w:r>
        <w:t>단위 불일치: 경도 단위가 HV(HS 계열)와 HB/HBW(S36, SK01)로 상이하며, 수축률 단위도 ‰(HS-301)과 %(HS-103, HS-663)가 혼재함.</w:t>
      </w:r>
    </w:p>
    <w:p w14:paraId="7C6253B2" w14:textId="77777777" w:rsidR="00BF01D4" w:rsidRDefault="00000000">
      <w:pPr>
        <w:pStyle w:val="a4"/>
        <w:numPr>
          <w:ilvl w:val="0"/>
          <w:numId w:val="2"/>
        </w:numPr>
        <w:spacing w:after="100" w:line="300" w:lineRule="auto"/>
      </w:pPr>
      <w:r>
        <w:t>시험 규격 차이: HS 계열은 GB/T 228.1, S36은 Samsung 사내 표준으로 시험편 조건이 다를 수 있음.</w:t>
      </w:r>
    </w:p>
    <w:p w14:paraId="6331CC39" w14:textId="269C454B" w:rsidR="00BF01D4" w:rsidRDefault="00000000">
      <w:pPr>
        <w:pStyle w:val="a4"/>
        <w:numPr>
          <w:ilvl w:val="0"/>
          <w:numId w:val="2"/>
        </w:numPr>
        <w:spacing w:after="100" w:line="300" w:lineRule="auto"/>
      </w:pPr>
      <w:r>
        <w:t>S36 데이터 괴리: TDS 실측값(174/114 MPa)과 비교표 값(&gt;320/&gt;210 MPa)의 차이가 약 2배로, 템퍼 조건(F vs T5/T6) 또는 시험편 규격 차이 여부를 공급사(SJ Tech)에 확인 필요.</w:t>
      </w:r>
    </w:p>
    <w:p w14:paraId="08748A97" w14:textId="77777777" w:rsidR="00BF01D4" w:rsidRDefault="00000000">
      <w:pPr>
        <w:pStyle w:val="a4"/>
        <w:numPr>
          <w:ilvl w:val="0"/>
          <w:numId w:val="2"/>
        </w:numPr>
        <w:spacing w:after="100" w:line="300" w:lineRule="auto"/>
      </w:pPr>
      <w:r>
        <w:t>HS-663 용융 범위, S36 수축률·가스 함량 등 미기재 항목은 양산 적용 전 보완 요청 필요.</w:t>
      </w:r>
    </w:p>
    <w:p w14:paraId="79F57B33" w14:textId="77777777" w:rsidR="00BF01D4" w:rsidRDefault="00000000">
      <w:pPr>
        <w:pStyle w:val="1"/>
      </w:pPr>
      <w:r>
        <w:t>7. 결론</w:t>
      </w:r>
    </w:p>
    <w:p w14:paraId="59844425" w14:textId="0C112487" w:rsidR="00BF01D4" w:rsidRDefault="00000000">
      <w:pPr>
        <w:spacing w:after="160" w:line="300" w:lineRule="auto"/>
        <w:rPr>
          <w:rFonts w:hint="eastAsia"/>
        </w:rPr>
      </w:pPr>
      <w:r>
        <w:lastRenderedPageBreak/>
        <w:t>용도별 최적 소재는 다음과 같이 정리된다. 방열·강성 우선 부품 및 내장 캐스팅 브라켓에는 HS-301, 아노다이징 외관 부품에는 HS-103, 낙하 내충격 부위에는 HS-663, 원가 우선 범용 부품에는 S36이 적합하다. 특히 경쟁 소재 SK01이 요구되는 사양에는 HS-301이 동등 등급으로 대응 가능하며, 내장 캐스팅 브라켓은 강도·수축률·열전도·박육 주조성 전 항목에서 우위인 HS-301을 1순위로</w:t>
      </w:r>
      <w:r w:rsidR="003422F6">
        <w:rPr>
          <w:rFonts w:hint="eastAsia"/>
        </w:rPr>
        <w:t xml:space="preserve"> 진행 필요. </w:t>
      </w:r>
    </w:p>
    <w:sectPr w:rsidR="00BF01D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3AC46" w14:textId="77777777" w:rsidR="00A4253F" w:rsidRDefault="00A4253F">
      <w:r>
        <w:separator/>
      </w:r>
    </w:p>
  </w:endnote>
  <w:endnote w:type="continuationSeparator" w:id="0">
    <w:p w14:paraId="503B048F" w14:textId="77777777" w:rsidR="00A4253F" w:rsidRDefault="00A42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1728A" w14:textId="77777777" w:rsidR="00BF01D4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7574D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193F2" w14:textId="77777777" w:rsidR="00A4253F" w:rsidRDefault="00A4253F">
      <w:r>
        <w:separator/>
      </w:r>
    </w:p>
  </w:footnote>
  <w:footnote w:type="continuationSeparator" w:id="0">
    <w:p w14:paraId="05EE8E71" w14:textId="77777777" w:rsidR="00A4253F" w:rsidRDefault="00A425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14AC7"/>
    <w:multiLevelType w:val="hybridMultilevel"/>
    <w:tmpl w:val="F188A07A"/>
    <w:lvl w:ilvl="0" w:tplc="E124AFEC">
      <w:start w:val="1"/>
      <w:numFmt w:val="bullet"/>
      <w:lvlText w:val="●"/>
      <w:lvlJc w:val="left"/>
      <w:pPr>
        <w:ind w:left="720" w:hanging="360"/>
      </w:pPr>
    </w:lvl>
    <w:lvl w:ilvl="1" w:tplc="A492E52C">
      <w:start w:val="1"/>
      <w:numFmt w:val="bullet"/>
      <w:lvlText w:val="○"/>
      <w:lvlJc w:val="left"/>
      <w:pPr>
        <w:ind w:left="1440" w:hanging="360"/>
      </w:pPr>
    </w:lvl>
    <w:lvl w:ilvl="2" w:tplc="7CCC318C">
      <w:start w:val="1"/>
      <w:numFmt w:val="bullet"/>
      <w:lvlText w:val="■"/>
      <w:lvlJc w:val="left"/>
      <w:pPr>
        <w:ind w:left="2160" w:hanging="360"/>
      </w:pPr>
    </w:lvl>
    <w:lvl w:ilvl="3" w:tplc="3940AD8A">
      <w:start w:val="1"/>
      <w:numFmt w:val="bullet"/>
      <w:lvlText w:val="●"/>
      <w:lvlJc w:val="left"/>
      <w:pPr>
        <w:ind w:left="2880" w:hanging="360"/>
      </w:pPr>
    </w:lvl>
    <w:lvl w:ilvl="4" w:tplc="2B8A9C80">
      <w:start w:val="1"/>
      <w:numFmt w:val="bullet"/>
      <w:lvlText w:val="○"/>
      <w:lvlJc w:val="left"/>
      <w:pPr>
        <w:ind w:left="3600" w:hanging="360"/>
      </w:pPr>
    </w:lvl>
    <w:lvl w:ilvl="5" w:tplc="512A17E8">
      <w:start w:val="1"/>
      <w:numFmt w:val="bullet"/>
      <w:lvlText w:val="■"/>
      <w:lvlJc w:val="left"/>
      <w:pPr>
        <w:ind w:left="4320" w:hanging="360"/>
      </w:pPr>
    </w:lvl>
    <w:lvl w:ilvl="6" w:tplc="9C90D00C">
      <w:start w:val="1"/>
      <w:numFmt w:val="bullet"/>
      <w:lvlText w:val="●"/>
      <w:lvlJc w:val="left"/>
      <w:pPr>
        <w:ind w:left="5040" w:hanging="360"/>
      </w:pPr>
    </w:lvl>
    <w:lvl w:ilvl="7" w:tplc="1334F162">
      <w:start w:val="1"/>
      <w:numFmt w:val="bullet"/>
      <w:lvlText w:val="●"/>
      <w:lvlJc w:val="left"/>
      <w:pPr>
        <w:ind w:left="5760" w:hanging="360"/>
      </w:pPr>
    </w:lvl>
    <w:lvl w:ilvl="8" w:tplc="C7105F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846DCA"/>
    <w:multiLevelType w:val="hybridMultilevel"/>
    <w:tmpl w:val="438A552E"/>
    <w:lvl w:ilvl="0" w:tplc="1AA45982">
      <w:start w:val="1"/>
      <w:numFmt w:val="bullet"/>
      <w:lvlText w:val="•"/>
      <w:lvlJc w:val="left"/>
      <w:pPr>
        <w:ind w:left="540" w:hanging="270"/>
      </w:pPr>
    </w:lvl>
    <w:lvl w:ilvl="1" w:tplc="693C9554">
      <w:numFmt w:val="decimal"/>
      <w:lvlText w:val=""/>
      <w:lvlJc w:val="left"/>
    </w:lvl>
    <w:lvl w:ilvl="2" w:tplc="3C76C554">
      <w:numFmt w:val="decimal"/>
      <w:lvlText w:val=""/>
      <w:lvlJc w:val="left"/>
    </w:lvl>
    <w:lvl w:ilvl="3" w:tplc="AD0425D2">
      <w:numFmt w:val="decimal"/>
      <w:lvlText w:val=""/>
      <w:lvlJc w:val="left"/>
    </w:lvl>
    <w:lvl w:ilvl="4" w:tplc="62DC13AE">
      <w:numFmt w:val="decimal"/>
      <w:lvlText w:val=""/>
      <w:lvlJc w:val="left"/>
    </w:lvl>
    <w:lvl w:ilvl="5" w:tplc="4A6C7FDC">
      <w:numFmt w:val="decimal"/>
      <w:lvlText w:val=""/>
      <w:lvlJc w:val="left"/>
    </w:lvl>
    <w:lvl w:ilvl="6" w:tplc="99200342">
      <w:numFmt w:val="decimal"/>
      <w:lvlText w:val=""/>
      <w:lvlJc w:val="left"/>
    </w:lvl>
    <w:lvl w:ilvl="7" w:tplc="5E009B6A">
      <w:numFmt w:val="decimal"/>
      <w:lvlText w:val=""/>
      <w:lvlJc w:val="left"/>
    </w:lvl>
    <w:lvl w:ilvl="8" w:tplc="BB4493EE">
      <w:numFmt w:val="decimal"/>
      <w:lvlText w:val=""/>
      <w:lvlJc w:val="left"/>
    </w:lvl>
  </w:abstractNum>
  <w:num w:numId="1" w16cid:durableId="1776368627">
    <w:abstractNumId w:val="0"/>
    <w:lvlOverride w:ilvl="0">
      <w:startOverride w:val="1"/>
    </w:lvlOverride>
  </w:num>
  <w:num w:numId="2" w16cid:durableId="16758423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1D4"/>
    <w:rsid w:val="003422F6"/>
    <w:rsid w:val="0057574D"/>
    <w:rsid w:val="00995943"/>
    <w:rsid w:val="00A4253F"/>
    <w:rsid w:val="00B56FE7"/>
    <w:rsid w:val="00BF01D4"/>
    <w:rsid w:val="00D9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473A9"/>
  <w15:docId w15:val="{E3F3EC0C-A553-4211-9F20-8DDFBA37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5496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7574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7574D"/>
  </w:style>
  <w:style w:type="paragraph" w:styleId="ab">
    <w:name w:val="footer"/>
    <w:basedOn w:val="a"/>
    <w:link w:val="Char2"/>
    <w:uiPriority w:val="99"/>
    <w:unhideWhenUsed/>
    <w:rsid w:val="0057574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75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JS.KOH</cp:lastModifiedBy>
  <cp:revision>3</cp:revision>
  <dcterms:created xsi:type="dcterms:W3CDTF">2026-06-12T10:09:00Z</dcterms:created>
  <dcterms:modified xsi:type="dcterms:W3CDTF">2026-06-12T10:10:00Z</dcterms:modified>
</cp:coreProperties>
</file>