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M&amp;C Electronics Vietnam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W25주 주간보고 비교분석 (W24주 대비)</w:t>
      </w:r>
    </w:p>
    <w:p>
      <w:pPr>
        <w:jc w:val="center"/>
      </w:pPr>
      <w:r>
        <w:rPr>
          <w:rFonts w:ascii="Malgun Gothic" w:cs="Malgun Gothic" w:eastAsia="Malgun Gothic" w:hAnsi="Malgun Gothic"/>
          <w:color w:val="2E75B6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40" w:before="8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보고일: 2026년 6월 19일 (W25)</w:t>
      </w:r>
    </w:p>
    <w:p>
      <w:pPr>
        <w:spacing w:after="120" w:before="4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기준기간: W25 (6/08~6/14) vs W24 (6/01~6/07)</w:t>
      </w:r>
    </w:p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1. 종합 요약 (Executive Summary)</w:t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■ 핵심 변동사항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 (6/01~6/07)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 (6/08~6/14)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매출 (6월)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$3,982,615 (계획比 100%)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$4,004,910 (계획比 101%) ▲$22,295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AR 잔액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$10,419,305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$10,106,134 ▼$313,171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AP 잔액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$8,946,761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$9,102,102 ▲$155,341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총 인원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778명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783명 (+5명)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직통율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83.3%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82.0% ▼1.3%p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CNC 가동율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98% (비가동 7대)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99% (비가동 6대) ▲1%p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품질 외부비용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누계 $472,527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누계 $505,920 ▲$33,393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■ 이번 주 핵심 이슈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【긍정】 6월 매출 계획 초과 달성 (101%), ZF향 매출 대폭 증가 (+$51,382)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【긍정】 CNC 설비 가동율 98% → 99% 개선, 비가동 설비 7→6대 감소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【긍정】 AS9100 절차서 작성 100% 완료 (W24: 96% → W25: 100%)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【긍정】 350톤 다이캐스팅기 설치 완료 (W24: 진행 중 → W25: 완료)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【주의】 품질 외부비용 누계 $505,920으로 전주 대비 +$33,393 증가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【주의】 직통율 83.3% → 82.0%로 하락, 특히 Camera &amp; Others 5.0%p 급감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【주의】 이렌텍 클레임 건수 1건→2건, 그래파이트 시트 부착력 문제 발생 (불량률 4%)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【주의】 AP 잔액 증가: $8,946,761 → $9,102,102 (+$155,341), Bluewind Vina 신규 연체 발생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【정보】 IATF 16949 인증 심사 7월 6~10일 예정 (오우석 심사원)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【정보】 변압기 교체 공사 6/20~6/22 계획 정전 예정</w:t>
      </w:r>
    </w:p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2. 개발 영업</w:t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2-1. 주요 고객사 영업 현황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LGIT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 (전주)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 (금주)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VMI 출고 누계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530,962개 (2/25~6/10)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568,919개 (2/25~6/17)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VMI 잔량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468,985개 (전주 대비 ▼37,324개)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467,971개 (전주 대비 ▼14,872개)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주요 변동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감소폭 크게 발생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감소폭 대폭 축소 (▼37,324 → ▼14,872)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삼성전자 A27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양산 금형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7벌 양산 투입 중
(#2×2벌, #17~20, #26)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6벌 양산 투입 중
(#2×2벌, #17~20)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추가 금형 진행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#27 T0 주조 완료, T1 수정 중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#26, #27 T1 주조 완료 → 치수 검증 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ZF (신규 항목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진행 프로젝트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SCAM6(B) 1건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SCAM6(B) + SCAM Mazda RFQ 2건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보안인증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TISAX 보안인증 준비 시작 (신규)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A고객사 / Qualcomm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A고객사 Phase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 진행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Phase 2 진행
Battery housing Mg 3D 프린팅 최종 결정
Cap Ant DFM 1차 제출
앵글헤드 견적 접수 ($5,888)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Qualcomm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MTP Mavros 초도품 발송 완료
Honu DFM 진행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MTP Honu DFM 진행 중
(Mavros 완료로 삭제)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2-2. 매출 현황 비교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500"/>
        <w:gridCol w:w="1300"/>
        <w:gridCol w:w="12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 금액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 금액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증감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계획比 (W24)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계획比 (W25)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$3,982,615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$4,004,910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+$22,295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101%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$4,173,036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$4,145,715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-$27,321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95959"/>
                <w:sz w:val="18"/>
                <w:szCs w:val="18"/>
              </w:rPr>
              <w:t xml:space="preserve">109%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$3,809,621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$3,824,068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+$14,447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103%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$3,358,937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$3,360,038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+$1,101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6월 주요 고객사별 매출 변동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8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고객사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증감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LGIT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$879,100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$853,957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-$25,143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MQ4 Cover 수량 감소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Samsung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$1,863,613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$1,836,341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-$27,272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불량 RMA 처리 반영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ZF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$561,853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$613,235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+$51,382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EU2L 7월분 6월 이월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Mando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$433,481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$456,809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+$23,328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IMEB2 수량 증가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2-3. AR / AP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AR 총계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$10,419,305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$10,106,134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▼$313,171 (개선)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AR Overdue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$1,613,191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$1,469,078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▼$144,113 (개선)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AP 총계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$8,946,761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$9,102,102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▲$155,341 (증가)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AP 증가 주요 원인: Bluewind Vina 신규 등록 ($656,167 전액 연체)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AR-AP Net: W24 +$1,472,544 → W25 +$1,004,032 (순포지션 약화)</w:t>
      </w:r>
    </w:p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3. 관리</w:t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3-1. 인원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8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증감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총 인원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778명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783명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+5명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Worker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539명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544명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+5명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128명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129명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+1명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Technician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111명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110명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-1명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퇴직예정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금주 3명 / 내주 7명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금주 7명 / 내주 2명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95959"/>
                <w:sz w:val="18"/>
                <w:szCs w:val="18"/>
              </w:rPr>
              <w:t xml:space="preserve">변동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퇴직 인원 주간 이동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3-2. 주요 관리 이슈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주요 행사 / 현안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행사/현장점검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M&amp;C Cup 축구대회 종료
Samsung EHS Vietnam 방문 대응 준비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Samsung EHS Vietnam CNC-Samsung 283대 안전평가 완료
VNeID 조직계정 등록 진행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설비/공사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350톤 다이캐스팅기 설치 진행 중
(6/12 입고 예정)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5623"/>
                <w:sz w:val="18"/>
                <w:szCs w:val="18"/>
              </w:rPr>
              <w:t xml:space="preserve">350톤 설치 완료 (배기후드 설치 중)
변압기 교체 공사 6/20~6/22 계획 정전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전산팀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주요 업무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KMS 시스템 업데이트
한국법인 ERP 이관 준비 (이카운트→더존)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인사시스템 인사카드 기초정보
등록 모듈 작성
전산보안 점검 (138대 중 118대 완료)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설비 입고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관리 항목 수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12개 항목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14개 항목 (+2)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신규 추가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Dukin CMM
3+2 axis TR-200YY 5대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자동화 설비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설비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350톤 다이캐스팅기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설치 진행 중 (6/12 입고예정)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설치 완료, 시운전 중
배기후드 설치 진행 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Lensmount 자동화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6/13~20 설치예정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6/19 완료 예정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SEVT 반품 처리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A축 114개 중 65개 분해 완료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변압기 교체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6/20~22 공사 예정 (계획 정전)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4. 생산</w:t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4-1. 생산 1팀 – Casting 공정 달성율 / 수율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※ W24 보고 기준: 23주차 (6/01~6/07) / W25 보고 기준: 24주차 (6/08~6/14)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공정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 달성율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 달성율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증감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 수율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 수율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전체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자동차 하우징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86%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+1%p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자동차 커버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96%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96%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카메라/기타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+1%p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93%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91%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브라켓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71%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+1%p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92%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Casting 주요 이슈 (W25)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AL5 HOUSING: 금형 슬리브 크랙 → 냉각수 누수 → 기공불량 증가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IMEB HOUSING: 기공불량 8~10%로 증가 (금형 노후화 의심)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TAP6 신규 모델: W24에 샘플 초도 진행 → W25에서 계속 진행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4-2. 생산 2팀 – CNC 설비 가동율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공정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 (W23기준)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 (W24기준)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TRIMMING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80.2%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77.6%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▼2.6%p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POLISHING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77.6%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72.2%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▼5.4%p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CHROMATE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77.6%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86.3%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▲8.7%p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CNC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84.1%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▼4.1%p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CNC 설비 가동율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98% (비가동 7대)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99% (비가동 6대)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▲1%p (개선)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4-3. 직통율 비교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※ W24 보고: W23주차 기준 / W25 보고: W24주차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500"/>
        <w:gridCol w:w="136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공정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 직통율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 직통율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증감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전체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83.3%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82.0%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▼1.3%p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Auto Housing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72.65%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72.58%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95959"/>
                <w:sz w:val="18"/>
                <w:szCs w:val="18"/>
              </w:rPr>
              <w:t xml:space="preserve">▼0.07%p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유사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Auto Cover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86.14%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85.40%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595959"/>
                <w:sz w:val="18"/>
                <w:szCs w:val="18"/>
              </w:rPr>
              <w:t xml:space="preserve">▼0.74%p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소폭 하락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Camera &amp; Others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83.97%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78.95%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▼5.02%p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RN4.8 Lens Mount 64.2%, MPC5.5 66.2%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88.62%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89.53%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▲0.91%p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개선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Camera &amp; Others 직통율 급락 원인: RN4.8 Lens Mount 64.2%, MPC5.5 66.2% 등 신규 모델 초기 불량</w:t>
      </w:r>
    </w:p>
    <w:p>
      <w:r>
        <w:br w:type="page"/>
      </w:r>
    </w:p>
    <w:p>
      <w:pPr>
        <w:pStyle w:val="Heading1"/>
        <w:shd w:fill="1F4E79" w:val="clear"/>
        <w:spacing w:after="120" w:before="24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5. 품질</w:t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5-1. 고객 클레임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클레임 발생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1건
• A176 이렌텍
• Casting, 치수불량(1.25) LCD 찍힘
• 불량률 0.2% (2/1,000)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2건 (신규 1건 추가)
• A176/A276 이렌텍
• Casting, 그래파이트 시트 부착력 문제
• 불량률 4% (115/2,880)
• 임시대책: 재고 알코올 세척 (6/16~)
• 근본대책: 이형제 농도 20%→30%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5-2. 품질 외부비용 누적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6월 누계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$9,563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$24,320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+$14,757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총 누계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$472,527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$505,920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+$33,393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LGIT 선별비 증가: 6월 1주차 194,469EA → 2주차 235,536EA (+41,067EA, +$1,770)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color w:val="000000"/>
          <w:sz w:val="20"/>
          <w:szCs w:val="20"/>
        </w:rPr>
        <w:t xml:space="preserve">Mando 선별비 W25 신규 발생: +$1,610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5-3. OQC 품질현황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※ W24 보고: W23주차 기준 / W25 보고: W24주차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8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공정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 불량률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 불량률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증감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OQC_AUTO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13.28%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12.72%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▼0.56%p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OQC_Camera/Tool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3.97%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5.34%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▲1.37%p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악화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OQC_Bracket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2.91%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3.37%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▲0.46%p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악화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8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5-4. QMS 인증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W24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W25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AS9100 절차서 작성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96% 완료
리뷰 완료 65% (32건)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100% 완료
리뷰 후 수정사항 33건 발생
6/26 완료 목표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AS9100 심사 일정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7월 말 심사원 재방문
8~9월 본 심사 계획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동일 (변경 없음)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IATF 16949 인증 심사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일정 미확정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7월 6일~10일 예정
(오우석 심사원)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M&amp;C Electronics Vietnam | 주간보고 비교분석 (W25 vs W24)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120" w:before="240"/>
      <w:outlineLvl w:val="0"/>
    </w:pPr>
    <w:rPr>
      <w:rFonts w:ascii="Malgun Gothic" w:cs="Malgun Gothic" w:eastAsia="Malgun Gothic" w:hAnsi="Malgun Gothic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algun Gothic" w:cs="Malgun Gothic" w:eastAsia="Malgun Gothic" w:hAnsi="Malgun Gothic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2026-06-19T03:12:13.212Z</dcterms:created>
  <dcterms:modified xsi:type="dcterms:W3CDTF">2026-06-19T03:12:13.212Z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