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C8D12" w14:textId="49BD4778" w:rsidR="009E5E31" w:rsidRPr="00857F5D" w:rsidRDefault="009A4195">
      <w:pPr>
        <w:rPr>
          <w:b/>
        </w:rPr>
      </w:pPr>
      <w:r w:rsidRPr="00857F5D">
        <w:rPr>
          <w:b/>
        </w:rPr>
        <w:t xml:space="preserve">Answer </w:t>
      </w:r>
      <w:r w:rsidR="009E5E31" w:rsidRPr="00857F5D">
        <w:rPr>
          <w:b/>
        </w:rPr>
        <w:t xml:space="preserve">– 1 </w:t>
      </w:r>
    </w:p>
    <w:p w14:paraId="7D6B94BE" w14:textId="6F2819CE" w:rsidR="007314A5" w:rsidRPr="00857F5D" w:rsidRDefault="00736EE8" w:rsidP="00764B6A">
      <w:pPr>
        <w:jc w:val="center"/>
        <w:rPr>
          <w:b/>
        </w:rPr>
      </w:pPr>
      <w:r w:rsidRPr="00857F5D">
        <w:rPr>
          <w:noProof/>
        </w:rPr>
        <w:drawing>
          <wp:inline distT="0" distB="0" distL="0" distR="0" wp14:anchorId="1F99C58A" wp14:editId="38C8551A">
            <wp:extent cx="2346960" cy="1830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798" cy="190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9AC9" w14:textId="5F3AD32E" w:rsidR="006C55AC" w:rsidRPr="00857F5D" w:rsidRDefault="007E152C" w:rsidP="007E152C">
      <w:pPr>
        <w:pStyle w:val="ListParagraph"/>
        <w:numPr>
          <w:ilvl w:val="0"/>
          <w:numId w:val="5"/>
        </w:numPr>
      </w:pPr>
      <w:r w:rsidRPr="00857F5D">
        <w:t xml:space="preserve">ASP program </w:t>
      </w:r>
      <w:r w:rsidR="007314A5" w:rsidRPr="00857F5D">
        <w:t xml:space="preserve">below takes in a given graph input </w:t>
      </w:r>
      <w:r w:rsidRPr="00857F5D">
        <w:t>decides clique problem</w:t>
      </w:r>
      <w:r w:rsidR="00412911" w:rsidRPr="00857F5D">
        <w:t xml:space="preserve"> </w:t>
      </w:r>
    </w:p>
    <w:p w14:paraId="6EC483BE" w14:textId="1BD0064A" w:rsidR="00412911" w:rsidRPr="00857F5D" w:rsidRDefault="00412911" w:rsidP="00412911">
      <w:proofErr w:type="spellStart"/>
      <w:r w:rsidRPr="00857F5D">
        <w:t>Clique.lp</w:t>
      </w:r>
      <w:proofErr w:type="spellEnd"/>
      <w:r w:rsidR="00B905DA" w:rsidRPr="00857F5D">
        <w:t>-</w:t>
      </w:r>
    </w:p>
    <w:p w14:paraId="5DC39500" w14:textId="77777777" w:rsidR="00274BDD" w:rsidRPr="00857F5D" w:rsidRDefault="00274BDD" w:rsidP="00274BDD">
      <w:proofErr w:type="gramStart"/>
      <w:r w:rsidRPr="00857F5D">
        <w:t>v(</w:t>
      </w:r>
      <w:proofErr w:type="gramEnd"/>
      <w:r w:rsidRPr="00857F5D">
        <w:t>1..6).</w:t>
      </w:r>
    </w:p>
    <w:p w14:paraId="33380807" w14:textId="77777777" w:rsidR="00274BDD" w:rsidRPr="00857F5D" w:rsidRDefault="00274BDD" w:rsidP="00274BDD">
      <w:proofErr w:type="gramStart"/>
      <w:r w:rsidRPr="00857F5D">
        <w:t>e(</w:t>
      </w:r>
      <w:proofErr w:type="gramEnd"/>
      <w:r w:rsidRPr="00857F5D">
        <w:t xml:space="preserve">1, 2). </w:t>
      </w:r>
      <w:proofErr w:type="gramStart"/>
      <w:r w:rsidRPr="00857F5D">
        <w:t>e(</w:t>
      </w:r>
      <w:proofErr w:type="gramEnd"/>
      <w:r w:rsidRPr="00857F5D">
        <w:t xml:space="preserve">1, 3). </w:t>
      </w:r>
      <w:proofErr w:type="gramStart"/>
      <w:r w:rsidRPr="00857F5D">
        <w:t>e(</w:t>
      </w:r>
      <w:proofErr w:type="gramEnd"/>
      <w:r w:rsidRPr="00857F5D">
        <w:t>1, 4).</w:t>
      </w:r>
    </w:p>
    <w:p w14:paraId="0798C505" w14:textId="77777777" w:rsidR="00274BDD" w:rsidRPr="00857F5D" w:rsidRDefault="00274BDD" w:rsidP="00274BDD">
      <w:proofErr w:type="gramStart"/>
      <w:r w:rsidRPr="00857F5D">
        <w:t>e(</w:t>
      </w:r>
      <w:proofErr w:type="gramEnd"/>
      <w:r w:rsidRPr="00857F5D">
        <w:t xml:space="preserve">2, 1). </w:t>
      </w:r>
      <w:proofErr w:type="gramStart"/>
      <w:r w:rsidRPr="00857F5D">
        <w:t>e(</w:t>
      </w:r>
      <w:proofErr w:type="gramEnd"/>
      <w:r w:rsidRPr="00857F5D">
        <w:t xml:space="preserve">2, 4). </w:t>
      </w:r>
      <w:proofErr w:type="gramStart"/>
      <w:r w:rsidRPr="00857F5D">
        <w:t>e(</w:t>
      </w:r>
      <w:proofErr w:type="gramEnd"/>
      <w:r w:rsidRPr="00857F5D">
        <w:t xml:space="preserve">2, 5). </w:t>
      </w:r>
      <w:proofErr w:type="gramStart"/>
      <w:r w:rsidRPr="00857F5D">
        <w:t>e(</w:t>
      </w:r>
      <w:proofErr w:type="gramEnd"/>
      <w:r w:rsidRPr="00857F5D">
        <w:t>2, 6).</w:t>
      </w:r>
    </w:p>
    <w:p w14:paraId="0ACB0771" w14:textId="77777777" w:rsidR="00274BDD" w:rsidRPr="00857F5D" w:rsidRDefault="00274BDD" w:rsidP="00274BDD">
      <w:proofErr w:type="gramStart"/>
      <w:r w:rsidRPr="00857F5D">
        <w:t>e(</w:t>
      </w:r>
      <w:proofErr w:type="gramEnd"/>
      <w:r w:rsidRPr="00857F5D">
        <w:t xml:space="preserve">3, 1). </w:t>
      </w:r>
      <w:proofErr w:type="gramStart"/>
      <w:r w:rsidRPr="00857F5D">
        <w:t>e(</w:t>
      </w:r>
      <w:proofErr w:type="gramEnd"/>
      <w:r w:rsidRPr="00857F5D">
        <w:t xml:space="preserve">3, 4). </w:t>
      </w:r>
      <w:proofErr w:type="gramStart"/>
      <w:r w:rsidRPr="00857F5D">
        <w:t>e(</w:t>
      </w:r>
      <w:proofErr w:type="gramEnd"/>
      <w:r w:rsidRPr="00857F5D">
        <w:t xml:space="preserve">3, 5). </w:t>
      </w:r>
      <w:proofErr w:type="gramStart"/>
      <w:r w:rsidRPr="00857F5D">
        <w:t>e(</w:t>
      </w:r>
      <w:proofErr w:type="gramEnd"/>
      <w:r w:rsidRPr="00857F5D">
        <w:t>3, 6).</w:t>
      </w:r>
    </w:p>
    <w:p w14:paraId="29E93D7D" w14:textId="77777777" w:rsidR="00274BDD" w:rsidRPr="00857F5D" w:rsidRDefault="00274BDD" w:rsidP="00274BDD">
      <w:proofErr w:type="gramStart"/>
      <w:r w:rsidRPr="00857F5D">
        <w:t>e(</w:t>
      </w:r>
      <w:proofErr w:type="gramEnd"/>
      <w:r w:rsidRPr="00857F5D">
        <w:t xml:space="preserve">4, 1). </w:t>
      </w:r>
      <w:proofErr w:type="gramStart"/>
      <w:r w:rsidRPr="00857F5D">
        <w:t>e(</w:t>
      </w:r>
      <w:proofErr w:type="gramEnd"/>
      <w:r w:rsidRPr="00857F5D">
        <w:t xml:space="preserve">4, 2). </w:t>
      </w:r>
      <w:proofErr w:type="gramStart"/>
      <w:r w:rsidRPr="00857F5D">
        <w:t>e(</w:t>
      </w:r>
      <w:proofErr w:type="gramEnd"/>
      <w:r w:rsidRPr="00857F5D">
        <w:t xml:space="preserve">4, 3). </w:t>
      </w:r>
      <w:proofErr w:type="gramStart"/>
      <w:r w:rsidRPr="00857F5D">
        <w:t>e(</w:t>
      </w:r>
      <w:proofErr w:type="gramEnd"/>
      <w:r w:rsidRPr="00857F5D">
        <w:t>4, 5).</w:t>
      </w:r>
    </w:p>
    <w:p w14:paraId="73E8AA2A" w14:textId="77777777" w:rsidR="00274BDD" w:rsidRPr="00857F5D" w:rsidRDefault="00274BDD" w:rsidP="00274BDD">
      <w:proofErr w:type="gramStart"/>
      <w:r w:rsidRPr="00857F5D">
        <w:t>e(</w:t>
      </w:r>
      <w:proofErr w:type="gramEnd"/>
      <w:r w:rsidRPr="00857F5D">
        <w:t xml:space="preserve">5, 2). </w:t>
      </w:r>
      <w:proofErr w:type="gramStart"/>
      <w:r w:rsidRPr="00857F5D">
        <w:t>e(</w:t>
      </w:r>
      <w:proofErr w:type="gramEnd"/>
      <w:r w:rsidRPr="00857F5D">
        <w:t xml:space="preserve">5, 3). </w:t>
      </w:r>
      <w:proofErr w:type="gramStart"/>
      <w:r w:rsidRPr="00857F5D">
        <w:t>e(</w:t>
      </w:r>
      <w:proofErr w:type="gramEnd"/>
      <w:r w:rsidRPr="00857F5D">
        <w:t xml:space="preserve">5, 4). </w:t>
      </w:r>
      <w:proofErr w:type="gramStart"/>
      <w:r w:rsidRPr="00857F5D">
        <w:t>e(</w:t>
      </w:r>
      <w:proofErr w:type="gramEnd"/>
      <w:r w:rsidRPr="00857F5D">
        <w:t>5, 6).</w:t>
      </w:r>
    </w:p>
    <w:p w14:paraId="3FD51195" w14:textId="77777777" w:rsidR="00274BDD" w:rsidRPr="00857F5D" w:rsidRDefault="00274BDD" w:rsidP="00274BDD">
      <w:proofErr w:type="gramStart"/>
      <w:r w:rsidRPr="00857F5D">
        <w:t>e(</w:t>
      </w:r>
      <w:proofErr w:type="gramEnd"/>
      <w:r w:rsidRPr="00857F5D">
        <w:t xml:space="preserve">6, 2). </w:t>
      </w:r>
      <w:proofErr w:type="gramStart"/>
      <w:r w:rsidRPr="00857F5D">
        <w:t>e(</w:t>
      </w:r>
      <w:proofErr w:type="gramEnd"/>
      <w:r w:rsidRPr="00857F5D">
        <w:t xml:space="preserve">6, 3). </w:t>
      </w:r>
      <w:proofErr w:type="gramStart"/>
      <w:r w:rsidRPr="00857F5D">
        <w:t>e(</w:t>
      </w:r>
      <w:proofErr w:type="gramEnd"/>
      <w:r w:rsidRPr="00857F5D">
        <w:t>6, 5).</w:t>
      </w:r>
    </w:p>
    <w:p w14:paraId="6C105293" w14:textId="77777777" w:rsidR="00274BDD" w:rsidRPr="00857F5D" w:rsidRDefault="00274BDD" w:rsidP="00274BDD"/>
    <w:p w14:paraId="493CBC40" w14:textId="15EBD242" w:rsidR="00274BDD" w:rsidRPr="00857F5D" w:rsidRDefault="00274BDD" w:rsidP="00274BDD">
      <w:r w:rsidRPr="00857F5D">
        <w:t xml:space="preserve">%since a clique is a subset of vertices V. C </w:t>
      </w:r>
      <m:oMath>
        <m:r>
          <w:rPr>
            <w:rFonts w:ascii="Cambria Math" w:hAnsi="Cambria Math"/>
          </w:rPr>
          <m:t>⊆</m:t>
        </m:r>
      </m:oMath>
      <w:r w:rsidR="00374210" w:rsidRPr="00857F5D">
        <w:rPr>
          <w:rFonts w:eastAsiaTheme="minorEastAsia"/>
        </w:rPr>
        <w:t xml:space="preserve"> </w:t>
      </w:r>
      <w:r w:rsidRPr="00857F5D">
        <w:t>V</w:t>
      </w:r>
    </w:p>
    <w:p w14:paraId="3A0EBDFD" w14:textId="77777777" w:rsidR="00274BDD" w:rsidRPr="00857F5D" w:rsidRDefault="00274BDD" w:rsidP="00274BDD">
      <w:r w:rsidRPr="00857F5D">
        <w:t>k {c(X</w:t>
      </w:r>
      <w:proofErr w:type="gramStart"/>
      <w:r w:rsidRPr="00857F5D">
        <w:t>) :</w:t>
      </w:r>
      <w:proofErr w:type="gramEnd"/>
      <w:r w:rsidRPr="00857F5D">
        <w:t xml:space="preserve"> v(X)} k.</w:t>
      </w:r>
    </w:p>
    <w:p w14:paraId="629B6B79" w14:textId="77777777" w:rsidR="00274BDD" w:rsidRPr="00857F5D" w:rsidRDefault="00274BDD" w:rsidP="00274BDD">
      <w:r w:rsidRPr="00857F5D">
        <w:t>%unary predicate c, unary predicate v and binary predicate e</w:t>
      </w:r>
    </w:p>
    <w:p w14:paraId="7F76F59E" w14:textId="235D1A2F" w:rsidR="00274BDD" w:rsidRPr="00857F5D" w:rsidRDefault="00274BDD" w:rsidP="00274BDD">
      <w:r w:rsidRPr="00857F5D">
        <w:t xml:space="preserve">%x </w:t>
      </w:r>
      <m:oMath>
        <m:r>
          <w:rPr>
            <w:rFonts w:ascii="Cambria Math" w:hAnsi="Cambria Math"/>
          </w:rPr>
          <m:t>∈</m:t>
        </m:r>
      </m:oMath>
      <w:r w:rsidR="005A7C51" w:rsidRPr="00857F5D">
        <w:t xml:space="preserve"> </w:t>
      </w:r>
      <w:r w:rsidRPr="00857F5D">
        <w:t xml:space="preserve"> C and y </w:t>
      </w:r>
      <m:oMath>
        <m:r>
          <w:rPr>
            <w:rFonts w:ascii="Cambria Math" w:hAnsi="Cambria Math"/>
          </w:rPr>
          <m:t>∈</m:t>
        </m:r>
      </m:oMath>
      <w:r w:rsidRPr="00857F5D">
        <w:t xml:space="preserve"> C, if x </w:t>
      </w:r>
      <m:oMath>
        <m:r>
          <w:rPr>
            <w:rFonts w:ascii="Cambria Math" w:hAnsi="Cambria Math"/>
          </w:rPr>
          <m:t>≠</m:t>
        </m:r>
      </m:oMath>
      <w:r w:rsidRPr="00857F5D">
        <w:t xml:space="preserve"> y, then</w:t>
      </w:r>
      <w:r w:rsidR="005A7C51" w:rsidRPr="00857F5D">
        <w:t>{</w:t>
      </w:r>
      <w:proofErr w:type="spellStart"/>
      <w:proofErr w:type="gramStart"/>
      <w:r w:rsidRPr="00857F5D">
        <w:t>x;</w:t>
      </w:r>
      <w:r w:rsidR="005A7C51" w:rsidRPr="00857F5D">
        <w:t>y</w:t>
      </w:r>
      <w:proofErr w:type="spellEnd"/>
      <w:proofErr w:type="gramEnd"/>
      <w:r w:rsidR="005A7C51" w:rsidRPr="00857F5D">
        <w:t>}</w:t>
      </w:r>
      <w:r w:rsidRPr="00857F5D">
        <w:t xml:space="preserve"> </w:t>
      </w:r>
      <m:oMath>
        <m:r>
          <w:rPr>
            <w:rFonts w:ascii="Cambria Math" w:hAnsi="Cambria Math"/>
          </w:rPr>
          <m:t>∈</m:t>
        </m:r>
      </m:oMath>
      <w:r w:rsidRPr="00857F5D">
        <w:t xml:space="preserve"> E literal conversion to clingo</w:t>
      </w:r>
    </w:p>
    <w:p w14:paraId="11B9A77C" w14:textId="77777777" w:rsidR="00274BDD" w:rsidRPr="00857F5D" w:rsidRDefault="00274BDD" w:rsidP="00274BDD">
      <w:proofErr w:type="gramStart"/>
      <w:r w:rsidRPr="00857F5D">
        <w:t>:-</w:t>
      </w:r>
      <w:proofErr w:type="gramEnd"/>
      <w:r w:rsidRPr="00857F5D">
        <w:t xml:space="preserve"> c(X), c(Y), X!=Y, v(X), v(Y), not  e(X,Y), not e(Y,X).</w:t>
      </w:r>
    </w:p>
    <w:p w14:paraId="1A5B07E8" w14:textId="77777777" w:rsidR="00274BDD" w:rsidRPr="00857F5D" w:rsidRDefault="00274BDD" w:rsidP="00274BDD"/>
    <w:p w14:paraId="5C683122" w14:textId="373BDA58" w:rsidR="00B80AAF" w:rsidRPr="00857F5D" w:rsidRDefault="00274BDD" w:rsidP="00274BDD">
      <w:r w:rsidRPr="00857F5D">
        <w:t xml:space="preserve">#show </w:t>
      </w:r>
      <w:proofErr w:type="spellStart"/>
      <w:r w:rsidRPr="00857F5D">
        <w:t>clique_are</w:t>
      </w:r>
      <w:proofErr w:type="spellEnd"/>
      <w:r w:rsidRPr="00857F5D">
        <w:t>.</w:t>
      </w:r>
    </w:p>
    <w:p w14:paraId="0E343C7C" w14:textId="77777777" w:rsidR="00340620" w:rsidRPr="00857F5D" w:rsidRDefault="00340620" w:rsidP="00274BDD"/>
    <w:p w14:paraId="08963D2E" w14:textId="6D832BF0" w:rsidR="009A4195" w:rsidRPr="00857F5D" w:rsidRDefault="00915816" w:rsidP="00A81445">
      <w:pPr>
        <w:pStyle w:val="ListParagraph"/>
        <w:numPr>
          <w:ilvl w:val="0"/>
          <w:numId w:val="5"/>
        </w:numPr>
      </w:pPr>
      <w:r w:rsidRPr="00857F5D">
        <w:t xml:space="preserve">The number of k-clique for 3 is 6 and the rest are unsatisfiable. Since, at maximum only 3 vertices say 1,3,4 are adjacent to each other. If you try to extend by one </w:t>
      </w:r>
      <w:r w:rsidR="00280CD3" w:rsidRPr="00857F5D">
        <w:t>vertex</w:t>
      </w:r>
      <w:r w:rsidRPr="00857F5D">
        <w:t xml:space="preserve"> </w:t>
      </w:r>
      <w:r w:rsidR="00280CD3" w:rsidRPr="00857F5D">
        <w:t>let’s</w:t>
      </w:r>
      <w:r w:rsidRPr="00857F5D">
        <w:t xml:space="preserve"> say 6 then it is not adjacent to 1 and 4. Similarly, if we try 5 then it is only adjacent to 3 and 4 not 1. Finally, for 2 the adjacent vertices are 1 and 4 but not 3. Hence the maximum clique </w:t>
      </w:r>
      <w:r w:rsidR="003A7257" w:rsidRPr="00857F5D">
        <w:t xml:space="preserve">number </w:t>
      </w:r>
      <w:r w:rsidRPr="00857F5D">
        <w:t>this graph has is 3.</w:t>
      </w:r>
    </w:p>
    <w:p w14:paraId="0A126372" w14:textId="77777777" w:rsidR="009A4195" w:rsidRPr="00857F5D" w:rsidRDefault="009A4195">
      <w:pPr>
        <w:rPr>
          <w:b/>
        </w:rPr>
      </w:pPr>
    </w:p>
    <w:p w14:paraId="3FD8D780" w14:textId="26668599" w:rsidR="009E5E31" w:rsidRPr="00857F5D" w:rsidRDefault="00BF25F4">
      <w:pPr>
        <w:rPr>
          <w:b/>
        </w:rPr>
      </w:pPr>
      <w:r w:rsidRPr="00857F5D">
        <w:rPr>
          <w:b/>
        </w:rPr>
        <w:t xml:space="preserve">Answer </w:t>
      </w:r>
      <w:r w:rsidR="009E5E31" w:rsidRPr="00857F5D">
        <w:rPr>
          <w:b/>
        </w:rPr>
        <w:t>–</w:t>
      </w:r>
      <w:r w:rsidRPr="00857F5D">
        <w:rPr>
          <w:b/>
        </w:rPr>
        <w:t xml:space="preserve"> 2</w:t>
      </w:r>
    </w:p>
    <w:p w14:paraId="461FFEF2" w14:textId="77777777" w:rsidR="002166C0" w:rsidRPr="00857F5D" w:rsidRDefault="002166C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5658" w:rsidRPr="00857F5D" w14:paraId="38CA95AA" w14:textId="77777777" w:rsidTr="001A5658">
        <w:tc>
          <w:tcPr>
            <w:tcW w:w="3005" w:type="dxa"/>
          </w:tcPr>
          <w:p w14:paraId="00C1F052" w14:textId="24347EFB" w:rsidR="001A5658" w:rsidRPr="00857F5D" w:rsidRDefault="001A5658">
            <w:pPr>
              <w:rPr>
                <w:b/>
              </w:rPr>
            </w:pPr>
            <w:r w:rsidRPr="00857F5D">
              <w:rPr>
                <w:b/>
              </w:rPr>
              <w:t>S</w:t>
            </w:r>
          </w:p>
        </w:tc>
        <w:tc>
          <w:tcPr>
            <w:tcW w:w="3005" w:type="dxa"/>
          </w:tcPr>
          <w:p w14:paraId="2B2D1AD6" w14:textId="6030C8E9" w:rsidR="001A5658" w:rsidRPr="00857F5D" w:rsidRDefault="001A5658">
            <w:pPr>
              <w:rPr>
                <w:b/>
              </w:rPr>
            </w:pPr>
            <w:proofErr w:type="spellStart"/>
            <w:r w:rsidRPr="00857F5D">
              <w:rPr>
                <w:b/>
              </w:rPr>
              <w:t>Reduct</w:t>
            </w:r>
            <w:proofErr w:type="spellEnd"/>
            <w:r w:rsidRPr="00857F5D">
              <w:rPr>
                <w:b/>
              </w:rPr>
              <w:t xml:space="preserve"> P</w:t>
            </w:r>
            <w:r w:rsidRPr="00857F5D">
              <w:rPr>
                <w:b/>
                <w:vertAlign w:val="superscript"/>
              </w:rPr>
              <w:t>S</w:t>
            </w:r>
          </w:p>
        </w:tc>
        <w:tc>
          <w:tcPr>
            <w:tcW w:w="3006" w:type="dxa"/>
          </w:tcPr>
          <w:p w14:paraId="7C6B3B30" w14:textId="798A058D" w:rsidR="001A5658" w:rsidRPr="00857F5D" w:rsidRDefault="001A5658">
            <w:pPr>
              <w:rPr>
                <w:b/>
              </w:rPr>
            </w:pPr>
            <w:r w:rsidRPr="00857F5D">
              <w:rPr>
                <w:b/>
              </w:rPr>
              <w:t>Stable Model?</w:t>
            </w:r>
          </w:p>
        </w:tc>
      </w:tr>
      <w:tr w:rsidR="001A5658" w:rsidRPr="00857F5D" w14:paraId="44CAA969" w14:textId="77777777" w:rsidTr="001A5658">
        <w:tc>
          <w:tcPr>
            <w:tcW w:w="3005" w:type="dxa"/>
          </w:tcPr>
          <w:p w14:paraId="4EDC684F" w14:textId="1C9369D3" w:rsidR="001A5658" w:rsidRPr="00857F5D" w:rsidRDefault="00A5414D">
            <w:r w:rsidRPr="00857F5D">
              <w:t>{</w:t>
            </w:r>
            <w:proofErr w:type="spellStart"/>
            <w:proofErr w:type="gramStart"/>
            <w:r w:rsidRPr="00857F5D">
              <w:t>a,b</w:t>
            </w:r>
            <w:proofErr w:type="gramEnd"/>
            <w:r w:rsidRPr="00857F5D">
              <w:t>,c,d</w:t>
            </w:r>
            <w:proofErr w:type="spellEnd"/>
            <w:r w:rsidRPr="00857F5D">
              <w:t>}</w:t>
            </w:r>
          </w:p>
        </w:tc>
        <w:tc>
          <w:tcPr>
            <w:tcW w:w="3005" w:type="dxa"/>
          </w:tcPr>
          <w:p w14:paraId="789A7876" w14:textId="1BEF8F08" w:rsidR="001A5658" w:rsidRPr="00857F5D" w:rsidRDefault="00D05BDA">
            <w:proofErr w:type="spellStart"/>
            <w:r w:rsidRPr="00857F5D">
              <w:t>d</w:t>
            </w:r>
            <w:r w:rsidR="00EF04F2" w:rsidRPr="00857F5D">
              <w:t>←</w:t>
            </w:r>
            <w:r w:rsidRPr="00857F5D">
              <w:t>a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</w:t>
            </w:r>
            <w:r w:rsidR="00EF04F2" w:rsidRPr="00857F5D">
              <w:t>←</w:t>
            </w:r>
            <w:r w:rsidRPr="00857F5D">
              <w:t>b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</w:t>
            </w:r>
            <w:r w:rsidR="00EF04F2" w:rsidRPr="00857F5D">
              <w:t>←</w:t>
            </w:r>
            <w:r w:rsidRPr="00857F5D">
              <w:t>c</w:t>
            </w:r>
            <w:proofErr w:type="spellEnd"/>
            <w:r w:rsidRPr="00857F5D">
              <w:t>.</w:t>
            </w:r>
          </w:p>
        </w:tc>
        <w:tc>
          <w:tcPr>
            <w:tcW w:w="3006" w:type="dxa"/>
          </w:tcPr>
          <w:p w14:paraId="590C37EF" w14:textId="16838217" w:rsidR="00EF04F2" w:rsidRPr="00857F5D" w:rsidRDefault="00EF04F2">
            <w:r w:rsidRPr="00857F5D">
              <w:sym w:font="Wingdings" w:char="F0FB"/>
            </w:r>
          </w:p>
        </w:tc>
      </w:tr>
      <w:tr w:rsidR="005B2BFC" w:rsidRPr="00857F5D" w14:paraId="18170517" w14:textId="77777777" w:rsidTr="001A5658">
        <w:tc>
          <w:tcPr>
            <w:tcW w:w="3005" w:type="dxa"/>
          </w:tcPr>
          <w:p w14:paraId="2DD1F5F7" w14:textId="2385906B" w:rsidR="005B2BFC" w:rsidRPr="00857F5D" w:rsidRDefault="005B2BFC" w:rsidP="005B2BFC">
            <w:r w:rsidRPr="00857F5D">
              <w:t>{</w:t>
            </w:r>
            <w:proofErr w:type="spellStart"/>
            <w:proofErr w:type="gramStart"/>
            <w:r w:rsidRPr="00857F5D">
              <w:t>a,b</w:t>
            </w:r>
            <w:proofErr w:type="gramEnd"/>
            <w:r w:rsidRPr="00857F5D">
              <w:t>,c</w:t>
            </w:r>
            <w:proofErr w:type="spellEnd"/>
            <w:r w:rsidRPr="00857F5D">
              <w:t>}</w:t>
            </w:r>
          </w:p>
        </w:tc>
        <w:tc>
          <w:tcPr>
            <w:tcW w:w="3005" w:type="dxa"/>
          </w:tcPr>
          <w:p w14:paraId="6AD5CFE2" w14:textId="3C3F167F" w:rsidR="005B2BFC" w:rsidRPr="00857F5D" w:rsidRDefault="005B2BFC" w:rsidP="005B2BFC">
            <w:proofErr w:type="spellStart"/>
            <w:r w:rsidRPr="00857F5D">
              <w:t>d←a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d←b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d←c</w:t>
            </w:r>
            <w:proofErr w:type="spellEnd"/>
            <w:r w:rsidRPr="00857F5D">
              <w:t>.</w:t>
            </w:r>
          </w:p>
        </w:tc>
        <w:tc>
          <w:tcPr>
            <w:tcW w:w="3006" w:type="dxa"/>
          </w:tcPr>
          <w:p w14:paraId="2794F210" w14:textId="422AEA8A" w:rsidR="005B2BFC" w:rsidRPr="00857F5D" w:rsidRDefault="005B2BFC" w:rsidP="005B2BFC">
            <w:r w:rsidRPr="00857F5D">
              <w:sym w:font="Wingdings" w:char="F0FB"/>
            </w:r>
          </w:p>
        </w:tc>
      </w:tr>
      <w:tr w:rsidR="005B2BFC" w:rsidRPr="00857F5D" w14:paraId="2AC4F4F8" w14:textId="77777777" w:rsidTr="001A5658">
        <w:tc>
          <w:tcPr>
            <w:tcW w:w="3005" w:type="dxa"/>
          </w:tcPr>
          <w:p w14:paraId="462AFC73" w14:textId="16C71B4C" w:rsidR="005B2BFC" w:rsidRPr="00857F5D" w:rsidRDefault="005B2BFC" w:rsidP="005B2BFC">
            <w:r w:rsidRPr="00857F5D">
              <w:t>{</w:t>
            </w:r>
            <w:proofErr w:type="spellStart"/>
            <w:proofErr w:type="gramStart"/>
            <w:r w:rsidRPr="00857F5D">
              <w:t>a,b</w:t>
            </w:r>
            <w:proofErr w:type="gramEnd"/>
            <w:r w:rsidRPr="00857F5D">
              <w:t>,d</w:t>
            </w:r>
            <w:proofErr w:type="spellEnd"/>
            <w:r w:rsidRPr="00857F5D">
              <w:t>}</w:t>
            </w:r>
          </w:p>
        </w:tc>
        <w:tc>
          <w:tcPr>
            <w:tcW w:w="3005" w:type="dxa"/>
          </w:tcPr>
          <w:p w14:paraId="7A23B159" w14:textId="3BF31C91" w:rsidR="005B2BFC" w:rsidRPr="00857F5D" w:rsidRDefault="005B2BFC" w:rsidP="005B2BFC">
            <w:proofErr w:type="spellStart"/>
            <w:r w:rsidRPr="00857F5D">
              <w:t>d←a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d←b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d←c</w:t>
            </w:r>
            <w:proofErr w:type="spellEnd"/>
            <w:r w:rsidRPr="00857F5D">
              <w:t>.</w:t>
            </w:r>
          </w:p>
        </w:tc>
        <w:tc>
          <w:tcPr>
            <w:tcW w:w="3006" w:type="dxa"/>
          </w:tcPr>
          <w:p w14:paraId="4657A0E9" w14:textId="087AAD8B" w:rsidR="005B2BFC" w:rsidRPr="00857F5D" w:rsidRDefault="005B2BFC" w:rsidP="005B2BFC">
            <w:r w:rsidRPr="00857F5D">
              <w:sym w:font="Wingdings" w:char="F0FB"/>
            </w:r>
          </w:p>
        </w:tc>
      </w:tr>
      <w:tr w:rsidR="005B2BFC" w:rsidRPr="00857F5D" w14:paraId="62B9D11C" w14:textId="77777777" w:rsidTr="001A5658">
        <w:tc>
          <w:tcPr>
            <w:tcW w:w="3005" w:type="dxa"/>
          </w:tcPr>
          <w:p w14:paraId="60F69E44" w14:textId="746FFA92" w:rsidR="005B2BFC" w:rsidRPr="00857F5D" w:rsidRDefault="005B2BFC" w:rsidP="005B2BFC">
            <w:r w:rsidRPr="00857F5D">
              <w:t>{</w:t>
            </w:r>
            <w:proofErr w:type="spellStart"/>
            <w:proofErr w:type="gramStart"/>
            <w:r w:rsidRPr="00857F5D">
              <w:t>a,c</w:t>
            </w:r>
            <w:proofErr w:type="gramEnd"/>
            <w:r w:rsidRPr="00857F5D">
              <w:t>,d</w:t>
            </w:r>
            <w:proofErr w:type="spellEnd"/>
            <w:r w:rsidRPr="00857F5D">
              <w:t>}</w:t>
            </w:r>
          </w:p>
        </w:tc>
        <w:tc>
          <w:tcPr>
            <w:tcW w:w="3005" w:type="dxa"/>
          </w:tcPr>
          <w:p w14:paraId="70227E2D" w14:textId="33381E59" w:rsidR="005B2BFC" w:rsidRPr="00857F5D" w:rsidRDefault="005B2BFC" w:rsidP="005B2BFC">
            <w:proofErr w:type="spellStart"/>
            <w:r w:rsidRPr="00857F5D">
              <w:t>d←a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d←b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d←c</w:t>
            </w:r>
            <w:proofErr w:type="spellEnd"/>
            <w:r w:rsidRPr="00857F5D">
              <w:t>.</w:t>
            </w:r>
          </w:p>
        </w:tc>
        <w:tc>
          <w:tcPr>
            <w:tcW w:w="3006" w:type="dxa"/>
          </w:tcPr>
          <w:p w14:paraId="764F7EA1" w14:textId="362F845A" w:rsidR="005B2BFC" w:rsidRPr="00857F5D" w:rsidRDefault="005B2BFC" w:rsidP="005B2BFC">
            <w:r w:rsidRPr="00857F5D">
              <w:sym w:font="Wingdings" w:char="F0FB"/>
            </w:r>
          </w:p>
        </w:tc>
      </w:tr>
      <w:tr w:rsidR="005B2BFC" w:rsidRPr="00857F5D" w14:paraId="5AE4E222" w14:textId="77777777" w:rsidTr="001A5658">
        <w:tc>
          <w:tcPr>
            <w:tcW w:w="3005" w:type="dxa"/>
          </w:tcPr>
          <w:p w14:paraId="0D980B4C" w14:textId="6440A7DD" w:rsidR="005B2BFC" w:rsidRPr="00857F5D" w:rsidRDefault="005B2BFC" w:rsidP="005B2BFC">
            <w:r w:rsidRPr="00857F5D">
              <w:t>{</w:t>
            </w:r>
            <w:proofErr w:type="spellStart"/>
            <w:proofErr w:type="gramStart"/>
            <w:r w:rsidRPr="00857F5D">
              <w:t>b,c</w:t>
            </w:r>
            <w:proofErr w:type="gramEnd"/>
            <w:r w:rsidRPr="00857F5D">
              <w:t>,d</w:t>
            </w:r>
            <w:proofErr w:type="spellEnd"/>
            <w:r w:rsidRPr="00857F5D">
              <w:t>}</w:t>
            </w:r>
          </w:p>
        </w:tc>
        <w:tc>
          <w:tcPr>
            <w:tcW w:w="3005" w:type="dxa"/>
          </w:tcPr>
          <w:p w14:paraId="1CF61A35" w14:textId="4DFC23A3" w:rsidR="005B2BFC" w:rsidRPr="00857F5D" w:rsidRDefault="005B2BFC" w:rsidP="005B2BFC">
            <w:proofErr w:type="spellStart"/>
            <w:r w:rsidRPr="00857F5D">
              <w:t>d←a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d←b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d←c</w:t>
            </w:r>
            <w:proofErr w:type="spellEnd"/>
            <w:r w:rsidRPr="00857F5D">
              <w:t>.</w:t>
            </w:r>
          </w:p>
        </w:tc>
        <w:tc>
          <w:tcPr>
            <w:tcW w:w="3006" w:type="dxa"/>
          </w:tcPr>
          <w:p w14:paraId="2858348E" w14:textId="1861185C" w:rsidR="005B2BFC" w:rsidRPr="00857F5D" w:rsidRDefault="005B2BFC" w:rsidP="005B2BFC">
            <w:r w:rsidRPr="00857F5D">
              <w:sym w:font="Wingdings" w:char="F0FB"/>
            </w:r>
          </w:p>
        </w:tc>
      </w:tr>
      <w:tr w:rsidR="005B2BFC" w:rsidRPr="00857F5D" w14:paraId="64B058E3" w14:textId="77777777" w:rsidTr="001A5658">
        <w:tc>
          <w:tcPr>
            <w:tcW w:w="3005" w:type="dxa"/>
          </w:tcPr>
          <w:p w14:paraId="19C4152F" w14:textId="549A9E89" w:rsidR="005B2BFC" w:rsidRPr="00857F5D" w:rsidRDefault="005B2BFC" w:rsidP="005B2BFC">
            <w:r w:rsidRPr="00857F5D">
              <w:t>{</w:t>
            </w:r>
            <w:proofErr w:type="spellStart"/>
            <w:proofErr w:type="gramStart"/>
            <w:r w:rsidRPr="00857F5D">
              <w:t>a,b</w:t>
            </w:r>
            <w:proofErr w:type="spellEnd"/>
            <w:proofErr w:type="gramEnd"/>
            <w:r w:rsidRPr="00857F5D">
              <w:t>}</w:t>
            </w:r>
          </w:p>
        </w:tc>
        <w:tc>
          <w:tcPr>
            <w:tcW w:w="3005" w:type="dxa"/>
          </w:tcPr>
          <w:p w14:paraId="126D75F5" w14:textId="64930133" w:rsidR="005B2BFC" w:rsidRPr="00857F5D" w:rsidRDefault="005B2BFC" w:rsidP="005B2BFC">
            <w:proofErr w:type="spellStart"/>
            <w:r w:rsidRPr="00857F5D">
              <w:t>d←a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d←b</w:t>
            </w:r>
            <w:proofErr w:type="spellEnd"/>
            <w:r w:rsidRPr="00857F5D">
              <w:t>.</w:t>
            </w:r>
          </w:p>
        </w:tc>
        <w:tc>
          <w:tcPr>
            <w:tcW w:w="3006" w:type="dxa"/>
          </w:tcPr>
          <w:p w14:paraId="0C52EF3B" w14:textId="1A291F58" w:rsidR="005B2BFC" w:rsidRPr="00857F5D" w:rsidRDefault="005B2BFC" w:rsidP="005B2BFC">
            <w:r w:rsidRPr="00857F5D">
              <w:sym w:font="Wingdings" w:char="F0FB"/>
            </w:r>
          </w:p>
        </w:tc>
      </w:tr>
      <w:tr w:rsidR="005B2BFC" w:rsidRPr="00857F5D" w14:paraId="17A15B33" w14:textId="77777777" w:rsidTr="001A5658">
        <w:tc>
          <w:tcPr>
            <w:tcW w:w="3005" w:type="dxa"/>
          </w:tcPr>
          <w:p w14:paraId="5C4EEDFB" w14:textId="4E4CD1D0" w:rsidR="005B2BFC" w:rsidRPr="00857F5D" w:rsidRDefault="005B2BFC" w:rsidP="005B2BFC">
            <w:r w:rsidRPr="00857F5D">
              <w:t>{</w:t>
            </w:r>
            <w:proofErr w:type="spellStart"/>
            <w:proofErr w:type="gramStart"/>
            <w:r w:rsidRPr="00857F5D">
              <w:t>a,c</w:t>
            </w:r>
            <w:proofErr w:type="spellEnd"/>
            <w:proofErr w:type="gramEnd"/>
            <w:r w:rsidRPr="00857F5D">
              <w:t>}</w:t>
            </w:r>
          </w:p>
        </w:tc>
        <w:tc>
          <w:tcPr>
            <w:tcW w:w="3005" w:type="dxa"/>
          </w:tcPr>
          <w:p w14:paraId="5B0C9724" w14:textId="56A42C69" w:rsidR="005B2BFC" w:rsidRPr="00857F5D" w:rsidRDefault="005B2BFC" w:rsidP="005B2BFC">
            <w:proofErr w:type="spellStart"/>
            <w:r w:rsidRPr="00857F5D">
              <w:t>d←a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d←c</w:t>
            </w:r>
            <w:proofErr w:type="spellEnd"/>
            <w:r w:rsidRPr="00857F5D">
              <w:t>.</w:t>
            </w:r>
          </w:p>
        </w:tc>
        <w:tc>
          <w:tcPr>
            <w:tcW w:w="3006" w:type="dxa"/>
          </w:tcPr>
          <w:p w14:paraId="0D0F1B92" w14:textId="57BC8CD7" w:rsidR="005B2BFC" w:rsidRPr="00857F5D" w:rsidRDefault="005B2BFC" w:rsidP="005B2BFC">
            <w:r w:rsidRPr="00857F5D">
              <w:sym w:font="Wingdings" w:char="F0FB"/>
            </w:r>
          </w:p>
        </w:tc>
      </w:tr>
      <w:tr w:rsidR="005B2BFC" w:rsidRPr="00857F5D" w14:paraId="4FE7AA1F" w14:textId="77777777" w:rsidTr="001A5658">
        <w:tc>
          <w:tcPr>
            <w:tcW w:w="3005" w:type="dxa"/>
          </w:tcPr>
          <w:p w14:paraId="0757DD6C" w14:textId="3578572C" w:rsidR="005B2BFC" w:rsidRPr="00857F5D" w:rsidRDefault="005B2BFC" w:rsidP="005B2BFC">
            <w:r w:rsidRPr="00857F5D">
              <w:t>{</w:t>
            </w:r>
            <w:proofErr w:type="spellStart"/>
            <w:proofErr w:type="gramStart"/>
            <w:r w:rsidRPr="00857F5D">
              <w:t>a,d</w:t>
            </w:r>
            <w:proofErr w:type="spellEnd"/>
            <w:proofErr w:type="gramEnd"/>
            <w:r w:rsidRPr="00857F5D">
              <w:t>}</w:t>
            </w:r>
          </w:p>
        </w:tc>
        <w:tc>
          <w:tcPr>
            <w:tcW w:w="3005" w:type="dxa"/>
          </w:tcPr>
          <w:p w14:paraId="50D635C0" w14:textId="2000C5FE" w:rsidR="005B2BFC" w:rsidRPr="00857F5D" w:rsidRDefault="005B2BFC" w:rsidP="005B2BFC">
            <w:proofErr w:type="spellStart"/>
            <w:r w:rsidRPr="00857F5D">
              <w:t>d←a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d←b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d←c</w:t>
            </w:r>
            <w:proofErr w:type="spellEnd"/>
            <w:r w:rsidRPr="00857F5D">
              <w:t>.</w:t>
            </w:r>
            <w:r w:rsidR="00092719" w:rsidRPr="00857F5D">
              <w:t xml:space="preserve"> a.</w:t>
            </w:r>
          </w:p>
        </w:tc>
        <w:tc>
          <w:tcPr>
            <w:tcW w:w="3006" w:type="dxa"/>
          </w:tcPr>
          <w:p w14:paraId="44D8E576" w14:textId="1E2ED558" w:rsidR="005B2BFC" w:rsidRPr="00857F5D" w:rsidRDefault="00092719" w:rsidP="005B2BFC">
            <w:r w:rsidRPr="00857F5D">
              <w:sym w:font="Wingdings" w:char="F0FC"/>
            </w:r>
          </w:p>
        </w:tc>
      </w:tr>
      <w:tr w:rsidR="00092719" w:rsidRPr="00857F5D" w14:paraId="0448C82E" w14:textId="77777777" w:rsidTr="001A5658">
        <w:tc>
          <w:tcPr>
            <w:tcW w:w="3005" w:type="dxa"/>
          </w:tcPr>
          <w:p w14:paraId="23B11127" w14:textId="74200745" w:rsidR="00092719" w:rsidRPr="00857F5D" w:rsidRDefault="00092719" w:rsidP="00092719">
            <w:r w:rsidRPr="00857F5D">
              <w:t>{</w:t>
            </w:r>
            <w:proofErr w:type="spellStart"/>
            <w:proofErr w:type="gramStart"/>
            <w:r w:rsidRPr="00857F5D">
              <w:t>b,c</w:t>
            </w:r>
            <w:proofErr w:type="spellEnd"/>
            <w:proofErr w:type="gramEnd"/>
            <w:r w:rsidRPr="00857F5D">
              <w:t>}</w:t>
            </w:r>
          </w:p>
        </w:tc>
        <w:tc>
          <w:tcPr>
            <w:tcW w:w="3005" w:type="dxa"/>
          </w:tcPr>
          <w:p w14:paraId="5AEBDD22" w14:textId="5F86CA97" w:rsidR="00092719" w:rsidRPr="00857F5D" w:rsidRDefault="00092719" w:rsidP="00092719">
            <w:proofErr w:type="spellStart"/>
            <w:r w:rsidRPr="00857F5D">
              <w:t>d←b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d←c</w:t>
            </w:r>
            <w:proofErr w:type="spellEnd"/>
            <w:r w:rsidRPr="00857F5D">
              <w:t xml:space="preserve">. </w:t>
            </w:r>
          </w:p>
        </w:tc>
        <w:tc>
          <w:tcPr>
            <w:tcW w:w="3006" w:type="dxa"/>
          </w:tcPr>
          <w:p w14:paraId="258F44A2" w14:textId="2FB29B16" w:rsidR="00092719" w:rsidRPr="00857F5D" w:rsidRDefault="00092719" w:rsidP="00092719">
            <w:r w:rsidRPr="00857F5D">
              <w:sym w:font="Wingdings" w:char="F0FB"/>
            </w:r>
          </w:p>
        </w:tc>
      </w:tr>
      <w:tr w:rsidR="00092719" w:rsidRPr="00857F5D" w14:paraId="7E71E5A8" w14:textId="77777777" w:rsidTr="001A5658">
        <w:tc>
          <w:tcPr>
            <w:tcW w:w="3005" w:type="dxa"/>
          </w:tcPr>
          <w:p w14:paraId="0EE3A8B7" w14:textId="7574D096" w:rsidR="00092719" w:rsidRPr="00857F5D" w:rsidRDefault="00092719" w:rsidP="00092719">
            <w:r w:rsidRPr="00857F5D">
              <w:t>{</w:t>
            </w:r>
            <w:proofErr w:type="spellStart"/>
            <w:proofErr w:type="gramStart"/>
            <w:r w:rsidRPr="00857F5D">
              <w:t>b,d</w:t>
            </w:r>
            <w:proofErr w:type="spellEnd"/>
            <w:proofErr w:type="gramEnd"/>
            <w:r w:rsidRPr="00857F5D">
              <w:t>}</w:t>
            </w:r>
          </w:p>
        </w:tc>
        <w:tc>
          <w:tcPr>
            <w:tcW w:w="3005" w:type="dxa"/>
          </w:tcPr>
          <w:p w14:paraId="4ECC2BC7" w14:textId="3E7D7395" w:rsidR="00092719" w:rsidRPr="00857F5D" w:rsidRDefault="00092719" w:rsidP="00092719">
            <w:proofErr w:type="spellStart"/>
            <w:r w:rsidRPr="00857F5D">
              <w:t>d←a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d←b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d←c</w:t>
            </w:r>
            <w:proofErr w:type="spellEnd"/>
            <w:r w:rsidRPr="00857F5D">
              <w:t>. b.</w:t>
            </w:r>
          </w:p>
        </w:tc>
        <w:tc>
          <w:tcPr>
            <w:tcW w:w="3006" w:type="dxa"/>
          </w:tcPr>
          <w:p w14:paraId="09B84D15" w14:textId="05BB61D2" w:rsidR="00092719" w:rsidRPr="00857F5D" w:rsidRDefault="00092719" w:rsidP="00092719">
            <w:r w:rsidRPr="00857F5D">
              <w:sym w:font="Wingdings" w:char="F0FC"/>
            </w:r>
          </w:p>
        </w:tc>
      </w:tr>
      <w:tr w:rsidR="00092719" w:rsidRPr="00857F5D" w14:paraId="36F974AF" w14:textId="77777777" w:rsidTr="001A5658">
        <w:tc>
          <w:tcPr>
            <w:tcW w:w="3005" w:type="dxa"/>
          </w:tcPr>
          <w:p w14:paraId="3021C346" w14:textId="58C98EBD" w:rsidR="00092719" w:rsidRPr="00857F5D" w:rsidRDefault="00092719" w:rsidP="00092719">
            <w:r w:rsidRPr="00857F5D">
              <w:t>{</w:t>
            </w:r>
            <w:proofErr w:type="spellStart"/>
            <w:proofErr w:type="gramStart"/>
            <w:r w:rsidRPr="00857F5D">
              <w:t>c,d</w:t>
            </w:r>
            <w:proofErr w:type="spellEnd"/>
            <w:proofErr w:type="gramEnd"/>
            <w:r w:rsidRPr="00857F5D">
              <w:t>}</w:t>
            </w:r>
          </w:p>
        </w:tc>
        <w:tc>
          <w:tcPr>
            <w:tcW w:w="3005" w:type="dxa"/>
          </w:tcPr>
          <w:p w14:paraId="1A4D13E6" w14:textId="60A55E7F" w:rsidR="00092719" w:rsidRPr="00857F5D" w:rsidRDefault="00092719" w:rsidP="00092719">
            <w:proofErr w:type="spellStart"/>
            <w:r w:rsidRPr="00857F5D">
              <w:t>d←a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d←b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d←c</w:t>
            </w:r>
            <w:proofErr w:type="spellEnd"/>
            <w:r w:rsidRPr="00857F5D">
              <w:t>. c.</w:t>
            </w:r>
          </w:p>
        </w:tc>
        <w:tc>
          <w:tcPr>
            <w:tcW w:w="3006" w:type="dxa"/>
          </w:tcPr>
          <w:p w14:paraId="1A0117C4" w14:textId="4BA07109" w:rsidR="00092719" w:rsidRPr="00857F5D" w:rsidRDefault="00092719" w:rsidP="00092719">
            <w:r w:rsidRPr="00857F5D">
              <w:sym w:font="Wingdings" w:char="F0FC"/>
            </w:r>
          </w:p>
        </w:tc>
      </w:tr>
      <w:tr w:rsidR="00092719" w:rsidRPr="00857F5D" w14:paraId="3899A897" w14:textId="77777777" w:rsidTr="001A5658">
        <w:tc>
          <w:tcPr>
            <w:tcW w:w="3005" w:type="dxa"/>
          </w:tcPr>
          <w:p w14:paraId="3FA0E064" w14:textId="119763D0" w:rsidR="00092719" w:rsidRPr="00857F5D" w:rsidRDefault="00092719" w:rsidP="00092719">
            <w:r w:rsidRPr="00857F5D">
              <w:lastRenderedPageBreak/>
              <w:t>{a}</w:t>
            </w:r>
          </w:p>
        </w:tc>
        <w:tc>
          <w:tcPr>
            <w:tcW w:w="3005" w:type="dxa"/>
          </w:tcPr>
          <w:p w14:paraId="19CD3426" w14:textId="2823FFB4" w:rsidR="00092719" w:rsidRPr="00857F5D" w:rsidRDefault="00092719" w:rsidP="00092719">
            <w:proofErr w:type="spellStart"/>
            <w:r w:rsidRPr="00857F5D">
              <w:t>d←a</w:t>
            </w:r>
            <w:proofErr w:type="spellEnd"/>
            <w:r w:rsidRPr="00857F5D">
              <w:t>. a.</w:t>
            </w:r>
          </w:p>
        </w:tc>
        <w:tc>
          <w:tcPr>
            <w:tcW w:w="3006" w:type="dxa"/>
          </w:tcPr>
          <w:p w14:paraId="705644C8" w14:textId="1498B08F" w:rsidR="00092719" w:rsidRPr="00857F5D" w:rsidRDefault="00092719" w:rsidP="00092719">
            <w:r w:rsidRPr="00857F5D">
              <w:sym w:font="Wingdings" w:char="F0FB"/>
            </w:r>
          </w:p>
        </w:tc>
      </w:tr>
      <w:tr w:rsidR="00092719" w:rsidRPr="00857F5D" w14:paraId="234FC3E4" w14:textId="77777777" w:rsidTr="001A5658">
        <w:tc>
          <w:tcPr>
            <w:tcW w:w="3005" w:type="dxa"/>
          </w:tcPr>
          <w:p w14:paraId="399DC308" w14:textId="1A570ACE" w:rsidR="00092719" w:rsidRPr="00857F5D" w:rsidRDefault="00092719" w:rsidP="00092719">
            <w:r w:rsidRPr="00857F5D">
              <w:t>{b}</w:t>
            </w:r>
          </w:p>
        </w:tc>
        <w:tc>
          <w:tcPr>
            <w:tcW w:w="3005" w:type="dxa"/>
          </w:tcPr>
          <w:p w14:paraId="744FCFE3" w14:textId="357DD1DC" w:rsidR="00092719" w:rsidRPr="00857F5D" w:rsidRDefault="00092719" w:rsidP="00092719">
            <w:proofErr w:type="spellStart"/>
            <w:r w:rsidRPr="00857F5D">
              <w:t>d←b</w:t>
            </w:r>
            <w:proofErr w:type="spellEnd"/>
            <w:r w:rsidRPr="00857F5D">
              <w:t>. b.</w:t>
            </w:r>
          </w:p>
        </w:tc>
        <w:tc>
          <w:tcPr>
            <w:tcW w:w="3006" w:type="dxa"/>
          </w:tcPr>
          <w:p w14:paraId="34E72A55" w14:textId="62603556" w:rsidR="00092719" w:rsidRPr="00857F5D" w:rsidRDefault="00092719" w:rsidP="00092719">
            <w:r w:rsidRPr="00857F5D">
              <w:sym w:font="Wingdings" w:char="F0FB"/>
            </w:r>
          </w:p>
        </w:tc>
      </w:tr>
      <w:tr w:rsidR="00092719" w:rsidRPr="00857F5D" w14:paraId="40BB9914" w14:textId="77777777" w:rsidTr="001A5658">
        <w:tc>
          <w:tcPr>
            <w:tcW w:w="3005" w:type="dxa"/>
          </w:tcPr>
          <w:p w14:paraId="1FDC7C17" w14:textId="4949C81C" w:rsidR="00092719" w:rsidRPr="00857F5D" w:rsidRDefault="00092719" w:rsidP="00092719">
            <w:r w:rsidRPr="00857F5D">
              <w:t>{c}</w:t>
            </w:r>
          </w:p>
        </w:tc>
        <w:tc>
          <w:tcPr>
            <w:tcW w:w="3005" w:type="dxa"/>
          </w:tcPr>
          <w:p w14:paraId="68914C94" w14:textId="1DB42DAA" w:rsidR="00092719" w:rsidRPr="00857F5D" w:rsidRDefault="00092719" w:rsidP="00092719">
            <w:proofErr w:type="spellStart"/>
            <w:r w:rsidRPr="00857F5D">
              <w:t>d←c</w:t>
            </w:r>
            <w:proofErr w:type="spellEnd"/>
            <w:r w:rsidRPr="00857F5D">
              <w:t>. c.</w:t>
            </w:r>
          </w:p>
        </w:tc>
        <w:tc>
          <w:tcPr>
            <w:tcW w:w="3006" w:type="dxa"/>
          </w:tcPr>
          <w:p w14:paraId="2933BBE2" w14:textId="1FEB1F80" w:rsidR="00092719" w:rsidRPr="00857F5D" w:rsidRDefault="00092719" w:rsidP="00092719">
            <w:r w:rsidRPr="00857F5D">
              <w:sym w:font="Wingdings" w:char="F0FB"/>
            </w:r>
          </w:p>
        </w:tc>
      </w:tr>
      <w:tr w:rsidR="00092719" w:rsidRPr="00857F5D" w14:paraId="04126A15" w14:textId="77777777" w:rsidTr="001A5658">
        <w:tc>
          <w:tcPr>
            <w:tcW w:w="3005" w:type="dxa"/>
          </w:tcPr>
          <w:p w14:paraId="55222C66" w14:textId="2F84774C" w:rsidR="00092719" w:rsidRPr="00857F5D" w:rsidRDefault="00092719" w:rsidP="00092719">
            <w:r w:rsidRPr="00857F5D">
              <w:t>{d}</w:t>
            </w:r>
          </w:p>
        </w:tc>
        <w:tc>
          <w:tcPr>
            <w:tcW w:w="3005" w:type="dxa"/>
          </w:tcPr>
          <w:p w14:paraId="1B0E348D" w14:textId="4502825A" w:rsidR="00092719" w:rsidRPr="00857F5D" w:rsidRDefault="00092719" w:rsidP="00092719">
            <w:proofErr w:type="spellStart"/>
            <w:r w:rsidRPr="00857F5D">
              <w:t>d←a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d←b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d←c</w:t>
            </w:r>
            <w:proofErr w:type="spellEnd"/>
            <w:r w:rsidRPr="00857F5D">
              <w:t>. a. b. c.</w:t>
            </w:r>
          </w:p>
        </w:tc>
        <w:tc>
          <w:tcPr>
            <w:tcW w:w="3006" w:type="dxa"/>
          </w:tcPr>
          <w:p w14:paraId="0B02C37E" w14:textId="1A2443A0" w:rsidR="00092719" w:rsidRPr="00857F5D" w:rsidRDefault="00092719" w:rsidP="00092719">
            <w:r w:rsidRPr="00857F5D">
              <w:sym w:font="Wingdings" w:char="F0FB"/>
            </w:r>
          </w:p>
        </w:tc>
      </w:tr>
      <w:tr w:rsidR="00BF25F4" w:rsidRPr="00857F5D" w14:paraId="1961AB35" w14:textId="77777777" w:rsidTr="001A5658">
        <w:tc>
          <w:tcPr>
            <w:tcW w:w="3005" w:type="dxa"/>
          </w:tcPr>
          <w:p w14:paraId="223D0624" w14:textId="6DF69B0B" w:rsidR="00BF25F4" w:rsidRPr="00857F5D" w:rsidRDefault="00BF25F4" w:rsidP="00BF25F4">
            <w:r w:rsidRPr="00857F5D">
              <w:t>{}</w:t>
            </w:r>
          </w:p>
        </w:tc>
        <w:tc>
          <w:tcPr>
            <w:tcW w:w="3005" w:type="dxa"/>
          </w:tcPr>
          <w:p w14:paraId="1A215BE9" w14:textId="1364B0DC" w:rsidR="00BF25F4" w:rsidRPr="00857F5D" w:rsidRDefault="00BF25F4" w:rsidP="00BF25F4">
            <w:proofErr w:type="spellStart"/>
            <w:r w:rsidRPr="00857F5D">
              <w:t>d←a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d←b</w:t>
            </w:r>
            <w:proofErr w:type="spellEnd"/>
            <w:r w:rsidRPr="00857F5D">
              <w:t xml:space="preserve">. </w:t>
            </w:r>
            <w:proofErr w:type="spellStart"/>
            <w:r w:rsidRPr="00857F5D">
              <w:t>d←c</w:t>
            </w:r>
            <w:proofErr w:type="spellEnd"/>
            <w:r w:rsidRPr="00857F5D">
              <w:t>. a. b. c.</w:t>
            </w:r>
          </w:p>
        </w:tc>
        <w:tc>
          <w:tcPr>
            <w:tcW w:w="3006" w:type="dxa"/>
          </w:tcPr>
          <w:p w14:paraId="0CCFC267" w14:textId="01660AF8" w:rsidR="00BF25F4" w:rsidRPr="00857F5D" w:rsidRDefault="00BF25F4" w:rsidP="00BF25F4">
            <w:r w:rsidRPr="00857F5D">
              <w:sym w:font="Wingdings" w:char="F0FB"/>
            </w:r>
          </w:p>
        </w:tc>
      </w:tr>
    </w:tbl>
    <w:p w14:paraId="48FDC528" w14:textId="77777777" w:rsidR="00BF25F4" w:rsidRPr="00857F5D" w:rsidRDefault="00BF25F4"/>
    <w:p w14:paraId="4948E3A4" w14:textId="2A272EDB" w:rsidR="001A5658" w:rsidRPr="00857F5D" w:rsidRDefault="001A5658">
      <w:pPr>
        <w:rPr>
          <w:b/>
        </w:rPr>
      </w:pPr>
      <w:r w:rsidRPr="00857F5D">
        <w:rPr>
          <w:b/>
        </w:rPr>
        <w:t xml:space="preserve"> </w:t>
      </w:r>
      <w:r w:rsidR="009E5E31" w:rsidRPr="00857F5D">
        <w:rPr>
          <w:b/>
        </w:rPr>
        <w:t>Answer – 3</w:t>
      </w:r>
    </w:p>
    <w:p w14:paraId="3CF5E5C9" w14:textId="5D677053" w:rsidR="00E33C15" w:rsidRPr="00857F5D" w:rsidRDefault="00E33C15" w:rsidP="00E33C15">
      <w:pPr>
        <w:pStyle w:val="ListParagraph"/>
        <w:numPr>
          <w:ilvl w:val="0"/>
          <w:numId w:val="1"/>
        </w:numPr>
      </w:pPr>
      <w:r w:rsidRPr="00857F5D">
        <w:t>The naïve solver did not produce a report after</w:t>
      </w:r>
      <w:r w:rsidR="00DD2513" w:rsidRPr="00857F5D">
        <w:t xml:space="preserve"> 5</w:t>
      </w:r>
      <w:r w:rsidRPr="00857F5D">
        <w:t xml:space="preserve"> minutes and was terminated. While the Unit propagation solver were satisfiable </w:t>
      </w:r>
      <w:r w:rsidR="0032225C" w:rsidRPr="00857F5D">
        <w:t>and generated a report with top line as</w:t>
      </w:r>
      <w:r w:rsidRPr="00857F5D">
        <w:t xml:space="preserve"> </w:t>
      </w:r>
      <w:r w:rsidR="00D94569" w:rsidRPr="00857F5D">
        <w:t xml:space="preserve">SATISFIABLE (in 0.000689 s, sat-up) </w:t>
      </w:r>
      <w:r w:rsidRPr="00857F5D">
        <w:t xml:space="preserve">and </w:t>
      </w:r>
      <w:r w:rsidR="0032225C" w:rsidRPr="00857F5D">
        <w:t xml:space="preserve">the conflict driven clause learning </w:t>
      </w:r>
      <w:r w:rsidR="00E84AED" w:rsidRPr="00857F5D">
        <w:t>method produced</w:t>
      </w:r>
      <w:r w:rsidR="0032225C" w:rsidRPr="00857F5D">
        <w:t xml:space="preserve"> a similar report with just the difference in </w:t>
      </w:r>
      <w:proofErr w:type="gramStart"/>
      <w:r w:rsidRPr="00857F5D">
        <w:t>time period</w:t>
      </w:r>
      <w:proofErr w:type="gramEnd"/>
      <w:r w:rsidR="0032225C" w:rsidRPr="00857F5D">
        <w:t>, SATISFIABLE (in 0.000576 s, sat-</w:t>
      </w:r>
      <w:proofErr w:type="spellStart"/>
      <w:r w:rsidR="0032225C" w:rsidRPr="00857F5D">
        <w:t>cdcl</w:t>
      </w:r>
      <w:proofErr w:type="spellEnd"/>
      <w:r w:rsidR="0032225C" w:rsidRPr="00857F5D">
        <w:t xml:space="preserve">) </w:t>
      </w:r>
      <w:r w:rsidRPr="00857F5D">
        <w:t>using the given implementation of algorithms.</w:t>
      </w:r>
      <w:r w:rsidR="00E84AED" w:rsidRPr="00857F5D">
        <w:t xml:space="preserve"> </w:t>
      </w:r>
      <w:r w:rsidR="00280CD3" w:rsidRPr="00857F5D">
        <w:t>Thus,</w:t>
      </w:r>
      <w:r w:rsidR="00E84AED" w:rsidRPr="00857F5D">
        <w:t xml:space="preserve"> the run time can be taken as sat-naïve, sat-up and sat-</w:t>
      </w:r>
      <w:proofErr w:type="spellStart"/>
      <w:r w:rsidR="00E84AED" w:rsidRPr="00857F5D">
        <w:t>cdcl</w:t>
      </w:r>
      <w:proofErr w:type="spellEnd"/>
      <w:r w:rsidR="00E84AED" w:rsidRPr="00857F5D">
        <w:t xml:space="preserve"> as timeout, 0.000689 s, 0.000576 s with </w:t>
      </w:r>
      <w:r w:rsidR="0009259A" w:rsidRPr="00857F5D">
        <w:t>CDCL</w:t>
      </w:r>
      <w:r w:rsidR="00E84AED" w:rsidRPr="00857F5D">
        <w:t xml:space="preserve"> being the fastest among them.</w:t>
      </w:r>
    </w:p>
    <w:p w14:paraId="3E00A2A0" w14:textId="7490A296" w:rsidR="00E33C15" w:rsidRPr="00857F5D" w:rsidRDefault="00E33C15" w:rsidP="00E33C15">
      <w:pPr>
        <w:pStyle w:val="ListParagraph"/>
        <w:numPr>
          <w:ilvl w:val="0"/>
          <w:numId w:val="1"/>
        </w:numPr>
      </w:pPr>
      <w:r w:rsidRPr="00857F5D">
        <w:t>The run time differs because</w:t>
      </w:r>
      <w:r w:rsidR="00AD2D95">
        <w:t xml:space="preserve"> naïve method would explode on the number of literals itself. While unit propagation </w:t>
      </w:r>
      <w:proofErr w:type="gramStart"/>
      <w:r w:rsidR="00AD2D95">
        <w:t>is able to</w:t>
      </w:r>
      <w:proofErr w:type="gramEnd"/>
      <w:r w:rsidR="00AD2D95">
        <w:t xml:space="preserve"> solve the problem using the watched literal scheme which still has a large structure but saves time in backtracking and has much faster unit propagation where it</w:t>
      </w:r>
      <w:r w:rsidR="00211A39">
        <w:t xml:space="preserve"> still</w:t>
      </w:r>
      <w:r w:rsidR="00AD2D95">
        <w:t xml:space="preserve"> propagates inside a </w:t>
      </w:r>
      <w:r w:rsidR="00831D28">
        <w:t>clause</w:t>
      </w:r>
      <w:r w:rsidR="00211A39">
        <w:t xml:space="preserve"> of a formula</w:t>
      </w:r>
      <w:r w:rsidR="00AD2D95">
        <w:t>.</w:t>
      </w:r>
      <w:r w:rsidR="00D90E22">
        <w:t xml:space="preserve"> Since Unit propagation is still expensive if every clause has the same conflict.</w:t>
      </w:r>
      <w:r w:rsidR="009354E7">
        <w:t xml:space="preserve"> </w:t>
      </w:r>
      <w:r w:rsidR="00B91CA1">
        <w:t>Thus,</w:t>
      </w:r>
      <w:r w:rsidR="009354E7">
        <w:t xml:space="preserve"> Conflict driven is the fastest Clause learning algorithm as it learns from a clause where the literals cause a conflict and avoids setting those literals to other interpretations.</w:t>
      </w:r>
    </w:p>
    <w:p w14:paraId="4F30E285" w14:textId="3F6D9F66" w:rsidR="00E33C15" w:rsidRPr="00857F5D" w:rsidRDefault="00E33C15" w:rsidP="00E33C15"/>
    <w:p w14:paraId="48E134D5" w14:textId="550D1AA0" w:rsidR="00E33C15" w:rsidRPr="00857F5D" w:rsidRDefault="00E33C15" w:rsidP="00E33C15">
      <w:pPr>
        <w:rPr>
          <w:b/>
        </w:rPr>
      </w:pPr>
      <w:r w:rsidRPr="00857F5D">
        <w:rPr>
          <w:b/>
        </w:rPr>
        <w:t>Answer – 4</w:t>
      </w:r>
    </w:p>
    <w:p w14:paraId="09AE9F7F" w14:textId="72C346A3" w:rsidR="00E33C15" w:rsidRPr="00857F5D" w:rsidRDefault="00E33C15" w:rsidP="00E33C15">
      <w:pPr>
        <w:rPr>
          <w:b/>
        </w:rPr>
      </w:pPr>
    </w:p>
    <w:p w14:paraId="73386A85" w14:textId="22705C38" w:rsidR="00A13AC1" w:rsidRDefault="0033574B" w:rsidP="00A13AC1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857F5D">
        <w:t>Converting a propositional formula into an equisatisfiable CNF formula in the worst case requires exponential time (under the assumption P</w:t>
      </w:r>
      <w:r w:rsidR="00567699" w:rsidRPr="00857F5D">
        <w:t xml:space="preserve"> ≠</w:t>
      </w:r>
      <w:r w:rsidRPr="00857F5D">
        <w:t xml:space="preserve"> NP).</w:t>
      </w:r>
      <w:r w:rsidR="00A13AC1" w:rsidRPr="00857F5D">
        <w:t xml:space="preserve"> – False</w:t>
      </w:r>
      <w:r w:rsidR="002D6671" w:rsidRPr="00857F5D">
        <w:t>.</w:t>
      </w:r>
      <w:r w:rsidR="00CD26D8" w:rsidRPr="00857F5D">
        <w:t xml:space="preserve"> Normally, if it was </w:t>
      </w:r>
      <w:r w:rsidR="003438F1" w:rsidRPr="00857F5D">
        <w:t>“</w:t>
      </w:r>
      <w:r w:rsidR="00CD26D8" w:rsidRPr="00857F5D">
        <w:t>equivalen</w:t>
      </w:r>
      <w:r w:rsidR="003438F1" w:rsidRPr="00857F5D">
        <w:t>ce”</w:t>
      </w:r>
      <w:r w:rsidR="00CD26D8" w:rsidRPr="00857F5D">
        <w:t xml:space="preserve"> condition then the </w:t>
      </w:r>
      <w:r w:rsidR="00413F85" w:rsidRPr="00857F5D">
        <w:t>worst-case</w:t>
      </w:r>
      <w:r w:rsidR="00CD26D8" w:rsidRPr="00857F5D">
        <w:t xml:space="preserve"> scenario would be true but since it is “equisatisfiable” </w:t>
      </w:r>
      <w:r w:rsidR="003A2D2F" w:rsidRPr="00857F5D">
        <w:t xml:space="preserve">and it is preserved in the transformation </w:t>
      </w:r>
      <w:r w:rsidR="00CD26D8" w:rsidRPr="00857F5D">
        <w:t>it grows only linearly.</w:t>
      </w:r>
    </w:p>
    <w:p w14:paraId="4B8EA324" w14:textId="77777777" w:rsidR="0072137F" w:rsidRPr="00857F5D" w:rsidRDefault="0072137F" w:rsidP="0072137F">
      <w:pPr>
        <w:autoSpaceDE w:val="0"/>
        <w:autoSpaceDN w:val="0"/>
        <w:adjustRightInd w:val="0"/>
      </w:pPr>
    </w:p>
    <w:p w14:paraId="2AFF5479" w14:textId="23D44852" w:rsidR="00D27B4E" w:rsidRDefault="00567699" w:rsidP="00D27B4E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857F5D">
        <w:t>There are decision problems that cannot be reduced to SAT (if so, name a concrete problem).</w:t>
      </w:r>
      <w:r w:rsidR="00341C76" w:rsidRPr="00857F5D">
        <w:t xml:space="preserve"> </w:t>
      </w:r>
      <w:r w:rsidR="00D27B4E" w:rsidRPr="00857F5D">
        <w:t>–</w:t>
      </w:r>
      <w:r w:rsidR="00341C76" w:rsidRPr="00857F5D">
        <w:t xml:space="preserve"> </w:t>
      </w:r>
      <w:r w:rsidR="005D64E5" w:rsidRPr="00857F5D">
        <w:t>False. All NP problems can be reduced to SAT and others can be solved using</w:t>
      </w:r>
      <w:r w:rsidR="00877A7C" w:rsidRPr="00857F5D">
        <w:t xml:space="preserve"> </w:t>
      </w:r>
      <w:r w:rsidR="00B17910" w:rsidRPr="00857F5D">
        <w:t xml:space="preserve">various </w:t>
      </w:r>
      <w:r w:rsidR="005D64E5" w:rsidRPr="00857F5D">
        <w:t xml:space="preserve">SAT solver </w:t>
      </w:r>
      <w:r w:rsidR="00877A7C" w:rsidRPr="00857F5D">
        <w:t>algorithms</w:t>
      </w:r>
      <w:r w:rsidR="00B17910" w:rsidRPr="00857F5D">
        <w:t xml:space="preserve"> which are just an extension of SAT or modern implementation</w:t>
      </w:r>
      <w:r w:rsidR="00877A7C" w:rsidRPr="00857F5D">
        <w:t>.</w:t>
      </w:r>
    </w:p>
    <w:p w14:paraId="21E7257E" w14:textId="77777777" w:rsidR="0072137F" w:rsidRPr="00857F5D" w:rsidRDefault="0072137F" w:rsidP="0072137F">
      <w:pPr>
        <w:autoSpaceDE w:val="0"/>
        <w:autoSpaceDN w:val="0"/>
        <w:adjustRightInd w:val="0"/>
      </w:pPr>
    </w:p>
    <w:p w14:paraId="628DB6BD" w14:textId="2C2AC130" w:rsidR="006B5A59" w:rsidRPr="00857F5D" w:rsidRDefault="00AF720B" w:rsidP="006B5A59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857F5D">
        <w:t xml:space="preserve">If I is closed under unit propagation relative to </w:t>
      </w:r>
      <m:oMath>
        <m:r>
          <w:rPr>
            <w:rFonts w:ascii="Cambria Math" w:hAnsi="Cambria Math"/>
          </w:rPr>
          <m:t>ϕ</m:t>
        </m:r>
      </m:oMath>
      <w:r w:rsidRPr="00857F5D">
        <w:rPr>
          <w:rFonts w:eastAsiaTheme="minorEastAsia"/>
        </w:rPr>
        <w:t xml:space="preserve">, </w:t>
      </w:r>
      <w:r w:rsidRPr="00857F5D">
        <w:t xml:space="preserve">then </w:t>
      </w:r>
      <w:proofErr w:type="gramStart"/>
      <w:r w:rsidRPr="00857F5D">
        <w:t>in order to</w:t>
      </w:r>
      <w:proofErr w:type="gramEnd"/>
      <w:r w:rsidRPr="00857F5D">
        <w:t xml:space="preserve"> close I </w:t>
      </w:r>
      <w:r w:rsidRPr="00857F5D">
        <w:rPr>
          <w:rFonts w:ascii="Cambria Math" w:hAnsi="Cambria Math" w:cs="Cambria Math"/>
        </w:rPr>
        <w:t>∪</w:t>
      </w:r>
      <w:r w:rsidRPr="00857F5D">
        <w:t xml:space="preserve"> {x} under unit propagation relative to </w:t>
      </w:r>
      <m:oMath>
        <m:r>
          <w:rPr>
            <w:rFonts w:ascii="Cambria Math" w:hAnsi="Cambria Math"/>
          </w:rPr>
          <m:t>ϕ</m:t>
        </m:r>
      </m:oMath>
      <w:r w:rsidRPr="00857F5D">
        <w:t xml:space="preserve"> it suffices to inspect the clauses c</w:t>
      </w:r>
      <w:r w:rsidR="006B5A59" w:rsidRPr="00857F5D">
        <w:t xml:space="preserve"> </w:t>
      </w:r>
      <m:oMath>
        <m:r>
          <w:rPr>
            <w:rFonts w:ascii="Cambria Math" w:hAnsi="Cambria Math"/>
          </w:rPr>
          <m:t>∈</m:t>
        </m:r>
      </m:oMath>
      <w:r w:rsidRPr="00857F5D">
        <w:t xml:space="preserve"> </w:t>
      </w:r>
      <m:oMath>
        <m:r>
          <w:rPr>
            <w:rFonts w:ascii="Cambria Math" w:hAnsi="Cambria Math"/>
          </w:rPr>
          <m:t>ϕ</m:t>
        </m:r>
      </m:oMath>
      <w:r w:rsidRPr="00857F5D">
        <w:t xml:space="preserve"> that watch</w:t>
      </w:r>
      <w:r w:rsidR="006B5A59" w:rsidRPr="00857F5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857F5D">
        <w:t>.</w:t>
      </w:r>
      <w:r w:rsidR="00267045" w:rsidRPr="00857F5D">
        <w:t xml:space="preserve"> – </w:t>
      </w:r>
      <w:r w:rsidR="007B0A1E" w:rsidRPr="00857F5D">
        <w:t xml:space="preserve">True. To close x under I you </w:t>
      </w:r>
      <w:proofErr w:type="gramStart"/>
      <w:r w:rsidR="007B0A1E" w:rsidRPr="00857F5D">
        <w:t>have to</w:t>
      </w:r>
      <w:proofErr w:type="gramEnd"/>
      <w:r w:rsidR="007B0A1E" w:rsidRPr="00857F5D">
        <w:t xml:space="preserve"> suffice clause c </w:t>
      </w:r>
      <m:oMath>
        <m:r>
          <w:rPr>
            <w:rFonts w:ascii="Cambria Math" w:hAnsi="Cambria Math"/>
          </w:rPr>
          <m:t>∈</m:t>
        </m:r>
      </m:oMath>
      <w:r w:rsidR="007B0A1E" w:rsidRPr="00857F5D">
        <w:t xml:space="preserve"> </w:t>
      </w:r>
      <m:oMath>
        <m:r>
          <w:rPr>
            <w:rFonts w:ascii="Cambria Math" w:hAnsi="Cambria Math"/>
          </w:rPr>
          <m:t>ϕ</m:t>
        </m:r>
      </m:oMath>
      <w:r w:rsidR="007B0A1E" w:rsidRPr="00857F5D">
        <w:rPr>
          <w:rFonts w:eastAsiaTheme="minorEastAsia"/>
        </w:rPr>
        <w:t xml:space="preserve"> that watch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B0A1E" w:rsidRPr="00857F5D">
        <w:rPr>
          <w:rFonts w:eastAsiaTheme="minorEastAsia"/>
        </w:rPr>
        <w:t xml:space="preserve"> and vice versa is true as well.</w:t>
      </w:r>
    </w:p>
    <w:p w14:paraId="0F3D150D" w14:textId="77777777" w:rsidR="008D13C9" w:rsidRDefault="008D13C9" w:rsidP="00C65A26">
      <w:pPr>
        <w:autoSpaceDE w:val="0"/>
        <w:autoSpaceDN w:val="0"/>
        <w:adjustRightInd w:val="0"/>
        <w:rPr>
          <w:b/>
        </w:rPr>
      </w:pPr>
    </w:p>
    <w:p w14:paraId="5664827E" w14:textId="77777777" w:rsidR="008D13C9" w:rsidRDefault="008D13C9" w:rsidP="00C65A26">
      <w:pPr>
        <w:autoSpaceDE w:val="0"/>
        <w:autoSpaceDN w:val="0"/>
        <w:adjustRightInd w:val="0"/>
        <w:rPr>
          <w:b/>
        </w:rPr>
      </w:pPr>
    </w:p>
    <w:p w14:paraId="5B53DBCE" w14:textId="355D4673" w:rsidR="00C65A26" w:rsidRPr="00857F5D" w:rsidRDefault="00986159" w:rsidP="00C65A26">
      <w:pPr>
        <w:autoSpaceDE w:val="0"/>
        <w:autoSpaceDN w:val="0"/>
        <w:adjustRightInd w:val="0"/>
        <w:rPr>
          <w:b/>
        </w:rPr>
      </w:pPr>
      <w:r w:rsidRPr="00857F5D">
        <w:rPr>
          <w:b/>
        </w:rPr>
        <w:t>Answer – 5</w:t>
      </w:r>
    </w:p>
    <w:p w14:paraId="58CC0CC4" w14:textId="5A4E4179" w:rsidR="008D13C9" w:rsidRDefault="008D13C9" w:rsidP="00C65A26">
      <w:pPr>
        <w:autoSpaceDE w:val="0"/>
        <w:autoSpaceDN w:val="0"/>
        <w:adjustRightInd w:val="0"/>
        <w:rPr>
          <w:b/>
        </w:rPr>
      </w:pPr>
    </w:p>
    <w:p w14:paraId="0732A9F5" w14:textId="77777777" w:rsidR="00E108D1" w:rsidRPr="00857F5D" w:rsidRDefault="00E108D1" w:rsidP="00C65A26">
      <w:pPr>
        <w:autoSpaceDE w:val="0"/>
        <w:autoSpaceDN w:val="0"/>
        <w:adjustRightInd w:val="0"/>
        <w:rPr>
          <w:b/>
        </w:rPr>
      </w:pPr>
      <w:bookmarkStart w:id="0" w:name="_GoBack"/>
      <w:bookmarkEnd w:id="0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23"/>
        <w:gridCol w:w="2223"/>
        <w:gridCol w:w="2223"/>
        <w:gridCol w:w="2225"/>
      </w:tblGrid>
      <w:tr w:rsidR="00317AE2" w:rsidRPr="00857F5D" w14:paraId="51956482" w14:textId="77777777" w:rsidTr="004A5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</w:tcPr>
          <w:p w14:paraId="124EF8CE" w14:textId="37C8E97D" w:rsidR="00317AE2" w:rsidRPr="00857F5D" w:rsidRDefault="00317AE2" w:rsidP="004A59CF">
            <w:pPr>
              <w:autoSpaceDE w:val="0"/>
              <w:autoSpaceDN w:val="0"/>
              <w:adjustRightInd w:val="0"/>
              <w:jc w:val="center"/>
              <w:rPr>
                <w:b w:val="0"/>
              </w:rPr>
            </w:pPr>
            <w:r w:rsidRPr="00857F5D">
              <w:rPr>
                <w:b w:val="0"/>
              </w:rPr>
              <w:t>I</w:t>
            </w:r>
          </w:p>
        </w:tc>
        <w:tc>
          <w:tcPr>
            <w:tcW w:w="6671" w:type="dxa"/>
            <w:gridSpan w:val="3"/>
          </w:tcPr>
          <w:p w14:paraId="267780D0" w14:textId="58D6BF8F" w:rsidR="00317AE2" w:rsidRPr="00857F5D" w:rsidRDefault="00317AE2" w:rsidP="00317AE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57F5D">
              <w:rPr>
                <w:b w:val="0"/>
              </w:rPr>
              <w:t>Clauses and Watched</w:t>
            </w:r>
            <w:r w:rsidRPr="00857F5D">
              <w:t xml:space="preserve"> </w:t>
            </w:r>
            <w:r w:rsidRPr="00857F5D">
              <w:rPr>
                <w:b w:val="0"/>
              </w:rPr>
              <w:t>Literals</w:t>
            </w:r>
          </w:p>
        </w:tc>
      </w:tr>
      <w:tr w:rsidR="00317AE2" w:rsidRPr="00857F5D" w14:paraId="3AF23137" w14:textId="77777777" w:rsidTr="004A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6B3DAADD" w14:textId="77777777" w:rsidR="00317AE2" w:rsidRPr="00857F5D" w:rsidRDefault="00317AE2" w:rsidP="00C65A26">
            <w:pPr>
              <w:autoSpaceDE w:val="0"/>
              <w:autoSpaceDN w:val="0"/>
              <w:adjustRightInd w:val="0"/>
              <w:rPr>
                <w:b w:val="0"/>
              </w:rPr>
            </w:pPr>
          </w:p>
        </w:tc>
        <w:tc>
          <w:tcPr>
            <w:tcW w:w="2223" w:type="dxa"/>
          </w:tcPr>
          <w:p w14:paraId="37D0BFBF" w14:textId="455C7FA1" w:rsidR="00317AE2" w:rsidRPr="00857F5D" w:rsidRDefault="00317AE2" w:rsidP="004A59C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F5D">
              <w:t>p V q V r V s</w:t>
            </w:r>
          </w:p>
        </w:tc>
        <w:tc>
          <w:tcPr>
            <w:tcW w:w="2223" w:type="dxa"/>
          </w:tcPr>
          <w:p w14:paraId="5E58C5BF" w14:textId="602DBC93" w:rsidR="00317AE2" w:rsidRPr="00857F5D" w:rsidRDefault="00317AE2" w:rsidP="004A59C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857F5D">
              <w:t xml:space="preserve">p V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 xml:space="preserve"> V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oMath>
          </w:p>
        </w:tc>
        <w:tc>
          <w:tcPr>
            <w:tcW w:w="2225" w:type="dxa"/>
          </w:tcPr>
          <w:p w14:paraId="0EA7158B" w14:textId="61BD528C" w:rsidR="00317AE2" w:rsidRPr="00857F5D" w:rsidRDefault="00317AE2" w:rsidP="004A59C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F5D">
              <w:t>p V t</w:t>
            </w:r>
          </w:p>
        </w:tc>
      </w:tr>
      <w:tr w:rsidR="00317AE2" w:rsidRPr="00857F5D" w14:paraId="6217E91F" w14:textId="77777777" w:rsidTr="004A59CF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7856DBE6" w14:textId="694E30A3" w:rsidR="00317AE2" w:rsidRPr="00857F5D" w:rsidRDefault="00317AE2" w:rsidP="004A59CF">
            <w:pPr>
              <w:autoSpaceDE w:val="0"/>
              <w:autoSpaceDN w:val="0"/>
              <w:adjustRightInd w:val="0"/>
              <w:jc w:val="center"/>
              <w:rPr>
                <w:b w:val="0"/>
              </w:rPr>
            </w:pPr>
          </w:p>
        </w:tc>
        <w:tc>
          <w:tcPr>
            <w:tcW w:w="2223" w:type="dxa"/>
          </w:tcPr>
          <w:p w14:paraId="373F0D5A" w14:textId="7069FCAB" w:rsidR="00317AE2" w:rsidRPr="00857F5D" w:rsidRDefault="00317AE2" w:rsidP="004A59C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57F5D">
              <w:t>p,q</w:t>
            </w:r>
            <w:proofErr w:type="spellEnd"/>
            <w:proofErr w:type="gramEnd"/>
          </w:p>
        </w:tc>
        <w:tc>
          <w:tcPr>
            <w:tcW w:w="2223" w:type="dxa"/>
          </w:tcPr>
          <w:p w14:paraId="08F006D9" w14:textId="2F2B552C" w:rsidR="00317AE2" w:rsidRPr="00857F5D" w:rsidRDefault="00317AE2" w:rsidP="004A59C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F5D">
              <w:t>p,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oMath>
          </w:p>
        </w:tc>
        <w:tc>
          <w:tcPr>
            <w:tcW w:w="2225" w:type="dxa"/>
          </w:tcPr>
          <w:p w14:paraId="7B435B71" w14:textId="0CF4CD49" w:rsidR="00317AE2" w:rsidRPr="00857F5D" w:rsidRDefault="00317AE2" w:rsidP="004A59C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57F5D">
              <w:t>p,t</w:t>
            </w:r>
            <w:proofErr w:type="spellEnd"/>
            <w:proofErr w:type="gramEnd"/>
          </w:p>
        </w:tc>
      </w:tr>
      <w:tr w:rsidR="00317AE2" w:rsidRPr="00857F5D" w14:paraId="637336EE" w14:textId="77777777" w:rsidTr="004A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4A5739D4" w14:textId="77ACC609" w:rsidR="00317AE2" w:rsidRPr="00857F5D" w:rsidRDefault="00E108D1" w:rsidP="004A59CF">
            <w:pPr>
              <w:autoSpaceDE w:val="0"/>
              <w:autoSpaceDN w:val="0"/>
              <w:adjustRightInd w:val="0"/>
              <w:jc w:val="center"/>
              <w:rPr>
                <w:b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223" w:type="dxa"/>
          </w:tcPr>
          <w:p w14:paraId="0F52659E" w14:textId="363F7D3D" w:rsidR="00317AE2" w:rsidRPr="00857F5D" w:rsidRDefault="00317AE2" w:rsidP="004A59C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57F5D">
              <w:t>r,q</w:t>
            </w:r>
            <w:proofErr w:type="spellEnd"/>
            <w:proofErr w:type="gramEnd"/>
          </w:p>
        </w:tc>
        <w:tc>
          <w:tcPr>
            <w:tcW w:w="2223" w:type="dxa"/>
          </w:tcPr>
          <w:p w14:paraId="67110B94" w14:textId="40031238" w:rsidR="00317AE2" w:rsidRPr="00857F5D" w:rsidRDefault="00E108D1" w:rsidP="004A59C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oMath>
            <w:r w:rsidR="00317AE2" w:rsidRPr="00857F5D">
              <w:rPr>
                <w:rFonts w:eastAsiaTheme="minorEastAsia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oMath>
          </w:p>
        </w:tc>
        <w:tc>
          <w:tcPr>
            <w:tcW w:w="2225" w:type="dxa"/>
          </w:tcPr>
          <w:p w14:paraId="13F61AEA" w14:textId="18A91FB8" w:rsidR="00317AE2" w:rsidRPr="00857F5D" w:rsidRDefault="00317AE2" w:rsidP="004A59C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57F5D">
              <w:t>p,</w:t>
            </w:r>
            <w:r w:rsidRPr="00857F5D">
              <w:rPr>
                <w:color w:val="FF0000"/>
              </w:rPr>
              <w:t>t</w:t>
            </w:r>
            <w:proofErr w:type="spellEnd"/>
            <w:proofErr w:type="gramEnd"/>
          </w:p>
        </w:tc>
      </w:tr>
      <w:tr w:rsidR="004A59CF" w:rsidRPr="00857F5D" w14:paraId="41B6073E" w14:textId="77777777" w:rsidTr="004A59CF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560F43F1" w14:textId="2675E994" w:rsidR="004A59CF" w:rsidRPr="00857F5D" w:rsidRDefault="008D4619" w:rsidP="004A59CF">
            <w:pPr>
              <w:autoSpaceDE w:val="0"/>
              <w:autoSpaceDN w:val="0"/>
              <w:adjustRightInd w:val="0"/>
              <w:jc w:val="center"/>
              <w:rPr>
                <w:b w:val="0"/>
              </w:rPr>
            </w:pPr>
            <w:r w:rsidRPr="00857F5D">
              <w:rPr>
                <w:color w:val="FF0000"/>
              </w:rPr>
              <w:t>t</w:t>
            </w:r>
          </w:p>
        </w:tc>
        <w:tc>
          <w:tcPr>
            <w:tcW w:w="2223" w:type="dxa"/>
          </w:tcPr>
          <w:p w14:paraId="22AE5B94" w14:textId="749B7255" w:rsidR="004A59CF" w:rsidRPr="00857F5D" w:rsidRDefault="004A59CF" w:rsidP="008D461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</w:tcPr>
          <w:p w14:paraId="15FC0D3E" w14:textId="2403141A" w:rsidR="004A59CF" w:rsidRPr="00857F5D" w:rsidRDefault="00E108D1" w:rsidP="004A59C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oMath>
            <w:r w:rsidR="004A59CF" w:rsidRPr="00857F5D">
              <w:rPr>
                <w:rFonts w:eastAsiaTheme="minorEastAsia"/>
              </w:rPr>
              <w:t>,</w:t>
            </w:r>
            <m:oMath>
              <m:r>
                <w:rPr>
                  <w:rFonts w:ascii="Cambria Math" w:hAnsi="Cambria Math"/>
                  <w:color w:val="FF0000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</m:acc>
            </m:oMath>
          </w:p>
        </w:tc>
        <w:tc>
          <w:tcPr>
            <w:tcW w:w="2225" w:type="dxa"/>
          </w:tcPr>
          <w:p w14:paraId="0194BA26" w14:textId="60B1E0B7" w:rsidR="004A59CF" w:rsidRPr="00857F5D" w:rsidRDefault="004A59CF" w:rsidP="00867BF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9CF" w:rsidRPr="00857F5D" w14:paraId="5355A684" w14:textId="77777777" w:rsidTr="004A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7F409B48" w14:textId="597AE47E" w:rsidR="004A59CF" w:rsidRPr="00857F5D" w:rsidRDefault="00E108D1" w:rsidP="004A59CF">
            <w:pPr>
              <w:autoSpaceDE w:val="0"/>
              <w:autoSpaceDN w:val="0"/>
              <w:adjustRightInd w:val="0"/>
              <w:jc w:val="center"/>
              <w:rPr>
                <w:b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FF000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2223" w:type="dxa"/>
          </w:tcPr>
          <w:p w14:paraId="6C920294" w14:textId="4210CF3B" w:rsidR="004A59CF" w:rsidRPr="00857F5D" w:rsidRDefault="00867BFB" w:rsidP="00867B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57F5D">
              <w:t>r,s</w:t>
            </w:r>
            <w:proofErr w:type="spellEnd"/>
            <w:proofErr w:type="gramEnd"/>
          </w:p>
        </w:tc>
        <w:tc>
          <w:tcPr>
            <w:tcW w:w="2223" w:type="dxa"/>
          </w:tcPr>
          <w:p w14:paraId="3879D77C" w14:textId="77777777" w:rsidR="004A59CF" w:rsidRPr="00857F5D" w:rsidRDefault="004A59CF" w:rsidP="00867B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5" w:type="dxa"/>
          </w:tcPr>
          <w:p w14:paraId="354C834B" w14:textId="77777777" w:rsidR="004A59CF" w:rsidRPr="00857F5D" w:rsidRDefault="004A59CF" w:rsidP="00867B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A12" w:rsidRPr="00857F5D" w14:paraId="71DD0DCE" w14:textId="77777777" w:rsidTr="004A59CF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5F4F310A" w14:textId="22AD8372" w:rsidR="00673A12" w:rsidRPr="00857F5D" w:rsidRDefault="00E108D1" w:rsidP="00673A12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2223" w:type="dxa"/>
          </w:tcPr>
          <w:p w14:paraId="7C1935E7" w14:textId="1239A10B" w:rsidR="00673A12" w:rsidRPr="00857F5D" w:rsidRDefault="00673A12" w:rsidP="00673A1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57F5D">
              <w:t>r,</w:t>
            </w:r>
            <w:r w:rsidRPr="00857F5D">
              <w:rPr>
                <w:color w:val="FF0000"/>
              </w:rPr>
              <w:t>s</w:t>
            </w:r>
            <w:proofErr w:type="spellEnd"/>
            <w:proofErr w:type="gramEnd"/>
          </w:p>
        </w:tc>
        <w:tc>
          <w:tcPr>
            <w:tcW w:w="2223" w:type="dxa"/>
          </w:tcPr>
          <w:p w14:paraId="6E35E6FC" w14:textId="77777777" w:rsidR="00673A12" w:rsidRPr="00857F5D" w:rsidRDefault="00673A12" w:rsidP="00673A1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5" w:type="dxa"/>
          </w:tcPr>
          <w:p w14:paraId="24EB4C5B" w14:textId="77777777" w:rsidR="00673A12" w:rsidRPr="00857F5D" w:rsidRDefault="00673A12" w:rsidP="00673A1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A12" w:rsidRPr="00857F5D" w14:paraId="772749FE" w14:textId="77777777" w:rsidTr="004A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49201F33" w14:textId="21ADC98A" w:rsidR="00673A12" w:rsidRPr="00857F5D" w:rsidRDefault="00673A12" w:rsidP="00673A12">
            <w:pPr>
              <w:autoSpaceDE w:val="0"/>
              <w:autoSpaceDN w:val="0"/>
              <w:adjustRightInd w:val="0"/>
              <w:jc w:val="center"/>
              <w:rPr>
                <w:rFonts w:eastAsia="Calibri"/>
                <w:b w:val="0"/>
                <w:bCs w:val="0"/>
              </w:rPr>
            </w:pPr>
            <w:r w:rsidRPr="00857F5D">
              <w:rPr>
                <w:color w:val="FF0000"/>
              </w:rPr>
              <w:t>s</w:t>
            </w:r>
          </w:p>
        </w:tc>
        <w:tc>
          <w:tcPr>
            <w:tcW w:w="2223" w:type="dxa"/>
          </w:tcPr>
          <w:p w14:paraId="7059D5E5" w14:textId="77777777" w:rsidR="00673A12" w:rsidRPr="00857F5D" w:rsidRDefault="00673A12" w:rsidP="00673A1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3" w:type="dxa"/>
          </w:tcPr>
          <w:p w14:paraId="416FA163" w14:textId="77777777" w:rsidR="00673A12" w:rsidRPr="00857F5D" w:rsidRDefault="00673A12" w:rsidP="00673A1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5" w:type="dxa"/>
          </w:tcPr>
          <w:p w14:paraId="728F1BB8" w14:textId="77777777" w:rsidR="00673A12" w:rsidRPr="00857F5D" w:rsidRDefault="00673A12" w:rsidP="00673A1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68D4DE" w14:textId="3B775FBD" w:rsidR="00986159" w:rsidRPr="00857F5D" w:rsidRDefault="00986159" w:rsidP="00C65A26">
      <w:pPr>
        <w:autoSpaceDE w:val="0"/>
        <w:autoSpaceDN w:val="0"/>
        <w:adjustRightInd w:val="0"/>
      </w:pPr>
    </w:p>
    <w:p w14:paraId="6DA09D37" w14:textId="36AC1A3A" w:rsidR="00676B3C" w:rsidRPr="00857F5D" w:rsidRDefault="00676B3C" w:rsidP="00C65A26">
      <w:pPr>
        <w:autoSpaceDE w:val="0"/>
        <w:autoSpaceDN w:val="0"/>
        <w:adjustRightInd w:val="0"/>
      </w:pPr>
      <w:r w:rsidRPr="00857F5D">
        <w:t xml:space="preserve">I worked out extra interpretation steps just to reach the end of the problem and result satisfiability. </w:t>
      </w:r>
    </w:p>
    <w:p w14:paraId="0376FF3C" w14:textId="072A6450" w:rsidR="00D12A9D" w:rsidRPr="00857F5D" w:rsidRDefault="00D12A9D" w:rsidP="00C65A26">
      <w:pPr>
        <w:autoSpaceDE w:val="0"/>
        <w:autoSpaceDN w:val="0"/>
        <w:adjustRightInd w:val="0"/>
      </w:pPr>
    </w:p>
    <w:p w14:paraId="0056F76E" w14:textId="1DCBD939" w:rsidR="00D12A9D" w:rsidRPr="00857F5D" w:rsidRDefault="00D12A9D" w:rsidP="00C65A26">
      <w:pPr>
        <w:autoSpaceDE w:val="0"/>
        <w:autoSpaceDN w:val="0"/>
        <w:adjustRightInd w:val="0"/>
        <w:rPr>
          <w:b/>
        </w:rPr>
      </w:pPr>
      <w:r w:rsidRPr="00857F5D">
        <w:rPr>
          <w:b/>
        </w:rPr>
        <w:t>Answer – 6</w:t>
      </w:r>
    </w:p>
    <w:p w14:paraId="21E02B4D" w14:textId="184A63BE" w:rsidR="00817893" w:rsidRPr="00287D31" w:rsidRDefault="00406943" w:rsidP="001C42A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Theme="minorEastAsia"/>
        </w:rPr>
      </w:pPr>
      <w:r w:rsidRPr="00857F5D">
        <w:rPr>
          <w:b/>
        </w:rPr>
        <w:t>Proof</w:t>
      </w:r>
      <w:r w:rsidRPr="00857F5D">
        <w:t xml:space="preserve">: </w:t>
      </w:r>
      <w:r w:rsidR="00843684" w:rsidRPr="00857F5D">
        <w:t xml:space="preserve">It is not valid and unsatisfiable since the knowledge world cannot know and unknow the same </w:t>
      </w:r>
      <w:r w:rsidR="004D47DB" w:rsidRPr="00857F5D">
        <w:t>formula, i.e.</w:t>
      </w:r>
      <w:r w:rsidR="00843684" w:rsidRPr="00857F5D">
        <w:t>,</w:t>
      </w:r>
      <w:r w:rsidR="004D47DB" w:rsidRPr="00857F5D">
        <w:t xml:space="preserve"> Happy</w:t>
      </w:r>
      <w:r w:rsidR="00843684" w:rsidRPr="00857F5D">
        <w:t xml:space="preserve"> because knowledge is true in all possible world. So if </w:t>
      </w:r>
      <w:proofErr w:type="spellStart"/>
      <w:proofErr w:type="gramStart"/>
      <w:r w:rsidR="00843684" w:rsidRPr="00857F5D">
        <w:t>e,w</w:t>
      </w:r>
      <w:proofErr w:type="spellEnd"/>
      <w:proofErr w:type="gramEnd"/>
      <w:r w:rsidR="00843684" w:rsidRPr="00857F5D">
        <w:t xml:space="preserve"> satisfies </w:t>
      </w:r>
      <w:r w:rsidR="00843684" w:rsidRPr="00857F5D">
        <w:rPr>
          <w:b/>
        </w:rPr>
        <w:t xml:space="preserve">K </w:t>
      </w:r>
      <w:r w:rsidR="00843684" w:rsidRPr="00857F5D">
        <w:t xml:space="preserve">Happy then for all </w:t>
      </w:r>
      <w:r w:rsidR="00950816" w:rsidRPr="00857F5D">
        <w:t xml:space="preserve">w’ </w:t>
      </w:r>
      <m:oMath>
        <m:r>
          <w:rPr>
            <w:rFonts w:ascii="Cambria Math" w:hAnsi="Cambria Math"/>
          </w:rPr>
          <m:t>ϵ</m:t>
        </m:r>
      </m:oMath>
      <w:r w:rsidR="00950816" w:rsidRPr="00857F5D">
        <w:t xml:space="preserve"> e, e,w’ </w:t>
      </w:r>
      <m:oMath>
        <m:r>
          <w:rPr>
            <w:rFonts w:ascii="Cambria Math" w:eastAsiaTheme="minorEastAsia" w:hAnsi="Cambria Math"/>
          </w:rPr>
          <m:t>⊨</m:t>
        </m:r>
      </m:oMath>
      <w:r w:rsidR="00950816" w:rsidRPr="00857F5D">
        <w:t xml:space="preserve"> Happy</w:t>
      </w:r>
      <w:r w:rsidR="00B96C5B" w:rsidRPr="00857F5D">
        <w:t xml:space="preserve">. But if </w:t>
      </w:r>
      <w:proofErr w:type="spellStart"/>
      <w:proofErr w:type="gramStart"/>
      <w:r w:rsidR="00B96C5B" w:rsidRPr="00857F5D">
        <w:t>e,w</w:t>
      </w:r>
      <w:proofErr w:type="spellEnd"/>
      <w:proofErr w:type="gramEnd"/>
      <w:r w:rsidR="00B96C5B" w:rsidRPr="00857F5D">
        <w:t xml:space="preserve"> satisfies </w:t>
      </w:r>
      <w:r w:rsidR="00B96C5B" w:rsidRPr="00857F5D">
        <w:rPr>
          <w:b/>
        </w:rPr>
        <w:t>K</w:t>
      </w:r>
      <w:r w:rsidR="00B96C5B" w:rsidRPr="00857F5D">
        <w:t xml:space="preserve"> </w:t>
      </w:r>
      <m:oMath>
        <m:r>
          <w:rPr>
            <w:rFonts w:ascii="Cambria Math" w:hAnsi="Cambria Math"/>
          </w:rPr>
          <m:t>¬</m:t>
        </m:r>
      </m:oMath>
      <w:r w:rsidR="00B96C5B" w:rsidRPr="00857F5D">
        <w:rPr>
          <w:rFonts w:eastAsiaTheme="minorEastAsia"/>
        </w:rPr>
        <w:t xml:space="preserve">Happy then for all </w:t>
      </w:r>
      <w:r w:rsidR="00B96C5B" w:rsidRPr="00857F5D">
        <w:t xml:space="preserve">w’ </w:t>
      </w:r>
      <m:oMath>
        <m:r>
          <w:rPr>
            <w:rFonts w:ascii="Cambria Math" w:hAnsi="Cambria Math"/>
          </w:rPr>
          <m:t>ϵ</m:t>
        </m:r>
      </m:oMath>
      <w:r w:rsidR="00B96C5B" w:rsidRPr="00857F5D">
        <w:t xml:space="preserve"> e, e,w’ </w:t>
      </w:r>
      <m:oMath>
        <m:r>
          <w:rPr>
            <w:rFonts w:ascii="Cambria Math" w:eastAsiaTheme="minorEastAsia" w:hAnsi="Cambria Math"/>
          </w:rPr>
          <m:t>⊨</m:t>
        </m:r>
      </m:oMath>
      <w:r w:rsidR="00B96C5B" w:rsidRPr="00857F5D">
        <w:t xml:space="preserve"> </w:t>
      </w:r>
      <m:oMath>
        <m:r>
          <w:rPr>
            <w:rFonts w:ascii="Cambria Math" w:hAnsi="Cambria Math"/>
          </w:rPr>
          <m:t>¬</m:t>
        </m:r>
      </m:oMath>
      <w:r w:rsidR="00B96C5B" w:rsidRPr="00857F5D">
        <w:t>Happy.</w:t>
      </w:r>
      <w:r w:rsidR="00C42A84" w:rsidRPr="00857F5D">
        <w:t xml:space="preserve"> Since only either </w:t>
      </w:r>
      <w:r w:rsidR="0081010C" w:rsidRPr="00857F5D">
        <w:t>are</w:t>
      </w:r>
      <w:r w:rsidR="00C42A84" w:rsidRPr="00857F5D">
        <w:t xml:space="preserve"> satisfiable</w:t>
      </w:r>
      <w:r w:rsidR="00561103" w:rsidRPr="00857F5D">
        <w:t xml:space="preserve"> or </w:t>
      </w:r>
      <w:r w:rsidR="004833F2" w:rsidRPr="00857F5D">
        <w:t>(</w:t>
      </w:r>
      <w:r w:rsidR="00561103" w:rsidRPr="00857F5D">
        <w:rPr>
          <w:b/>
        </w:rPr>
        <w:t>K</w:t>
      </w:r>
      <w:r w:rsidR="00561103" w:rsidRPr="00857F5D">
        <w:t xml:space="preserve"> Happy V </w:t>
      </w:r>
      <w:r w:rsidR="00561103" w:rsidRPr="00857F5D">
        <w:rPr>
          <w:b/>
        </w:rPr>
        <w:t>K</w:t>
      </w:r>
      <w:r w:rsidR="00561103" w:rsidRPr="00857F5D">
        <w:t xml:space="preserve"> </w:t>
      </w:r>
      <m:oMath>
        <m:r>
          <w:rPr>
            <w:rFonts w:ascii="Cambria Math" w:hAnsi="Cambria Math"/>
          </w:rPr>
          <m:t>¬</m:t>
        </m:r>
      </m:oMath>
      <w:r w:rsidR="00561103" w:rsidRPr="00857F5D">
        <w:t>Happy</w:t>
      </w:r>
      <w:r w:rsidR="004833F2" w:rsidRPr="00857F5D">
        <w:t>) is valid</w:t>
      </w:r>
      <w:r w:rsidR="00C42A84" w:rsidRPr="00857F5D">
        <w:t>, thus both are unsatisfiable together</w:t>
      </w:r>
      <w:r w:rsidR="004833F2" w:rsidRPr="00857F5D">
        <w:t xml:space="preserve">, </w:t>
      </w:r>
      <w:proofErr w:type="spellStart"/>
      <w:r w:rsidR="004833F2" w:rsidRPr="00857F5D">
        <w:t>i.e</w:t>
      </w:r>
      <w:proofErr w:type="spellEnd"/>
      <w:r w:rsidR="004833F2" w:rsidRPr="00857F5D">
        <w:t xml:space="preserve"> (</w:t>
      </w:r>
      <w:r w:rsidR="004833F2" w:rsidRPr="00857F5D">
        <w:rPr>
          <w:b/>
        </w:rPr>
        <w:t>K</w:t>
      </w:r>
      <w:r w:rsidR="004833F2" w:rsidRPr="00857F5D">
        <w:t xml:space="preserve"> Happy ^ </w:t>
      </w:r>
      <w:r w:rsidR="004833F2" w:rsidRPr="00857F5D">
        <w:rPr>
          <w:b/>
        </w:rPr>
        <w:t>K</w:t>
      </w:r>
      <w:r w:rsidR="004833F2" w:rsidRPr="00857F5D">
        <w:t xml:space="preserve"> </w:t>
      </w:r>
      <m:oMath>
        <m:r>
          <w:rPr>
            <w:rFonts w:ascii="Cambria Math" w:hAnsi="Cambria Math"/>
          </w:rPr>
          <m:t>¬</m:t>
        </m:r>
      </m:oMath>
      <w:r w:rsidR="004833F2" w:rsidRPr="00857F5D">
        <w:t>Happy) is not</w:t>
      </w:r>
      <w:r w:rsidR="00B53AB7" w:rsidRPr="00857F5D">
        <w:t xml:space="preserve"> valid</w:t>
      </w:r>
      <w:r w:rsidR="002E206A" w:rsidRPr="00857F5D">
        <w:t>/satisfiable</w:t>
      </w:r>
      <w:r w:rsidR="00C42A84" w:rsidRPr="00857F5D">
        <w:t>.</w:t>
      </w:r>
    </w:p>
    <w:p w14:paraId="78E13747" w14:textId="77777777" w:rsidR="00287D31" w:rsidRPr="00287D31" w:rsidRDefault="00287D31" w:rsidP="00287D31">
      <w:pPr>
        <w:autoSpaceDE w:val="0"/>
        <w:autoSpaceDN w:val="0"/>
        <w:adjustRightInd w:val="0"/>
        <w:rPr>
          <w:rFonts w:eastAsiaTheme="minorEastAsia"/>
        </w:rPr>
      </w:pPr>
    </w:p>
    <w:p w14:paraId="5210461C" w14:textId="5860CF42" w:rsidR="00B96C5B" w:rsidRPr="00857F5D" w:rsidRDefault="00406943" w:rsidP="00B96C5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Theme="minorEastAsia"/>
        </w:rPr>
      </w:pPr>
      <w:r w:rsidRPr="00857F5D">
        <w:rPr>
          <w:rFonts w:eastAsiaTheme="minorEastAsia"/>
          <w:b/>
        </w:rPr>
        <w:t>Proof:</w:t>
      </w:r>
      <w:r w:rsidRPr="00857F5D">
        <w:rPr>
          <w:rFonts w:eastAsiaTheme="minorEastAsia"/>
        </w:rPr>
        <w:t xml:space="preserve"> </w:t>
      </w:r>
      <w:r w:rsidR="00B97647" w:rsidRPr="00857F5D">
        <w:rPr>
          <w:rFonts w:eastAsiaTheme="minorEastAsia"/>
        </w:rPr>
        <w:t xml:space="preserve">Since </w:t>
      </w:r>
      <w:proofErr w:type="gramStart"/>
      <w:r w:rsidR="00B97647" w:rsidRPr="00857F5D">
        <w:rPr>
          <w:rFonts w:eastAsiaTheme="minorEastAsia"/>
        </w:rPr>
        <w:t>e,</w:t>
      </w:r>
      <w:proofErr w:type="spellStart"/>
      <w:r w:rsidR="00B97647" w:rsidRPr="00857F5D">
        <w:rPr>
          <w:rFonts w:eastAsiaTheme="minorEastAsia"/>
        </w:rPr>
        <w:t>w</w:t>
      </w:r>
      <w:proofErr w:type="gramEnd"/>
      <w:r w:rsidR="00B97647" w:rsidRPr="00857F5D">
        <w:rPr>
          <w:rFonts w:eastAsiaTheme="minorEastAsia"/>
        </w:rPr>
        <w:t xml:space="preserve"> are</w:t>
      </w:r>
      <w:proofErr w:type="spellEnd"/>
      <w:r w:rsidR="00B97647" w:rsidRPr="00857F5D">
        <w:rPr>
          <w:rFonts w:eastAsiaTheme="minorEastAsia"/>
        </w:rPr>
        <w:t xml:space="preserve"> in interpretation and we </w:t>
      </w:r>
      <w:r w:rsidR="00C2195A" w:rsidRPr="00857F5D">
        <w:rPr>
          <w:rFonts w:eastAsiaTheme="minorEastAsia"/>
        </w:rPr>
        <w:t xml:space="preserve">suppose </w:t>
      </w:r>
      <w:proofErr w:type="spellStart"/>
      <w:r w:rsidR="00C2195A" w:rsidRPr="00857F5D">
        <w:rPr>
          <w:rFonts w:eastAsiaTheme="minorEastAsia"/>
        </w:rPr>
        <w:t>e,w</w:t>
      </w:r>
      <w:proofErr w:type="spellEnd"/>
      <w:r w:rsidR="00C2195A" w:rsidRPr="00857F5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⊨</m:t>
        </m:r>
      </m:oMath>
      <w:r w:rsidR="00C2195A" w:rsidRPr="00857F5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="00C2195A" w:rsidRPr="00857F5D">
        <w:rPr>
          <w:rFonts w:eastAsiaTheme="minorEastAsia"/>
          <w:b/>
        </w:rPr>
        <w:t>K</w:t>
      </w:r>
      <w:r w:rsidR="00C2195A" w:rsidRPr="00857F5D">
        <w:rPr>
          <w:rFonts w:eastAsiaTheme="minorEastAsia"/>
        </w:rPr>
        <w:t xml:space="preserve"> (Happy V Sad); we need to show that </w:t>
      </w:r>
      <w:proofErr w:type="spellStart"/>
      <w:r w:rsidR="00C2195A" w:rsidRPr="00857F5D">
        <w:rPr>
          <w:rFonts w:eastAsiaTheme="minorEastAsia"/>
        </w:rPr>
        <w:t>e,w</w:t>
      </w:r>
      <w:proofErr w:type="spellEnd"/>
      <w:r w:rsidR="00C2195A" w:rsidRPr="00857F5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⊨</m:t>
        </m:r>
      </m:oMath>
      <w:r w:rsidR="00C2195A" w:rsidRPr="00857F5D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¬</m:t>
        </m:r>
      </m:oMath>
      <w:r w:rsidR="00C2195A" w:rsidRPr="00857F5D">
        <w:rPr>
          <w:b/>
        </w:rPr>
        <w:t>K</w:t>
      </w:r>
      <w:r w:rsidR="00C2195A" w:rsidRPr="00857F5D">
        <w:t xml:space="preserve"> </w:t>
      </w:r>
      <w:r w:rsidR="006B39B9" w:rsidRPr="00857F5D">
        <w:t xml:space="preserve">Happy. </w:t>
      </w:r>
      <w:proofErr w:type="gramStart"/>
      <w:r w:rsidR="006B39B9" w:rsidRPr="00857F5D">
        <w:t>Therefore</w:t>
      </w:r>
      <w:proofErr w:type="gramEnd"/>
      <w:r w:rsidR="00570CC7" w:rsidRPr="00857F5D">
        <w:t xml:space="preserve"> two possible worlds are {</w:t>
      </w:r>
      <m:oMath>
        <m:r>
          <w:rPr>
            <w:rFonts w:ascii="Cambria Math" w:hAnsi="Cambria Math"/>
          </w:rPr>
          <m:t>¬</m:t>
        </m:r>
      </m:oMath>
      <w:r w:rsidR="003A511B" w:rsidRPr="00857F5D">
        <w:t>Happy,</w:t>
      </w:r>
      <m:oMath>
        <m:r>
          <w:rPr>
            <w:rFonts w:ascii="Cambria Math" w:hAnsi="Cambria Math"/>
          </w:rPr>
          <m:t xml:space="preserve"> ¬</m:t>
        </m:r>
      </m:oMath>
      <w:r w:rsidR="00280CD3" w:rsidRPr="00857F5D">
        <w:t>Sad}</w:t>
      </w:r>
      <w:r w:rsidR="003A511B" w:rsidRPr="00857F5D">
        <w:t xml:space="preserve"> and {</w:t>
      </w:r>
      <m:oMath>
        <m:r>
          <w:rPr>
            <w:rFonts w:ascii="Cambria Math" w:hAnsi="Cambria Math"/>
          </w:rPr>
          <m:t>¬</m:t>
        </m:r>
      </m:oMath>
      <w:r w:rsidR="00534362" w:rsidRPr="00857F5D">
        <w:t>Happy}</w:t>
      </w:r>
      <w:r w:rsidR="003A511B" w:rsidRPr="00857F5D">
        <w:t>.</w:t>
      </w:r>
      <w:r w:rsidR="00C2195A" w:rsidRPr="00857F5D">
        <w:t xml:space="preserve"> Then for all w’ </w:t>
      </w:r>
      <m:oMath>
        <m:r>
          <w:rPr>
            <w:rFonts w:ascii="Cambria Math" w:hAnsi="Cambria Math"/>
          </w:rPr>
          <m:t>ϵ</m:t>
        </m:r>
      </m:oMath>
      <w:r w:rsidR="00C2195A" w:rsidRPr="00857F5D">
        <w:t xml:space="preserve"> e, </w:t>
      </w:r>
      <w:proofErr w:type="gramStart"/>
      <w:r w:rsidR="00C2195A" w:rsidRPr="00857F5D">
        <w:t>e,w</w:t>
      </w:r>
      <w:proofErr w:type="gramEnd"/>
      <w:r w:rsidR="00C2195A" w:rsidRPr="00857F5D">
        <w:t xml:space="preserve">’ </w:t>
      </w:r>
      <m:oMath>
        <m:r>
          <w:rPr>
            <w:rFonts w:ascii="Cambria Math" w:eastAsiaTheme="minorEastAsia" w:hAnsi="Cambria Math"/>
          </w:rPr>
          <m:t>⊨</m:t>
        </m:r>
      </m:oMath>
      <w:r w:rsidR="00C2195A" w:rsidRPr="00857F5D">
        <w:t xml:space="preserve"> </w:t>
      </w:r>
      <m:oMath>
        <m:r>
          <w:rPr>
            <w:rFonts w:ascii="Cambria Math" w:hAnsi="Cambria Math"/>
          </w:rPr>
          <m:t>¬</m:t>
        </m:r>
      </m:oMath>
      <w:r w:rsidR="00C2195A" w:rsidRPr="00857F5D">
        <w:t>Happy ^</w:t>
      </w:r>
      <m:oMath>
        <m:r>
          <w:rPr>
            <w:rFonts w:ascii="Cambria Math" w:hAnsi="Cambria Math"/>
          </w:rPr>
          <m:t xml:space="preserve"> ¬</m:t>
        </m:r>
      </m:oMath>
      <w:r w:rsidR="00C2195A" w:rsidRPr="00857F5D">
        <w:t>Sad</w:t>
      </w:r>
      <w:r w:rsidR="007F7EC1" w:rsidRPr="00857F5D">
        <w:t xml:space="preserve"> </w:t>
      </w:r>
      <w:r w:rsidR="005C59D0" w:rsidRPr="00857F5D">
        <w:t xml:space="preserve">, </w:t>
      </w:r>
      <w:r w:rsidR="007F7EC1" w:rsidRPr="00857F5D">
        <w:t xml:space="preserve">therefore </w:t>
      </w:r>
      <w:proofErr w:type="spellStart"/>
      <w:r w:rsidR="007F7EC1" w:rsidRPr="00857F5D">
        <w:t>e,w</w:t>
      </w:r>
      <w:proofErr w:type="spellEnd"/>
      <w:r w:rsidR="007F7EC1" w:rsidRPr="00857F5D">
        <w:t xml:space="preserve">’ </w:t>
      </w:r>
      <m:oMath>
        <m:r>
          <w:rPr>
            <w:rFonts w:ascii="Cambria Math" w:eastAsiaTheme="minorEastAsia" w:hAnsi="Cambria Math"/>
          </w:rPr>
          <m:t>⊨</m:t>
        </m:r>
      </m:oMath>
      <w:r w:rsidR="007F7EC1" w:rsidRPr="00857F5D">
        <w:t xml:space="preserve"> </w:t>
      </w:r>
      <m:oMath>
        <m:r>
          <w:rPr>
            <w:rFonts w:ascii="Cambria Math" w:hAnsi="Cambria Math"/>
          </w:rPr>
          <m:t>¬</m:t>
        </m:r>
      </m:oMath>
      <w:r w:rsidR="007F7EC1" w:rsidRPr="00857F5D">
        <w:t xml:space="preserve">Happy. Thus for all all w’ </w:t>
      </w:r>
      <m:oMath>
        <m:r>
          <w:rPr>
            <w:rFonts w:ascii="Cambria Math" w:hAnsi="Cambria Math"/>
          </w:rPr>
          <m:t>ϵ</m:t>
        </m:r>
      </m:oMath>
      <w:r w:rsidR="007F7EC1" w:rsidRPr="00857F5D">
        <w:t xml:space="preserve"> e, </w:t>
      </w:r>
      <w:proofErr w:type="gramStart"/>
      <w:r w:rsidR="007F7EC1" w:rsidRPr="00857F5D">
        <w:t>e,w</w:t>
      </w:r>
      <w:proofErr w:type="gramEnd"/>
      <w:r w:rsidR="007F7EC1" w:rsidRPr="00857F5D">
        <w:t xml:space="preserve">’ </w:t>
      </w:r>
      <m:oMath>
        <m:r>
          <w:rPr>
            <w:rFonts w:ascii="Cambria Math" w:eastAsiaTheme="minorEastAsia" w:hAnsi="Cambria Math"/>
          </w:rPr>
          <m:t>⊨</m:t>
        </m:r>
      </m:oMath>
      <w:r w:rsidR="007F7EC1" w:rsidRPr="00857F5D">
        <w:t xml:space="preserve"> </w:t>
      </w:r>
      <m:oMath>
        <m:r>
          <w:rPr>
            <w:rFonts w:ascii="Cambria Math" w:hAnsi="Cambria Math"/>
          </w:rPr>
          <m:t>¬</m:t>
        </m:r>
      </m:oMath>
      <w:r w:rsidR="007F7EC1" w:rsidRPr="00857F5D">
        <w:t xml:space="preserve">Happy. Hence </w:t>
      </w:r>
      <w:proofErr w:type="gramStart"/>
      <w:r w:rsidR="007F7EC1" w:rsidRPr="00857F5D">
        <w:rPr>
          <w:rFonts w:eastAsiaTheme="minorEastAsia"/>
        </w:rPr>
        <w:t>e,w</w:t>
      </w:r>
      <w:proofErr w:type="gramEnd"/>
      <w:r w:rsidR="007F7EC1" w:rsidRPr="00857F5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⊨</m:t>
        </m:r>
      </m:oMath>
      <w:r w:rsidR="007F7EC1" w:rsidRPr="00857F5D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¬</m:t>
        </m:r>
      </m:oMath>
      <w:r w:rsidR="007F7EC1" w:rsidRPr="00857F5D">
        <w:rPr>
          <w:b/>
        </w:rPr>
        <w:t>K</w:t>
      </w:r>
      <w:r w:rsidR="007F7EC1" w:rsidRPr="00857F5D">
        <w:t xml:space="preserve"> Happy. Here, we know that some world satisfies </w:t>
      </w:r>
      <m:oMath>
        <m:r>
          <w:rPr>
            <w:rFonts w:ascii="Cambria Math" w:hAnsi="Cambria Math"/>
          </w:rPr>
          <m:t>¬</m:t>
        </m:r>
      </m:oMath>
      <w:r w:rsidR="007F7EC1" w:rsidRPr="00857F5D">
        <w:t>Happy ^</w:t>
      </w:r>
      <m:oMath>
        <m:r>
          <w:rPr>
            <w:rFonts w:ascii="Cambria Math" w:hAnsi="Cambria Math"/>
          </w:rPr>
          <m:t xml:space="preserve"> ¬</m:t>
        </m:r>
      </m:oMath>
      <w:r w:rsidR="007F7EC1" w:rsidRPr="00857F5D">
        <w:t xml:space="preserve">Sad. That means that not all world satisfies Happy V Sad. That means that a world exists which does not falsify Happy. </w:t>
      </w:r>
      <w:r w:rsidR="00DD7E29" w:rsidRPr="00857F5D">
        <w:t>Therefore,</w:t>
      </w:r>
      <w:r w:rsidR="007F7EC1" w:rsidRPr="00857F5D">
        <w:t xml:space="preserve"> some world exists which satisfies </w:t>
      </w:r>
      <m:oMath>
        <m:r>
          <w:rPr>
            <w:rFonts w:ascii="Cambria Math" w:hAnsi="Cambria Math"/>
          </w:rPr>
          <m:t>¬</m:t>
        </m:r>
      </m:oMath>
      <w:r w:rsidR="007F7EC1" w:rsidRPr="00857F5D">
        <w:t>Happy.</w:t>
      </w:r>
      <w:r w:rsidR="007F1310" w:rsidRPr="00857F5D">
        <w:t xml:space="preserve"> And </w:t>
      </w:r>
      <w:r w:rsidR="00DD7E29" w:rsidRPr="00857F5D">
        <w:t>thus,</w:t>
      </w:r>
      <w:r w:rsidR="007F1310" w:rsidRPr="00857F5D">
        <w:t xml:space="preserve"> the formula is satisfiable</w:t>
      </w:r>
      <w:r w:rsidR="00DD7E29" w:rsidRPr="00857F5D">
        <w:t xml:space="preserve"> but not valid</w:t>
      </w:r>
      <w:r w:rsidR="007F1310" w:rsidRPr="00857F5D">
        <w:t>.</w:t>
      </w:r>
    </w:p>
    <w:p w14:paraId="5FD0E660" w14:textId="6C22E0AA" w:rsidR="00817893" w:rsidRPr="00857F5D" w:rsidRDefault="00817893" w:rsidP="00817893">
      <w:pPr>
        <w:autoSpaceDE w:val="0"/>
        <w:autoSpaceDN w:val="0"/>
        <w:adjustRightInd w:val="0"/>
      </w:pPr>
    </w:p>
    <w:p w14:paraId="1111DA43" w14:textId="635DEE6C" w:rsidR="00817893" w:rsidRPr="00857F5D" w:rsidRDefault="00817893" w:rsidP="00817893">
      <w:pPr>
        <w:autoSpaceDE w:val="0"/>
        <w:autoSpaceDN w:val="0"/>
        <w:adjustRightInd w:val="0"/>
        <w:rPr>
          <w:b/>
        </w:rPr>
      </w:pPr>
      <w:r w:rsidRPr="00857F5D">
        <w:rPr>
          <w:b/>
        </w:rPr>
        <w:t>Answer – 7</w:t>
      </w:r>
    </w:p>
    <w:p w14:paraId="739EBC82" w14:textId="4A195EA7" w:rsidR="00A667B5" w:rsidRPr="000305DE" w:rsidRDefault="00A667B5" w:rsidP="00817893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m:oMath>
        <m:r>
          <m:rPr>
            <m:sty m:val="p"/>
          </m:rPr>
          <w:rPr>
            <w:rFonts w:ascii="Cambria Math" w:hAnsi="Cambria Math"/>
          </w:rPr>
          <m:t>□</m:t>
        </m:r>
        <m:r>
          <w:rPr>
            <w:rFonts w:ascii="Cambria Math" w:hAnsi="Cambria Math"/>
          </w:rPr>
          <m:t>∀a∀x∀y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Holding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↔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Holding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∧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a≠putOn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V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y=T ∧ a≠putOnTable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</w:rPr>
              <m:t xml:space="preserve"> V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∧a=pickUp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4A510DA0" w14:textId="77777777" w:rsidR="000305DE" w:rsidRPr="00857F5D" w:rsidRDefault="000305DE" w:rsidP="000305DE">
      <w:pPr>
        <w:autoSpaceDE w:val="0"/>
        <w:autoSpaceDN w:val="0"/>
        <w:adjustRightInd w:val="0"/>
      </w:pPr>
    </w:p>
    <w:p w14:paraId="2EB4B4AA" w14:textId="77777777" w:rsidR="00FD735B" w:rsidRPr="00857F5D" w:rsidRDefault="00FD735B" w:rsidP="00FD735B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857F5D">
        <w:t>Let Σ contain SSA On(</w:t>
      </w:r>
      <w:proofErr w:type="spellStart"/>
      <w:proofErr w:type="gramStart"/>
      <w:r w:rsidRPr="00857F5D">
        <w:t>x,y</w:t>
      </w:r>
      <w:proofErr w:type="spellEnd"/>
      <w:proofErr w:type="gramEnd"/>
      <w:r w:rsidRPr="00857F5D">
        <w:t xml:space="preserve">) and Holding(x) from (a), other STRIPS model known formula of pickup, </w:t>
      </w:r>
      <w:proofErr w:type="spellStart"/>
      <w:r w:rsidRPr="00857F5D">
        <w:t>putOn</w:t>
      </w:r>
      <w:proofErr w:type="spellEnd"/>
      <w:r w:rsidRPr="00857F5D">
        <w:t xml:space="preserve"> and </w:t>
      </w:r>
      <w:proofErr w:type="spellStart"/>
      <w:r w:rsidRPr="00857F5D">
        <w:t>putOnTable,etc</w:t>
      </w:r>
      <w:proofErr w:type="spellEnd"/>
      <w:r w:rsidRPr="00857F5D">
        <w:t>.</w:t>
      </w:r>
    </w:p>
    <w:p w14:paraId="65839A99" w14:textId="77777777" w:rsidR="00FD735B" w:rsidRPr="00857F5D" w:rsidRDefault="00FD735B" w:rsidP="00FD735B">
      <w:pPr>
        <w:autoSpaceDE w:val="0"/>
        <w:autoSpaceDN w:val="0"/>
        <w:adjustRightInd w:val="0"/>
        <w:ind w:left="720"/>
      </w:pPr>
      <w:r w:rsidRPr="00857F5D">
        <w:t xml:space="preserve">Also, abbreviating Holding(x) by H(x), </w:t>
      </w:r>
      <w:proofErr w:type="spellStart"/>
      <w:r w:rsidRPr="00857F5D">
        <w:t>pickUp</w:t>
      </w:r>
      <w:proofErr w:type="spellEnd"/>
      <w:r w:rsidRPr="00857F5D">
        <w:t xml:space="preserve">(x) by </w:t>
      </w:r>
      <w:proofErr w:type="spellStart"/>
      <w:r w:rsidRPr="00857F5D">
        <w:t>pu</w:t>
      </w:r>
      <w:proofErr w:type="spellEnd"/>
      <w:r w:rsidRPr="00857F5D">
        <w:t xml:space="preserve">(x), </w:t>
      </w:r>
      <w:proofErr w:type="spellStart"/>
      <w:r w:rsidRPr="00857F5D">
        <w:t>putOn</w:t>
      </w:r>
      <w:proofErr w:type="spellEnd"/>
      <w:r w:rsidRPr="00857F5D">
        <w:t>(x)</w:t>
      </w:r>
    </w:p>
    <w:p w14:paraId="04CECC4F" w14:textId="77777777" w:rsidR="00FD735B" w:rsidRPr="00857F5D" w:rsidRDefault="00FD735B" w:rsidP="00FD735B">
      <w:pPr>
        <w:autoSpaceDE w:val="0"/>
        <w:autoSpaceDN w:val="0"/>
        <w:adjustRightInd w:val="0"/>
        <w:ind w:left="720"/>
      </w:pPr>
      <w:r w:rsidRPr="00857F5D">
        <w:t xml:space="preserve">by po(x), and </w:t>
      </w:r>
      <w:proofErr w:type="spellStart"/>
      <w:r w:rsidRPr="00857F5D">
        <w:t>putOnTable</w:t>
      </w:r>
      <w:proofErr w:type="spellEnd"/>
      <w:r w:rsidRPr="00857F5D">
        <w:t>(x) by pot(x).</w:t>
      </w:r>
    </w:p>
    <w:p w14:paraId="0C809552" w14:textId="77777777" w:rsidR="00FD735B" w:rsidRPr="00857F5D" w:rsidRDefault="00FD735B" w:rsidP="00FD735B">
      <w:pPr>
        <w:autoSpaceDE w:val="0"/>
        <w:autoSpaceDN w:val="0"/>
        <w:adjustRightInd w:val="0"/>
        <w:ind w:left="720"/>
      </w:pPr>
      <w:r w:rsidRPr="00857F5D">
        <w:t>We try regression as follows,</w:t>
      </w:r>
    </w:p>
    <w:p w14:paraId="3BED1B1E" w14:textId="77777777" w:rsidR="00FD735B" w:rsidRPr="00857F5D" w:rsidRDefault="00FD735B" w:rsidP="00FD735B">
      <w:pPr>
        <w:autoSpaceDE w:val="0"/>
        <w:autoSpaceDN w:val="0"/>
        <w:adjustRightInd w:val="0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ϕ∧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B,C</m:t>
              </m:r>
            </m:e>
          </m:d>
        </m:oMath>
      </m:oMathPara>
    </w:p>
    <w:p w14:paraId="12362DCF" w14:textId="77777777" w:rsidR="00FD735B" w:rsidRPr="00857F5D" w:rsidRDefault="00FD735B" w:rsidP="00FD735B">
      <w:pPr>
        <w:autoSpaceDE w:val="0"/>
        <w:autoSpaceDN w:val="0"/>
        <w:adjustRightInd w:val="0"/>
        <w:ind w:left="2880"/>
        <w:rPr>
          <w:rFonts w:eastAsiaTheme="minorEastAsia"/>
        </w:rPr>
      </w:pPr>
      <w:proofErr w:type="spellStart"/>
      <w:r w:rsidRPr="00857F5D">
        <w:rPr>
          <w:rFonts w:eastAsiaTheme="minorEastAsia"/>
        </w:rPr>
        <w:t>Iff</w:t>
      </w:r>
      <w:proofErr w:type="spellEnd"/>
      <w:r w:rsidRPr="00857F5D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ϕ⊨R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B,C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438824DB" w14:textId="77777777" w:rsidR="00FD735B" w:rsidRPr="00857F5D" w:rsidRDefault="00FD735B" w:rsidP="00FD735B">
      <w:pPr>
        <w:autoSpaceDE w:val="0"/>
        <w:autoSpaceDN w:val="0"/>
        <w:adjustRightInd w:val="0"/>
        <w:ind w:left="72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 xml:space="preserve"> γ On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po(C)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8FACA69" w14:textId="77777777" w:rsidR="00FD735B" w:rsidRPr="00857F5D" w:rsidRDefault="00FD735B" w:rsidP="00FD735B">
      <w:pPr>
        <w:autoSpaceDE w:val="0"/>
        <w:autoSpaceDN w:val="0"/>
        <w:adjustRightInd w:val="0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=po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C=T∧po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=pot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8340AB8" w14:textId="77777777" w:rsidR="00FD735B" w:rsidRPr="00857F5D" w:rsidRDefault="00FD735B" w:rsidP="00FD735B">
      <w:pPr>
        <w:autoSpaceDE w:val="0"/>
        <w:autoSpaceDN w:val="0"/>
        <w:adjustRightInd w:val="0"/>
        <w:ind w:left="720"/>
      </w:pPr>
      <w:r w:rsidRPr="00857F5D">
        <w:rPr>
          <w:rFonts w:eastAsiaTheme="minorEastAsia"/>
        </w:rPr>
        <w:t xml:space="preserve">Since, simplifying as (C = T </w:t>
      </w:r>
      <m:oMath>
        <m:r>
          <w:rPr>
            <w:rFonts w:ascii="Cambria Math" w:eastAsiaTheme="minorEastAsia" w:hAnsi="Cambria Math"/>
          </w:rPr>
          <m:t>∧</m:t>
        </m:r>
      </m:oMath>
      <w:r w:rsidRPr="00857F5D">
        <w:rPr>
          <w:rFonts w:eastAsiaTheme="minorEastAsia"/>
        </w:rPr>
        <w:t xml:space="preserve"> po(C) = pot) is trivially false, whereas po(C) = po(C) is trivially true, so the whole formula can be implied to H(B).</w:t>
      </w:r>
      <w:r w:rsidRPr="00857F5D">
        <w:t xml:space="preserve">  Continuing the regression,</w:t>
      </w:r>
    </w:p>
    <w:p w14:paraId="6F8BEFE2" w14:textId="77777777" w:rsidR="00FD735B" w:rsidRPr="00857F5D" w:rsidRDefault="00FD735B" w:rsidP="00FD735B">
      <w:pPr>
        <w:autoSpaceDE w:val="0"/>
        <w:autoSpaceDN w:val="0"/>
        <w:adjustRightInd w:val="0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ϕ⊨R 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H(B))</m:t>
          </m:r>
        </m:oMath>
      </m:oMathPara>
    </w:p>
    <w:p w14:paraId="667EB666" w14:textId="77777777" w:rsidR="00FD735B" w:rsidRPr="00857F5D" w:rsidRDefault="00FD735B" w:rsidP="00FD735B">
      <w:pPr>
        <w:autoSpaceDE w:val="0"/>
        <w:autoSpaceDN w:val="0"/>
        <w:adjustRightInd w:val="0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ϕ⊨R γ H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pu(B)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mr>
          </m:m>
        </m:oMath>
      </m:oMathPara>
    </w:p>
    <w:p w14:paraId="2628464A" w14:textId="1C6BED28" w:rsidR="00FD735B" w:rsidRPr="00857F5D" w:rsidRDefault="00FD735B" w:rsidP="00FD735B">
      <w:pPr>
        <w:autoSpaceDE w:val="0"/>
        <w:autoSpaceDN w:val="0"/>
        <w:adjustRightInd w:val="0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⊨</m:t>
          </m:r>
          <m:r>
            <w:rPr>
              <w:rFonts w:ascii="Cambria Math" w:hAnsi="Cambria Math"/>
            </w:rPr>
            <m:t>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/>
                    </w:rPr>
                    <m:t>po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 V 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 y=T 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∧</m:t>
                      </m:r>
                      <m:r>
                        <w:rPr>
                          <w:rFonts w:ascii="Cambria Math" w:hAnsi="Cambria Math"/>
                        </w:rPr>
                        <m:t> pu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= pot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 V 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On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∧ pu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=pu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21D598D" w14:textId="77777777" w:rsidR="00FD735B" w:rsidRPr="00857F5D" w:rsidRDefault="00FD735B" w:rsidP="00FD735B">
      <w:pPr>
        <w:autoSpaceDE w:val="0"/>
        <w:autoSpaceDN w:val="0"/>
        <w:adjustRightInd w:val="0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⊨</m:t>
          </m:r>
          <m:r>
            <w:rPr>
              <w:rFonts w:ascii="Cambria Math" w:hAnsi="Cambria Math"/>
            </w:rPr>
            <m:t> 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e>
              </m:d>
              <m:r>
                <w:rPr>
                  <w:rFonts w:ascii="Cambria Math" w:hAnsi="Cambria Math"/>
                  <w:strike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∧</m:t>
              </m:r>
              <m:r>
                <w:rPr>
                  <w:rFonts w:ascii="Cambria Math" w:hAnsi="Cambria Math"/>
                  <w:strike/>
                </w:rPr>
                <m:t> 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pu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≠</m:t>
                  </m:r>
                  <m:r>
                    <w:rPr>
                      <w:rFonts w:ascii="Cambria Math" w:hAnsi="Cambria Math"/>
                      <w:strike/>
                    </w:rPr>
                    <m:t>po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trike/>
                    </w:rPr>
                    <m:t> V 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</w:rPr>
                        <m:t> y=T 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∧</m:t>
                      </m:r>
                      <m:r>
                        <w:rPr>
                          <w:rFonts w:ascii="Cambria Math" w:hAnsi="Cambria Math"/>
                          <w:strike/>
                        </w:rPr>
                        <m:t> pu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  <w:strike/>
                        </w:rPr>
                        <m:t xml:space="preserve"> = pot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e>
              </m:d>
              <m:ctrlPr>
                <w:rPr>
                  <w:rFonts w:ascii="Cambria Math" w:hAnsi="Cambria Math"/>
                  <w:i/>
                  <w:strike/>
                </w:rPr>
              </m:ctrlPr>
            </m:e>
          </m:d>
          <m:r>
            <w:rPr>
              <w:rFonts w:ascii="Cambria Math" w:hAnsi="Cambria Math"/>
            </w:rPr>
            <m:t> V 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On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∧ pu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=pu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B0159CD" w14:textId="77777777" w:rsidR="00FD735B" w:rsidRPr="00857F5D" w:rsidRDefault="00FD735B" w:rsidP="00FD735B">
      <w:pPr>
        <w:autoSpaceDE w:val="0"/>
        <w:autoSpaceDN w:val="0"/>
        <w:adjustRightInd w:val="0"/>
        <w:ind w:left="720"/>
        <w:rPr>
          <w:rFonts w:eastAsiaTheme="minorEastAsia"/>
        </w:rPr>
      </w:pPr>
    </w:p>
    <w:p w14:paraId="2DDEF6C0" w14:textId="76540A28" w:rsidR="00FD735B" w:rsidRDefault="00FD735B" w:rsidP="00FD735B">
      <w:pPr>
        <w:autoSpaceDE w:val="0"/>
        <w:autoSpaceDN w:val="0"/>
        <w:adjustRightInd w:val="0"/>
        <w:ind w:left="720"/>
        <w:rPr>
          <w:rFonts w:eastAsiaTheme="minorEastAsia"/>
        </w:rPr>
      </w:pPr>
      <w:r w:rsidRPr="00857F5D">
        <w:rPr>
          <w:rFonts w:eastAsiaTheme="minorEastAsia"/>
        </w:rPr>
        <w:t xml:space="preserve">Since considering second part for easier simplification </w:t>
      </w:r>
      <w:proofErr w:type="spellStart"/>
      <w:r w:rsidRPr="00857F5D">
        <w:rPr>
          <w:rFonts w:eastAsiaTheme="minorEastAsia"/>
        </w:rPr>
        <w:t>pu</w:t>
      </w:r>
      <w:proofErr w:type="spellEnd"/>
      <w:r w:rsidRPr="00857F5D">
        <w:rPr>
          <w:rFonts w:eastAsiaTheme="minorEastAsia"/>
        </w:rPr>
        <w:t xml:space="preserve">(B) = </w:t>
      </w:r>
      <w:proofErr w:type="spellStart"/>
      <w:r w:rsidRPr="00857F5D">
        <w:rPr>
          <w:rFonts w:eastAsiaTheme="minorEastAsia"/>
        </w:rPr>
        <w:t>pu</w:t>
      </w:r>
      <w:proofErr w:type="spellEnd"/>
      <w:r w:rsidRPr="00857F5D">
        <w:rPr>
          <w:rFonts w:eastAsiaTheme="minorEastAsia"/>
        </w:rPr>
        <w:t>(B) is trivially true and On(</w:t>
      </w:r>
      <w:proofErr w:type="gramStart"/>
      <w:r w:rsidRPr="00857F5D">
        <w:rPr>
          <w:rFonts w:eastAsiaTheme="minorEastAsia"/>
        </w:rPr>
        <w:t>B,A</w:t>
      </w:r>
      <w:proofErr w:type="gramEnd"/>
      <w:r w:rsidRPr="00857F5D">
        <w:rPr>
          <w:rFonts w:eastAsiaTheme="minorEastAsia"/>
        </w:rPr>
        <w:t>) is true for initial state</w:t>
      </w:r>
      <w:r w:rsidR="006C6DE1">
        <w:rPr>
          <w:rFonts w:eastAsiaTheme="minorEastAsia"/>
        </w:rPr>
        <w:t xml:space="preserve"> where</w:t>
      </w:r>
      <w:r w:rsidRPr="00857F5D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∈</m:t>
        </m:r>
      </m:oMath>
      <w:r w:rsidRPr="00857F5D">
        <w:rPr>
          <w:rFonts w:eastAsiaTheme="minorEastAsia"/>
        </w:rPr>
        <w:t xml:space="preserve"> y </w:t>
      </w:r>
      <w:r w:rsidR="00073A05">
        <w:rPr>
          <w:rFonts w:eastAsiaTheme="minorEastAsia"/>
        </w:rPr>
        <w:t>t</w:t>
      </w:r>
      <w:r w:rsidRPr="00857F5D">
        <w:rPr>
          <w:rFonts w:eastAsiaTheme="minorEastAsia"/>
        </w:rPr>
        <w:t>he</w:t>
      </w:r>
      <w:r w:rsidR="00073A05">
        <w:rPr>
          <w:rFonts w:eastAsiaTheme="minorEastAsia"/>
        </w:rPr>
        <w:t>n</w:t>
      </w:r>
      <w:r w:rsidRPr="00857F5D">
        <w:rPr>
          <w:rFonts w:eastAsiaTheme="minorEastAsia"/>
        </w:rPr>
        <w:t xml:space="preserve"> formula is valid and </w:t>
      </w:r>
      <m:oMath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 xml:space="preserve"> entails the regression </m:t>
        </m:r>
      </m:oMath>
      <w:r w:rsidRPr="00857F5D">
        <w:rPr>
          <w:rFonts w:eastAsiaTheme="minorEastAsia"/>
        </w:rPr>
        <w:t>making the resultant formula valid even if not H(B).</w:t>
      </w:r>
    </w:p>
    <w:p w14:paraId="1116A8AE" w14:textId="77777777" w:rsidR="00AA6622" w:rsidRPr="00857F5D" w:rsidRDefault="00AA6622" w:rsidP="000305DE">
      <w:pPr>
        <w:autoSpaceDE w:val="0"/>
        <w:autoSpaceDN w:val="0"/>
        <w:adjustRightInd w:val="0"/>
        <w:rPr>
          <w:rFonts w:eastAsiaTheme="minorEastAsia"/>
        </w:rPr>
      </w:pPr>
    </w:p>
    <w:p w14:paraId="229F8EE3" w14:textId="7487DDCA" w:rsidR="008C30F2" w:rsidRPr="00857F5D" w:rsidRDefault="00A6155C" w:rsidP="008C30F2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857F5D">
        <w:t xml:space="preserve"> </w:t>
      </w:r>
      <w:r w:rsidR="001453CF" w:rsidRPr="00857F5D">
        <w:t xml:space="preserve">Clear(x) is very </w:t>
      </w:r>
      <w:r w:rsidR="0062761A" w:rsidRPr="00857F5D">
        <w:t>useful predicate and is used as a precondition for STRIPS formalization. Although in SSA it can be made redundant by substituting the formula</w:t>
      </w:r>
      <w:r w:rsidR="008C30F2" w:rsidRPr="00857F5D">
        <w:t xml:space="preserve"> </w:t>
      </w:r>
    </w:p>
    <w:p w14:paraId="1B549183" w14:textId="1F783637" w:rsidR="008C30F2" w:rsidRPr="00CC39F5" w:rsidRDefault="00BB3BE8" w:rsidP="008C30F2">
      <w:pPr>
        <w:autoSpaceDE w:val="0"/>
        <w:autoSpaceDN w:val="0"/>
        <w:adjustRightInd w:val="0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Holding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∨¬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yOn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1C4A6D5" w14:textId="2713A027" w:rsidR="00CC39F5" w:rsidRPr="00857F5D" w:rsidRDefault="00CC39F5" w:rsidP="008C30F2">
      <w:pPr>
        <w:autoSpaceDE w:val="0"/>
        <w:autoSpaceDN w:val="0"/>
        <w:adjustRightInd w:val="0"/>
        <w:ind w:left="720"/>
      </w:pPr>
      <w:r>
        <w:t>Here we assume that when the robot is holding a block</w:t>
      </w:r>
      <w:r w:rsidR="003A48FC">
        <w:t xml:space="preserve"> makes it clear on the top or no other block exists that is </w:t>
      </w:r>
      <w:proofErr w:type="gramStart"/>
      <w:r w:rsidR="003A48FC">
        <w:t>On</w:t>
      </w:r>
      <w:proofErr w:type="gramEnd"/>
      <w:r w:rsidR="003A48FC">
        <w:t xml:space="preserve"> the block in question.</w:t>
      </w:r>
    </w:p>
    <w:sectPr w:rsidR="00CC39F5" w:rsidRPr="0085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1C30"/>
    <w:multiLevelType w:val="hybridMultilevel"/>
    <w:tmpl w:val="1E8C67E4"/>
    <w:lvl w:ilvl="0" w:tplc="2682BD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82C82"/>
    <w:multiLevelType w:val="hybridMultilevel"/>
    <w:tmpl w:val="3FDEAAE8"/>
    <w:lvl w:ilvl="0" w:tplc="1FB6DF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5EF3"/>
    <w:multiLevelType w:val="hybridMultilevel"/>
    <w:tmpl w:val="68CA7902"/>
    <w:lvl w:ilvl="0" w:tplc="67B2A9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029E1"/>
    <w:multiLevelType w:val="hybridMultilevel"/>
    <w:tmpl w:val="804EAB22"/>
    <w:lvl w:ilvl="0" w:tplc="C62883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E3DA8"/>
    <w:multiLevelType w:val="hybridMultilevel"/>
    <w:tmpl w:val="1E8C67E4"/>
    <w:lvl w:ilvl="0" w:tplc="2682BD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85559"/>
    <w:multiLevelType w:val="hybridMultilevel"/>
    <w:tmpl w:val="995024EA"/>
    <w:lvl w:ilvl="0" w:tplc="EB98E6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D76AE"/>
    <w:multiLevelType w:val="hybridMultilevel"/>
    <w:tmpl w:val="0F34B9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4D"/>
    <w:rsid w:val="00021443"/>
    <w:rsid w:val="000305DE"/>
    <w:rsid w:val="00055AFD"/>
    <w:rsid w:val="000670E2"/>
    <w:rsid w:val="000728F6"/>
    <w:rsid w:val="00073A05"/>
    <w:rsid w:val="0009259A"/>
    <w:rsid w:val="00092719"/>
    <w:rsid w:val="000A0134"/>
    <w:rsid w:val="000A1017"/>
    <w:rsid w:val="000A21E2"/>
    <w:rsid w:val="000B75CE"/>
    <w:rsid w:val="000C1EE1"/>
    <w:rsid w:val="000C5F8A"/>
    <w:rsid w:val="000E3A9E"/>
    <w:rsid w:val="000E60B8"/>
    <w:rsid w:val="00101021"/>
    <w:rsid w:val="00110781"/>
    <w:rsid w:val="00110FED"/>
    <w:rsid w:val="00113AE4"/>
    <w:rsid w:val="00120EB6"/>
    <w:rsid w:val="001453CF"/>
    <w:rsid w:val="001A1151"/>
    <w:rsid w:val="001A5658"/>
    <w:rsid w:val="001C42AB"/>
    <w:rsid w:val="001F36A3"/>
    <w:rsid w:val="00211A39"/>
    <w:rsid w:val="00214387"/>
    <w:rsid w:val="002166C0"/>
    <w:rsid w:val="00220FC8"/>
    <w:rsid w:val="0024616F"/>
    <w:rsid w:val="0025032B"/>
    <w:rsid w:val="00267045"/>
    <w:rsid w:val="00274BDD"/>
    <w:rsid w:val="00280CD3"/>
    <w:rsid w:val="00287D31"/>
    <w:rsid w:val="00295EC2"/>
    <w:rsid w:val="002A3B12"/>
    <w:rsid w:val="002B465F"/>
    <w:rsid w:val="002D6671"/>
    <w:rsid w:val="002E206A"/>
    <w:rsid w:val="00302DFC"/>
    <w:rsid w:val="00317AE2"/>
    <w:rsid w:val="0032225C"/>
    <w:rsid w:val="0033574B"/>
    <w:rsid w:val="00340620"/>
    <w:rsid w:val="00341C76"/>
    <w:rsid w:val="003438F1"/>
    <w:rsid w:val="00374210"/>
    <w:rsid w:val="003A2D2F"/>
    <w:rsid w:val="003A48FC"/>
    <w:rsid w:val="003A511B"/>
    <w:rsid w:val="003A7257"/>
    <w:rsid w:val="00406943"/>
    <w:rsid w:val="00412911"/>
    <w:rsid w:val="00413F85"/>
    <w:rsid w:val="0041603A"/>
    <w:rsid w:val="00432111"/>
    <w:rsid w:val="004404AD"/>
    <w:rsid w:val="00467A47"/>
    <w:rsid w:val="004833F2"/>
    <w:rsid w:val="00490F2F"/>
    <w:rsid w:val="004A59CF"/>
    <w:rsid w:val="004D47DB"/>
    <w:rsid w:val="004D4F99"/>
    <w:rsid w:val="00524CB6"/>
    <w:rsid w:val="00531378"/>
    <w:rsid w:val="00534362"/>
    <w:rsid w:val="00537EF7"/>
    <w:rsid w:val="00561103"/>
    <w:rsid w:val="00567699"/>
    <w:rsid w:val="00570CC7"/>
    <w:rsid w:val="00577D38"/>
    <w:rsid w:val="005A7C51"/>
    <w:rsid w:val="005B2BFC"/>
    <w:rsid w:val="005B3976"/>
    <w:rsid w:val="005C59D0"/>
    <w:rsid w:val="005D64E5"/>
    <w:rsid w:val="0060502E"/>
    <w:rsid w:val="0062761A"/>
    <w:rsid w:val="00663967"/>
    <w:rsid w:val="00663DE2"/>
    <w:rsid w:val="00673A12"/>
    <w:rsid w:val="00676B3C"/>
    <w:rsid w:val="006A0176"/>
    <w:rsid w:val="006B39B9"/>
    <w:rsid w:val="006B5A59"/>
    <w:rsid w:val="006C55AC"/>
    <w:rsid w:val="006C6DE1"/>
    <w:rsid w:val="006D3FD2"/>
    <w:rsid w:val="006D4209"/>
    <w:rsid w:val="0072137F"/>
    <w:rsid w:val="007220D4"/>
    <w:rsid w:val="00724471"/>
    <w:rsid w:val="007314A5"/>
    <w:rsid w:val="007314F9"/>
    <w:rsid w:val="00736EE8"/>
    <w:rsid w:val="00746EBD"/>
    <w:rsid w:val="00751570"/>
    <w:rsid w:val="00764B6A"/>
    <w:rsid w:val="00765972"/>
    <w:rsid w:val="00765E52"/>
    <w:rsid w:val="00785DEB"/>
    <w:rsid w:val="007A0547"/>
    <w:rsid w:val="007B0A1E"/>
    <w:rsid w:val="007D5EF0"/>
    <w:rsid w:val="007E152C"/>
    <w:rsid w:val="007E4F58"/>
    <w:rsid w:val="007F1310"/>
    <w:rsid w:val="007F60B4"/>
    <w:rsid w:val="007F7EC1"/>
    <w:rsid w:val="00807ABB"/>
    <w:rsid w:val="0081010C"/>
    <w:rsid w:val="00817893"/>
    <w:rsid w:val="00831D28"/>
    <w:rsid w:val="00834A2B"/>
    <w:rsid w:val="00843684"/>
    <w:rsid w:val="00846D3E"/>
    <w:rsid w:val="00857F5D"/>
    <w:rsid w:val="00867BFB"/>
    <w:rsid w:val="00877A7C"/>
    <w:rsid w:val="0088708B"/>
    <w:rsid w:val="00894535"/>
    <w:rsid w:val="008C30F2"/>
    <w:rsid w:val="008C4B13"/>
    <w:rsid w:val="008D13C9"/>
    <w:rsid w:val="008D4619"/>
    <w:rsid w:val="0090574D"/>
    <w:rsid w:val="00915816"/>
    <w:rsid w:val="00932687"/>
    <w:rsid w:val="00933593"/>
    <w:rsid w:val="009354E7"/>
    <w:rsid w:val="009467B4"/>
    <w:rsid w:val="00950816"/>
    <w:rsid w:val="009675DB"/>
    <w:rsid w:val="00986159"/>
    <w:rsid w:val="00987108"/>
    <w:rsid w:val="00993DB4"/>
    <w:rsid w:val="009A4195"/>
    <w:rsid w:val="009B0B35"/>
    <w:rsid w:val="009B480D"/>
    <w:rsid w:val="009C7DB0"/>
    <w:rsid w:val="009E5E31"/>
    <w:rsid w:val="009F31BB"/>
    <w:rsid w:val="00A13AC1"/>
    <w:rsid w:val="00A3457B"/>
    <w:rsid w:val="00A5414D"/>
    <w:rsid w:val="00A6155C"/>
    <w:rsid w:val="00A667B5"/>
    <w:rsid w:val="00A81445"/>
    <w:rsid w:val="00AA3B73"/>
    <w:rsid w:val="00AA6622"/>
    <w:rsid w:val="00AD2D95"/>
    <w:rsid w:val="00AF720B"/>
    <w:rsid w:val="00B17910"/>
    <w:rsid w:val="00B33B66"/>
    <w:rsid w:val="00B53AB7"/>
    <w:rsid w:val="00B76B00"/>
    <w:rsid w:val="00B80AAF"/>
    <w:rsid w:val="00B905DA"/>
    <w:rsid w:val="00B91CA1"/>
    <w:rsid w:val="00B96C5B"/>
    <w:rsid w:val="00B97647"/>
    <w:rsid w:val="00BB3BE8"/>
    <w:rsid w:val="00BC3CD9"/>
    <w:rsid w:val="00BD0793"/>
    <w:rsid w:val="00BF0E5A"/>
    <w:rsid w:val="00BF25F4"/>
    <w:rsid w:val="00BF4246"/>
    <w:rsid w:val="00C01B66"/>
    <w:rsid w:val="00C07A36"/>
    <w:rsid w:val="00C17894"/>
    <w:rsid w:val="00C2195A"/>
    <w:rsid w:val="00C25F35"/>
    <w:rsid w:val="00C42A84"/>
    <w:rsid w:val="00C640BC"/>
    <w:rsid w:val="00C65A26"/>
    <w:rsid w:val="00CC39F5"/>
    <w:rsid w:val="00CD26D8"/>
    <w:rsid w:val="00CD3850"/>
    <w:rsid w:val="00CE7220"/>
    <w:rsid w:val="00D05BDA"/>
    <w:rsid w:val="00D12A9D"/>
    <w:rsid w:val="00D27B4E"/>
    <w:rsid w:val="00D578AF"/>
    <w:rsid w:val="00D629EE"/>
    <w:rsid w:val="00D8795D"/>
    <w:rsid w:val="00D900BA"/>
    <w:rsid w:val="00D90E22"/>
    <w:rsid w:val="00D94569"/>
    <w:rsid w:val="00DA7777"/>
    <w:rsid w:val="00DB1A14"/>
    <w:rsid w:val="00DB7944"/>
    <w:rsid w:val="00DD2513"/>
    <w:rsid w:val="00DD49EB"/>
    <w:rsid w:val="00DD7E29"/>
    <w:rsid w:val="00DE795C"/>
    <w:rsid w:val="00E108D1"/>
    <w:rsid w:val="00E33C15"/>
    <w:rsid w:val="00E84AED"/>
    <w:rsid w:val="00E9459B"/>
    <w:rsid w:val="00EA148A"/>
    <w:rsid w:val="00EC6689"/>
    <w:rsid w:val="00ED009E"/>
    <w:rsid w:val="00EF04F2"/>
    <w:rsid w:val="00F40663"/>
    <w:rsid w:val="00F6383B"/>
    <w:rsid w:val="00F6506E"/>
    <w:rsid w:val="00F90E72"/>
    <w:rsid w:val="00FA7F88"/>
    <w:rsid w:val="00FB0946"/>
    <w:rsid w:val="00FC1188"/>
    <w:rsid w:val="00FC72DA"/>
    <w:rsid w:val="00FD735B"/>
    <w:rsid w:val="00F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7F07"/>
  <w15:chartTrackingRefBased/>
  <w15:docId w15:val="{62B4B0F4-E441-49C1-8757-21EE532D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C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720B"/>
    <w:rPr>
      <w:color w:val="808080"/>
    </w:rPr>
  </w:style>
  <w:style w:type="table" w:styleId="PlainTable2">
    <w:name w:val="Plain Table 2"/>
    <w:basedOn w:val="TableNormal"/>
    <w:uiPriority w:val="42"/>
    <w:rsid w:val="007244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293BC-1465-48D8-9B44-2C721F316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4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SHUKLA</dc:creator>
  <cp:keywords/>
  <dc:description/>
  <cp:lastModifiedBy>ASHISH SHUKLA</cp:lastModifiedBy>
  <cp:revision>432</cp:revision>
  <cp:lastPrinted>2018-09-23T06:08:00Z</cp:lastPrinted>
  <dcterms:created xsi:type="dcterms:W3CDTF">2018-09-19T03:29:00Z</dcterms:created>
  <dcterms:modified xsi:type="dcterms:W3CDTF">2018-09-23T06:17:00Z</dcterms:modified>
</cp:coreProperties>
</file>