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6641E8" w14:textId="324B9CB2" w:rsidR="00D066CB" w:rsidRDefault="00D066CB" w:rsidP="00D066CB">
      <w:pPr>
        <w:widowControl w:val="0"/>
        <w:autoSpaceDE w:val="0"/>
        <w:autoSpaceDN w:val="0"/>
        <w:adjustRightInd w:val="0"/>
        <w:spacing w:line="276" w:lineRule="auto"/>
        <w:jc w:val="center"/>
        <w:rPr>
          <w:rFonts w:ascii="Arial" w:hAnsi="Arial" w:cs="Arial"/>
          <w:color w:val="000000"/>
          <w:sz w:val="32"/>
          <w:szCs w:val="32"/>
          <w:u w:val="single" w:color="000000"/>
          <w:lang w:val="pt-BR"/>
        </w:rPr>
      </w:pPr>
      <w:r w:rsidRPr="00E855CD">
        <w:rPr>
          <w:rFonts w:ascii="Arial" w:hAnsi="Arial" w:cs="Arial"/>
          <w:color w:val="000000"/>
          <w:sz w:val="32"/>
          <w:szCs w:val="32"/>
          <w:u w:val="single" w:color="000000"/>
          <w:lang w:val="pt-BR"/>
        </w:rPr>
        <w:t>Previsão de vendas</w:t>
      </w:r>
      <w:r w:rsidR="00D84C80">
        <w:rPr>
          <w:rFonts w:ascii="Arial" w:hAnsi="Arial" w:cs="Arial"/>
          <w:color w:val="000000"/>
          <w:sz w:val="32"/>
          <w:szCs w:val="32"/>
          <w:u w:val="single" w:color="000000"/>
          <w:lang w:val="pt-BR"/>
        </w:rPr>
        <w:t xml:space="preserve"> Companhia de Vídeo Game</w:t>
      </w:r>
    </w:p>
    <w:p w14:paraId="19C72AB7" w14:textId="0A286C89" w:rsidR="00046093" w:rsidRDefault="00046093" w:rsidP="00D066CB">
      <w:pPr>
        <w:widowControl w:val="0"/>
        <w:autoSpaceDE w:val="0"/>
        <w:autoSpaceDN w:val="0"/>
        <w:adjustRightInd w:val="0"/>
        <w:spacing w:line="276" w:lineRule="auto"/>
        <w:jc w:val="center"/>
        <w:rPr>
          <w:rFonts w:ascii="Arial" w:hAnsi="Arial" w:cs="Arial"/>
          <w:color w:val="000000"/>
          <w:u w:color="000000"/>
          <w:lang w:val="pt-BR"/>
        </w:rPr>
      </w:pPr>
    </w:p>
    <w:p w14:paraId="58C23795" w14:textId="77777777" w:rsidR="00046093" w:rsidRPr="00046093" w:rsidRDefault="00046093" w:rsidP="00046093">
      <w:pPr>
        <w:widowControl w:val="0"/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sz w:val="30"/>
          <w:u w:color="000000"/>
          <w:lang w:val="pt-BR"/>
        </w:rPr>
      </w:pPr>
      <w:r w:rsidRPr="00046093">
        <w:rPr>
          <w:rFonts w:ascii="Arial" w:hAnsi="Arial" w:cs="Arial"/>
          <w:color w:val="000000"/>
          <w:sz w:val="30"/>
          <w:u w:color="000000"/>
          <w:lang w:val="pt-BR"/>
        </w:rPr>
        <w:t>Visão geral.</w:t>
      </w:r>
    </w:p>
    <w:p w14:paraId="4BD86B08" w14:textId="4C0D2046" w:rsidR="00046093" w:rsidRDefault="00046093" w:rsidP="009F53E1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color w:val="000000"/>
          <w:u w:color="000000"/>
          <w:lang w:val="pt-BR"/>
        </w:rPr>
      </w:pPr>
      <w:r w:rsidRPr="00046093">
        <w:rPr>
          <w:rFonts w:ascii="Arial" w:hAnsi="Arial" w:cs="Arial"/>
          <w:color w:val="000000"/>
          <w:u w:color="000000"/>
          <w:lang w:val="pt-BR"/>
        </w:rPr>
        <w:t>O departamento da cadeia de suprimentos de uma empresa de videogames foi</w:t>
      </w:r>
      <w:r>
        <w:rPr>
          <w:rFonts w:ascii="Arial" w:hAnsi="Arial" w:cs="Arial"/>
          <w:color w:val="000000"/>
          <w:u w:color="000000"/>
          <w:lang w:val="pt-BR"/>
        </w:rPr>
        <w:t xml:space="preserve"> </w:t>
      </w:r>
      <w:r w:rsidRPr="00046093">
        <w:rPr>
          <w:rFonts w:ascii="Arial" w:hAnsi="Arial" w:cs="Arial"/>
          <w:color w:val="000000"/>
          <w:u w:color="000000"/>
          <w:lang w:val="pt-BR"/>
        </w:rPr>
        <w:t>incumbido de prever</w:t>
      </w:r>
      <w:r>
        <w:rPr>
          <w:rFonts w:ascii="Arial" w:hAnsi="Arial" w:cs="Arial"/>
          <w:color w:val="000000"/>
          <w:u w:color="000000"/>
          <w:lang w:val="pt-BR"/>
        </w:rPr>
        <w:t xml:space="preserve"> </w:t>
      </w:r>
      <w:r w:rsidRPr="00046093">
        <w:rPr>
          <w:rFonts w:ascii="Arial" w:hAnsi="Arial" w:cs="Arial"/>
          <w:color w:val="000000"/>
          <w:u w:color="000000"/>
          <w:lang w:val="pt-BR"/>
        </w:rPr>
        <w:t>dados mensais de vendas, a fim de sincronizar a oferta com a</w:t>
      </w:r>
      <w:r>
        <w:rPr>
          <w:rFonts w:ascii="Arial" w:hAnsi="Arial" w:cs="Arial"/>
          <w:color w:val="000000"/>
          <w:u w:color="000000"/>
          <w:lang w:val="pt-BR"/>
        </w:rPr>
        <w:t xml:space="preserve"> </w:t>
      </w:r>
      <w:r w:rsidRPr="00046093">
        <w:rPr>
          <w:rFonts w:ascii="Arial" w:hAnsi="Arial" w:cs="Arial"/>
          <w:color w:val="000000"/>
          <w:u w:color="000000"/>
          <w:lang w:val="pt-BR"/>
        </w:rPr>
        <w:t>demanda, auxiliar na tomada de decisões que</w:t>
      </w:r>
      <w:r>
        <w:rPr>
          <w:rFonts w:ascii="Arial" w:hAnsi="Arial" w:cs="Arial"/>
          <w:color w:val="000000"/>
          <w:u w:color="000000"/>
          <w:lang w:val="pt-BR"/>
        </w:rPr>
        <w:t xml:space="preserve"> </w:t>
      </w:r>
      <w:r w:rsidRPr="00046093">
        <w:rPr>
          <w:rFonts w:ascii="Arial" w:hAnsi="Arial" w:cs="Arial"/>
          <w:color w:val="000000"/>
          <w:u w:color="000000"/>
          <w:lang w:val="pt-BR"/>
        </w:rPr>
        <w:t>ajudará a construir uma infraestrutura</w:t>
      </w:r>
      <w:r>
        <w:rPr>
          <w:rFonts w:ascii="Arial" w:hAnsi="Arial" w:cs="Arial"/>
          <w:color w:val="000000"/>
          <w:u w:color="000000"/>
          <w:lang w:val="pt-BR"/>
        </w:rPr>
        <w:t xml:space="preserve"> </w:t>
      </w:r>
      <w:r w:rsidRPr="00046093">
        <w:rPr>
          <w:rFonts w:ascii="Arial" w:hAnsi="Arial" w:cs="Arial"/>
          <w:color w:val="000000"/>
          <w:u w:color="000000"/>
          <w:lang w:val="pt-BR"/>
        </w:rPr>
        <w:t>competitiva e medir o desempenho da empresa. O analista de cadeia</w:t>
      </w:r>
      <w:r>
        <w:rPr>
          <w:rFonts w:ascii="Arial" w:hAnsi="Arial" w:cs="Arial"/>
          <w:color w:val="000000"/>
          <w:u w:color="000000"/>
          <w:lang w:val="pt-BR"/>
        </w:rPr>
        <w:t xml:space="preserve"> </w:t>
      </w:r>
      <w:r w:rsidRPr="00046093">
        <w:rPr>
          <w:rFonts w:ascii="Arial" w:hAnsi="Arial" w:cs="Arial"/>
          <w:color w:val="000000"/>
          <w:u w:color="000000"/>
          <w:lang w:val="pt-BR"/>
        </w:rPr>
        <w:t>foi designado para ajudar o gerente a executar os números através de uma série</w:t>
      </w:r>
      <w:r>
        <w:rPr>
          <w:rFonts w:ascii="Arial" w:hAnsi="Arial" w:cs="Arial"/>
          <w:color w:val="000000"/>
          <w:u w:color="000000"/>
          <w:lang w:val="pt-BR"/>
        </w:rPr>
        <w:t xml:space="preserve"> </w:t>
      </w:r>
      <w:r w:rsidRPr="00046093">
        <w:rPr>
          <w:rFonts w:ascii="Arial" w:hAnsi="Arial" w:cs="Arial"/>
          <w:color w:val="000000"/>
          <w:u w:color="000000"/>
          <w:lang w:val="pt-BR"/>
        </w:rPr>
        <w:t>temporal</w:t>
      </w:r>
      <w:r>
        <w:rPr>
          <w:rFonts w:ascii="Arial" w:hAnsi="Arial" w:cs="Arial"/>
          <w:color w:val="000000"/>
          <w:u w:color="000000"/>
          <w:lang w:val="pt-BR"/>
        </w:rPr>
        <w:t xml:space="preserve"> </w:t>
      </w:r>
      <w:r w:rsidRPr="00046093">
        <w:rPr>
          <w:rFonts w:ascii="Arial" w:hAnsi="Arial" w:cs="Arial"/>
          <w:color w:val="000000"/>
          <w:u w:color="000000"/>
          <w:lang w:val="pt-BR"/>
        </w:rPr>
        <w:t>modelo de previsão.</w:t>
      </w:r>
    </w:p>
    <w:p w14:paraId="2E9BFAA4" w14:textId="77777777" w:rsidR="00046093" w:rsidRPr="00E855CD" w:rsidRDefault="00046093" w:rsidP="00046093">
      <w:pPr>
        <w:widowControl w:val="0"/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u w:color="000000"/>
          <w:lang w:val="pt-BR"/>
        </w:rPr>
      </w:pPr>
      <w:bookmarkStart w:id="0" w:name="_GoBack"/>
      <w:bookmarkEnd w:id="0"/>
    </w:p>
    <w:p w14:paraId="06EBC2F8" w14:textId="08BE5DFD" w:rsidR="00D066CB" w:rsidRPr="00E855CD" w:rsidRDefault="00D066CB" w:rsidP="00D066CB">
      <w:pPr>
        <w:widowControl w:val="0"/>
        <w:autoSpaceDE w:val="0"/>
        <w:autoSpaceDN w:val="0"/>
        <w:adjustRightInd w:val="0"/>
        <w:spacing w:after="40" w:line="276" w:lineRule="auto"/>
        <w:rPr>
          <w:rFonts w:ascii="Arial" w:hAnsi="Arial" w:cs="Arial"/>
          <w:color w:val="000000"/>
          <w:sz w:val="32"/>
          <w:szCs w:val="32"/>
          <w:u w:color="000000"/>
          <w:lang w:val="pt-BR"/>
        </w:rPr>
      </w:pPr>
      <w:r w:rsidRPr="00E855CD">
        <w:rPr>
          <w:rFonts w:ascii="Arial" w:hAnsi="Arial" w:cs="Arial"/>
          <w:color w:val="000000"/>
          <w:sz w:val="32"/>
          <w:szCs w:val="32"/>
          <w:u w:color="000000"/>
          <w:lang w:val="pt-BR"/>
        </w:rPr>
        <w:t>Planeje sua análise</w:t>
      </w:r>
    </w:p>
    <w:p w14:paraId="1C16083A" w14:textId="77777777" w:rsidR="00D066CB" w:rsidRPr="00E855CD" w:rsidRDefault="00D066CB" w:rsidP="00D066CB">
      <w:pPr>
        <w:widowControl w:val="0"/>
        <w:autoSpaceDE w:val="0"/>
        <w:autoSpaceDN w:val="0"/>
        <w:adjustRightInd w:val="0"/>
        <w:rPr>
          <w:rFonts w:ascii="Times" w:hAnsi="Times" w:cs="Times"/>
          <w:i/>
          <w:iCs/>
          <w:color w:val="000000"/>
          <w:sz w:val="20"/>
          <w:szCs w:val="20"/>
          <w:u w:color="000000"/>
          <w:lang w:val="pt-BR"/>
        </w:rPr>
      </w:pPr>
    </w:p>
    <w:p w14:paraId="6801C7E2" w14:textId="30EB3DEB" w:rsidR="00D066CB" w:rsidRDefault="00D066CB" w:rsidP="00D066CB">
      <w:pPr>
        <w:widowControl w:val="0"/>
        <w:numPr>
          <w:ilvl w:val="0"/>
          <w:numId w:val="1"/>
        </w:numPr>
        <w:tabs>
          <w:tab w:val="left" w:pos="360"/>
          <w:tab w:val="left" w:pos="720"/>
        </w:tabs>
        <w:autoSpaceDE w:val="0"/>
        <w:autoSpaceDN w:val="0"/>
        <w:adjustRightInd w:val="0"/>
        <w:ind w:hanging="720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  <w:r w:rsidRPr="00E855CD">
        <w:rPr>
          <w:rFonts w:ascii="Arial" w:hAnsi="Arial" w:cs="Arial"/>
          <w:color w:val="000000"/>
          <w:sz w:val="22"/>
          <w:szCs w:val="22"/>
          <w:u w:color="000000"/>
          <w:lang w:val="pt-BR"/>
        </w:rPr>
        <w:t xml:space="preserve">O conjunto de dados atende aos critérios de um conjunto de dados da série temporal? </w:t>
      </w:r>
    </w:p>
    <w:p w14:paraId="133AAED7" w14:textId="77777777" w:rsidR="002D7D2D" w:rsidRPr="00E855CD" w:rsidRDefault="002D7D2D" w:rsidP="002D7D2D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6D007980" w14:textId="5C7477AB" w:rsidR="0036557D" w:rsidRDefault="000004FF" w:rsidP="00D05211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Cs w:val="22"/>
          <w:u w:color="000000"/>
          <w:lang w:val="pt-BR"/>
        </w:rPr>
      </w:pPr>
      <w:r>
        <w:rPr>
          <w:rFonts w:ascii="Arial" w:hAnsi="Arial" w:cs="Arial"/>
          <w:color w:val="000000"/>
          <w:szCs w:val="22"/>
          <w:u w:color="000000"/>
          <w:lang w:val="pt-BR"/>
        </w:rPr>
        <w:tab/>
      </w:r>
      <w:r w:rsidR="00D05211" w:rsidRPr="00E855CD">
        <w:rPr>
          <w:rFonts w:ascii="Arial" w:hAnsi="Arial" w:cs="Arial"/>
          <w:color w:val="000000"/>
          <w:szCs w:val="22"/>
          <w:u w:color="000000"/>
          <w:lang w:val="pt-BR"/>
        </w:rPr>
        <w:t>Temos os dados de vendas mensais no arquivo “</w:t>
      </w:r>
      <w:proofErr w:type="spellStart"/>
      <w:r w:rsidR="00D05211" w:rsidRPr="00E855CD">
        <w:rPr>
          <w:rFonts w:ascii="Arial" w:hAnsi="Arial" w:cs="Arial"/>
          <w:color w:val="000000"/>
          <w:szCs w:val="22"/>
          <w:u w:color="000000"/>
          <w:lang w:val="pt-BR"/>
        </w:rPr>
        <w:t>montlhy_sales</w:t>
      </w:r>
      <w:proofErr w:type="spellEnd"/>
      <w:r w:rsidR="00D05211" w:rsidRPr="00E855CD">
        <w:rPr>
          <w:rFonts w:ascii="Arial" w:hAnsi="Arial" w:cs="Arial"/>
          <w:color w:val="000000"/>
          <w:szCs w:val="22"/>
          <w:u w:color="000000"/>
          <w:lang w:val="pt-BR"/>
        </w:rPr>
        <w:t xml:space="preserve">” de uma empresa que vende videogames, analisando os dados no arquivo chegamos </w:t>
      </w:r>
      <w:r w:rsidR="007E45D7" w:rsidRPr="00E855CD">
        <w:rPr>
          <w:rFonts w:ascii="Arial" w:hAnsi="Arial" w:cs="Arial"/>
          <w:color w:val="000000"/>
          <w:szCs w:val="22"/>
          <w:u w:color="000000"/>
          <w:lang w:val="pt-BR"/>
        </w:rPr>
        <w:t>à</w:t>
      </w:r>
      <w:r w:rsidR="00D05211" w:rsidRPr="00E855CD">
        <w:rPr>
          <w:rFonts w:ascii="Arial" w:hAnsi="Arial" w:cs="Arial"/>
          <w:color w:val="000000"/>
          <w:szCs w:val="22"/>
          <w:u w:color="000000"/>
          <w:lang w:val="pt-BR"/>
        </w:rPr>
        <w:t xml:space="preserve"> conclusão que o conjunto de dados atende as especificações da série temporal, </w:t>
      </w:r>
      <w:r w:rsidR="002D7D2D" w:rsidRPr="00E855CD">
        <w:rPr>
          <w:rFonts w:ascii="Arial" w:hAnsi="Arial" w:cs="Arial"/>
          <w:color w:val="000000"/>
          <w:szCs w:val="22"/>
          <w:u w:color="000000"/>
          <w:lang w:val="pt-BR"/>
        </w:rPr>
        <w:t>já</w:t>
      </w:r>
      <w:r w:rsidR="00D05211" w:rsidRPr="00E855CD">
        <w:rPr>
          <w:rFonts w:ascii="Arial" w:hAnsi="Arial" w:cs="Arial"/>
          <w:color w:val="000000"/>
          <w:szCs w:val="22"/>
          <w:u w:color="000000"/>
          <w:lang w:val="pt-BR"/>
        </w:rPr>
        <w:t xml:space="preserve"> que a ordem das vendas importa, temos o </w:t>
      </w:r>
      <w:r w:rsidR="007E45D7" w:rsidRPr="00E855CD">
        <w:rPr>
          <w:rFonts w:ascii="Arial" w:hAnsi="Arial" w:cs="Arial"/>
          <w:color w:val="000000"/>
          <w:szCs w:val="22"/>
          <w:u w:color="000000"/>
          <w:lang w:val="pt-BR"/>
        </w:rPr>
        <w:t>número</w:t>
      </w:r>
      <w:r w:rsidR="00D05211" w:rsidRPr="00E855CD">
        <w:rPr>
          <w:rFonts w:ascii="Arial" w:hAnsi="Arial" w:cs="Arial"/>
          <w:color w:val="000000"/>
          <w:szCs w:val="22"/>
          <w:u w:color="000000"/>
          <w:lang w:val="pt-BR"/>
        </w:rPr>
        <w:t xml:space="preserve"> de vendas de forma sequencial e em intervalos de tempo iguais, </w:t>
      </w:r>
      <w:r w:rsidR="002D7D2D">
        <w:rPr>
          <w:rFonts w:ascii="Arial" w:hAnsi="Arial" w:cs="Arial"/>
          <w:color w:val="000000"/>
          <w:szCs w:val="22"/>
          <w:u w:color="000000"/>
          <w:lang w:val="pt-BR"/>
        </w:rPr>
        <w:t>os</w:t>
      </w:r>
      <w:r w:rsidR="00D05211" w:rsidRPr="00E855CD">
        <w:rPr>
          <w:rFonts w:ascii="Arial" w:hAnsi="Arial" w:cs="Arial"/>
          <w:color w:val="000000"/>
          <w:szCs w:val="22"/>
          <w:u w:color="000000"/>
          <w:lang w:val="pt-BR"/>
        </w:rPr>
        <w:t xml:space="preserve"> dados </w:t>
      </w:r>
      <w:r w:rsidR="002D7D2D">
        <w:rPr>
          <w:rFonts w:ascii="Arial" w:hAnsi="Arial" w:cs="Arial"/>
          <w:color w:val="000000"/>
          <w:szCs w:val="22"/>
          <w:u w:color="000000"/>
          <w:lang w:val="pt-BR"/>
        </w:rPr>
        <w:t>estão</w:t>
      </w:r>
      <w:r w:rsidR="00D05211" w:rsidRPr="00E855CD">
        <w:rPr>
          <w:rFonts w:ascii="Arial" w:hAnsi="Arial" w:cs="Arial"/>
          <w:color w:val="000000"/>
          <w:szCs w:val="22"/>
          <w:u w:color="000000"/>
          <w:lang w:val="pt-BR"/>
        </w:rPr>
        <w:t xml:space="preserve"> 2008-01 </w:t>
      </w:r>
      <w:r w:rsidR="007E45D7" w:rsidRPr="00E855CD">
        <w:rPr>
          <w:rFonts w:ascii="Arial" w:hAnsi="Arial" w:cs="Arial"/>
          <w:color w:val="000000"/>
          <w:szCs w:val="22"/>
          <w:u w:color="000000"/>
          <w:lang w:val="pt-BR"/>
        </w:rPr>
        <w:t>até</w:t>
      </w:r>
      <w:r w:rsidR="00D05211" w:rsidRPr="00E855CD">
        <w:rPr>
          <w:rFonts w:ascii="Arial" w:hAnsi="Arial" w:cs="Arial"/>
          <w:color w:val="000000"/>
          <w:szCs w:val="22"/>
          <w:u w:color="000000"/>
          <w:lang w:val="pt-BR"/>
        </w:rPr>
        <w:t xml:space="preserve"> 2013-09, portanto temos </w:t>
      </w:r>
      <w:r w:rsidR="00333759">
        <w:rPr>
          <w:rFonts w:ascii="Arial" w:hAnsi="Arial" w:cs="Arial"/>
          <w:color w:val="000000"/>
          <w:szCs w:val="22"/>
          <w:u w:color="000000"/>
          <w:lang w:val="pt-BR"/>
        </w:rPr>
        <w:t xml:space="preserve">apenas um único dado para cada intervalo de tempo, sendo assim, cada mês tem apenas um valor </w:t>
      </w:r>
      <w:r w:rsidR="00D05211" w:rsidRPr="00E855CD">
        <w:rPr>
          <w:rFonts w:ascii="Arial" w:hAnsi="Arial" w:cs="Arial"/>
          <w:color w:val="000000"/>
          <w:szCs w:val="22"/>
          <w:u w:color="000000"/>
          <w:lang w:val="pt-BR"/>
        </w:rPr>
        <w:t>dentro do conjunto de dados.</w:t>
      </w:r>
    </w:p>
    <w:p w14:paraId="1CD21B24" w14:textId="77777777" w:rsidR="00D05211" w:rsidRPr="00E855CD" w:rsidRDefault="00D05211" w:rsidP="0036557D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275E1440" w14:textId="3DBDC84B" w:rsidR="00D066CB" w:rsidRPr="00E855CD" w:rsidRDefault="00D066CB" w:rsidP="00D066CB">
      <w:pPr>
        <w:widowControl w:val="0"/>
        <w:numPr>
          <w:ilvl w:val="0"/>
          <w:numId w:val="1"/>
        </w:numPr>
        <w:tabs>
          <w:tab w:val="left" w:pos="360"/>
          <w:tab w:val="left" w:pos="720"/>
        </w:tabs>
        <w:autoSpaceDE w:val="0"/>
        <w:autoSpaceDN w:val="0"/>
        <w:adjustRightInd w:val="0"/>
        <w:spacing w:after="240"/>
        <w:ind w:hanging="720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  <w:r w:rsidRPr="00E855CD">
        <w:rPr>
          <w:rFonts w:ascii="Arial" w:hAnsi="Arial" w:cs="Arial"/>
          <w:color w:val="000000"/>
          <w:sz w:val="22"/>
          <w:szCs w:val="22"/>
          <w:u w:color="000000"/>
          <w:lang w:val="pt-BR"/>
        </w:rPr>
        <w:t>Quais registros devem ser usados como amostra de retenção?</w:t>
      </w:r>
    </w:p>
    <w:p w14:paraId="75EF23EE" w14:textId="3E244C58" w:rsidR="007E45D7" w:rsidRPr="00E855CD" w:rsidRDefault="007E45D7" w:rsidP="000004FF">
      <w:pPr>
        <w:spacing w:line="360" w:lineRule="auto"/>
        <w:ind w:firstLine="720"/>
        <w:jc w:val="both"/>
        <w:rPr>
          <w:rFonts w:ascii="Arial" w:hAnsi="Arial" w:cs="Arial"/>
          <w:lang w:val="pt-BR"/>
        </w:rPr>
      </w:pPr>
      <w:r w:rsidRPr="00E855CD">
        <w:rPr>
          <w:rFonts w:ascii="Arial" w:hAnsi="Arial" w:cs="Arial"/>
          <w:lang w:val="pt-BR"/>
        </w:rPr>
        <w:t xml:space="preserve">Como o objetivo é prever as vendas dos próximos 4 meses, </w:t>
      </w:r>
      <w:r w:rsidR="000B73F6" w:rsidRPr="00E855CD">
        <w:rPr>
          <w:rFonts w:ascii="Arial" w:hAnsi="Arial" w:cs="Arial"/>
          <w:lang w:val="pt-BR"/>
        </w:rPr>
        <w:t>foi pego</w:t>
      </w:r>
      <w:r w:rsidRPr="00E855CD">
        <w:rPr>
          <w:rFonts w:ascii="Arial" w:hAnsi="Arial" w:cs="Arial"/>
          <w:lang w:val="pt-BR"/>
        </w:rPr>
        <w:t xml:space="preserve"> os últimos 4 registros como amostra de retenção, que compreende 2013-06 até 2013-09. Pois o tamanho da amostra de retenção depende de quão longa é a serie temporal e de quantos períodos de tempo será previsto.</w:t>
      </w:r>
    </w:p>
    <w:p w14:paraId="712EA1D4" w14:textId="48A56A75" w:rsidR="0071131D" w:rsidRDefault="0071131D">
      <w:pPr>
        <w:rPr>
          <w:rFonts w:ascii="ArialMT" w:hAnsi="ArialMT" w:cs="ArialMT"/>
          <w:sz w:val="22"/>
          <w:szCs w:val="22"/>
          <w:lang w:val="pt-BR"/>
        </w:rPr>
      </w:pPr>
      <w:r>
        <w:rPr>
          <w:rFonts w:ascii="ArialMT" w:hAnsi="ArialMT" w:cs="ArialMT"/>
          <w:sz w:val="22"/>
          <w:szCs w:val="22"/>
          <w:lang w:val="pt-BR"/>
        </w:rPr>
        <w:br w:type="page"/>
      </w:r>
    </w:p>
    <w:p w14:paraId="0CF1F2E2" w14:textId="77777777" w:rsidR="007E45D7" w:rsidRPr="00E855CD" w:rsidRDefault="007E45D7" w:rsidP="007E45D7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pt-BR"/>
        </w:rPr>
      </w:pPr>
    </w:p>
    <w:p w14:paraId="5F3BAB59" w14:textId="4BB34021" w:rsidR="00D066CB" w:rsidRPr="00E855CD" w:rsidRDefault="00D066CB" w:rsidP="00D066CB">
      <w:pPr>
        <w:widowControl w:val="0"/>
        <w:autoSpaceDE w:val="0"/>
        <w:autoSpaceDN w:val="0"/>
        <w:adjustRightInd w:val="0"/>
        <w:spacing w:after="40" w:line="276" w:lineRule="auto"/>
        <w:rPr>
          <w:rFonts w:ascii="Arial" w:hAnsi="Arial" w:cs="Arial"/>
          <w:color w:val="000000"/>
          <w:sz w:val="32"/>
          <w:szCs w:val="32"/>
          <w:u w:color="000000"/>
          <w:lang w:val="pt-BR"/>
        </w:rPr>
      </w:pPr>
      <w:r w:rsidRPr="00E855CD">
        <w:rPr>
          <w:rFonts w:ascii="Arial" w:hAnsi="Arial" w:cs="Arial"/>
          <w:color w:val="000000"/>
          <w:sz w:val="32"/>
          <w:szCs w:val="32"/>
          <w:u w:color="000000"/>
          <w:lang w:val="pt-BR"/>
        </w:rPr>
        <w:t>Determine os componentes tendência, sazonalidade e erro</w:t>
      </w:r>
    </w:p>
    <w:p w14:paraId="5EA20981" w14:textId="77777777" w:rsidR="00D066CB" w:rsidRPr="00E855CD" w:rsidRDefault="00D066CB" w:rsidP="00D066CB">
      <w:pPr>
        <w:widowControl w:val="0"/>
        <w:autoSpaceDE w:val="0"/>
        <w:autoSpaceDN w:val="0"/>
        <w:adjustRightInd w:val="0"/>
        <w:spacing w:line="276" w:lineRule="auto"/>
        <w:rPr>
          <w:rFonts w:ascii="Arial" w:hAnsi="Arial" w:cs="Arial"/>
          <w:i/>
          <w:iCs/>
          <w:color w:val="000000"/>
          <w:sz w:val="22"/>
          <w:szCs w:val="22"/>
          <w:u w:color="000000"/>
          <w:lang w:val="pt-BR"/>
        </w:rPr>
      </w:pPr>
    </w:p>
    <w:p w14:paraId="6433DEE0" w14:textId="3A964E5D" w:rsidR="00D066CB" w:rsidRPr="00046093" w:rsidRDefault="00D066CB" w:rsidP="00350774">
      <w:pPr>
        <w:widowControl w:val="0"/>
        <w:numPr>
          <w:ilvl w:val="0"/>
          <w:numId w:val="2"/>
        </w:numPr>
        <w:tabs>
          <w:tab w:val="left" w:pos="360"/>
          <w:tab w:val="left" w:pos="756"/>
        </w:tabs>
        <w:autoSpaceDE w:val="0"/>
        <w:autoSpaceDN w:val="0"/>
        <w:adjustRightInd w:val="0"/>
        <w:spacing w:line="276" w:lineRule="auto"/>
        <w:ind w:left="756" w:hanging="756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  <w:r w:rsidRPr="00046093">
        <w:rPr>
          <w:rFonts w:ascii="Arial" w:hAnsi="Arial" w:cs="Arial"/>
          <w:color w:val="000000"/>
          <w:sz w:val="22"/>
          <w:szCs w:val="22"/>
          <w:u w:color="000000"/>
          <w:lang w:val="pt-BR"/>
        </w:rPr>
        <w:t xml:space="preserve">Qual é a tendência, a sazonalidade e o erro da série temporal? </w:t>
      </w:r>
    </w:p>
    <w:p w14:paraId="0BB55533" w14:textId="04615BDC" w:rsidR="000B73F6" w:rsidRDefault="00696D13" w:rsidP="0071131D">
      <w:pPr>
        <w:widowControl w:val="0"/>
        <w:autoSpaceDE w:val="0"/>
        <w:autoSpaceDN w:val="0"/>
        <w:adjustRightInd w:val="0"/>
        <w:spacing w:line="276" w:lineRule="auto"/>
        <w:jc w:val="center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  <w:r>
        <w:rPr>
          <w:rFonts w:ascii="Arial" w:hAnsi="Arial" w:cs="Arial"/>
          <w:noProof/>
          <w:color w:val="000000"/>
          <w:sz w:val="22"/>
          <w:szCs w:val="22"/>
          <w:u w:color="000000"/>
          <w:lang w:val="pt-BR"/>
        </w:rPr>
        <w:drawing>
          <wp:inline distT="0" distB="0" distL="0" distR="0" wp14:anchorId="381776EC" wp14:editId="5A72B439">
            <wp:extent cx="4741488" cy="5777948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" r="1394"/>
                    <a:stretch/>
                  </pic:blipFill>
                  <pic:spPr bwMode="auto">
                    <a:xfrm>
                      <a:off x="0" y="0"/>
                      <a:ext cx="4842903" cy="5901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0B8AA" w14:textId="55807622" w:rsidR="0071131D" w:rsidRPr="0071131D" w:rsidRDefault="0071131D" w:rsidP="00046093">
      <w:pPr>
        <w:spacing w:line="360" w:lineRule="auto"/>
        <w:jc w:val="both"/>
        <w:rPr>
          <w:rFonts w:ascii="Arial" w:hAnsi="Arial" w:cs="Arial"/>
          <w:lang w:val="pt-BR"/>
        </w:rPr>
      </w:pPr>
      <w:r w:rsidRPr="0071131D">
        <w:rPr>
          <w:rFonts w:ascii="Arial" w:hAnsi="Arial" w:cs="Arial"/>
          <w:lang w:val="pt-BR"/>
        </w:rPr>
        <w:t xml:space="preserve">A serie temporal original </w:t>
      </w:r>
      <w:r w:rsidR="002D7D2D">
        <w:rPr>
          <w:rFonts w:ascii="Arial" w:hAnsi="Arial" w:cs="Arial"/>
          <w:lang w:val="pt-BR"/>
        </w:rPr>
        <w:t>é</w:t>
      </w:r>
      <w:r w:rsidRPr="0071131D">
        <w:rPr>
          <w:rFonts w:ascii="Arial" w:hAnsi="Arial" w:cs="Arial"/>
          <w:lang w:val="pt-BR"/>
        </w:rPr>
        <w:t xml:space="preserve"> dividida em três </w:t>
      </w:r>
      <w:r w:rsidR="007A083B" w:rsidRPr="0071131D">
        <w:rPr>
          <w:rFonts w:ascii="Arial" w:hAnsi="Arial" w:cs="Arial"/>
          <w:lang w:val="pt-BR"/>
        </w:rPr>
        <w:t>subséries</w:t>
      </w:r>
      <w:r w:rsidRPr="0071131D">
        <w:rPr>
          <w:rFonts w:ascii="Arial" w:hAnsi="Arial" w:cs="Arial"/>
          <w:lang w:val="pt-BR"/>
        </w:rPr>
        <w:t xml:space="preserve">, </w:t>
      </w:r>
      <w:r w:rsidR="002D7D2D" w:rsidRPr="0071131D">
        <w:rPr>
          <w:rFonts w:ascii="Arial" w:hAnsi="Arial" w:cs="Arial"/>
          <w:lang w:val="pt-BR"/>
        </w:rPr>
        <w:t>determinados</w:t>
      </w:r>
      <w:r w:rsidRPr="0071131D">
        <w:rPr>
          <w:rFonts w:ascii="Arial" w:hAnsi="Arial" w:cs="Arial"/>
          <w:lang w:val="pt-BR"/>
        </w:rPr>
        <w:t xml:space="preserve"> </w:t>
      </w:r>
      <w:r w:rsidR="002D7D2D">
        <w:rPr>
          <w:rFonts w:ascii="Arial" w:hAnsi="Arial" w:cs="Arial"/>
          <w:lang w:val="pt-BR"/>
        </w:rPr>
        <w:t>de</w:t>
      </w:r>
      <w:r w:rsidRPr="0071131D">
        <w:rPr>
          <w:rFonts w:ascii="Arial" w:hAnsi="Arial" w:cs="Arial"/>
          <w:lang w:val="pt-BR"/>
        </w:rPr>
        <w:t xml:space="preserve"> componentes sazonal, </w:t>
      </w:r>
      <w:r w:rsidR="007A083B" w:rsidRPr="0071131D">
        <w:rPr>
          <w:rFonts w:ascii="Arial" w:hAnsi="Arial" w:cs="Arial"/>
          <w:lang w:val="pt-BR"/>
        </w:rPr>
        <w:t>tendência</w:t>
      </w:r>
      <w:r w:rsidRPr="0071131D">
        <w:rPr>
          <w:rFonts w:ascii="Arial" w:hAnsi="Arial" w:cs="Arial"/>
          <w:lang w:val="pt-BR"/>
        </w:rPr>
        <w:t xml:space="preserve"> e de erro. A serie temporal possui as características de repetição dentro de um </w:t>
      </w:r>
      <w:r w:rsidR="007A083B" w:rsidRPr="0071131D">
        <w:rPr>
          <w:rFonts w:ascii="Arial" w:hAnsi="Arial" w:cs="Arial"/>
          <w:lang w:val="pt-BR"/>
        </w:rPr>
        <w:t>período</w:t>
      </w:r>
      <w:r w:rsidRPr="0071131D">
        <w:rPr>
          <w:rFonts w:ascii="Arial" w:hAnsi="Arial" w:cs="Arial"/>
          <w:lang w:val="pt-BR"/>
        </w:rPr>
        <w:t xml:space="preserve"> de a cada 12 meses, depois podemos observar o gráfico de </w:t>
      </w:r>
      <w:r w:rsidR="007A083B" w:rsidRPr="0071131D">
        <w:rPr>
          <w:rFonts w:ascii="Arial" w:hAnsi="Arial" w:cs="Arial"/>
          <w:lang w:val="pt-BR"/>
        </w:rPr>
        <w:t>tendência</w:t>
      </w:r>
      <w:r w:rsidRPr="0071131D">
        <w:rPr>
          <w:rFonts w:ascii="Arial" w:hAnsi="Arial" w:cs="Arial"/>
          <w:lang w:val="pt-BR"/>
        </w:rPr>
        <w:t xml:space="preserve"> o qual</w:t>
      </w:r>
      <w:r>
        <w:rPr>
          <w:rFonts w:ascii="Arial" w:hAnsi="Arial" w:cs="Arial"/>
          <w:lang w:val="pt-BR"/>
        </w:rPr>
        <w:t xml:space="preserve"> </w:t>
      </w:r>
      <w:r w:rsidRPr="0071131D">
        <w:rPr>
          <w:rFonts w:ascii="Arial" w:hAnsi="Arial" w:cs="Arial"/>
          <w:lang w:val="pt-BR"/>
        </w:rPr>
        <w:t xml:space="preserve">reflete o comportamento da </w:t>
      </w:r>
      <w:r w:rsidR="007A083B" w:rsidRPr="0071131D">
        <w:rPr>
          <w:rFonts w:ascii="Arial" w:hAnsi="Arial" w:cs="Arial"/>
          <w:lang w:val="pt-BR"/>
        </w:rPr>
        <w:t>série</w:t>
      </w:r>
      <w:r w:rsidRPr="0071131D">
        <w:rPr>
          <w:rFonts w:ascii="Arial" w:hAnsi="Arial" w:cs="Arial"/>
          <w:lang w:val="pt-BR"/>
        </w:rPr>
        <w:t xml:space="preserve"> temporal em longos períodos de tempos, podemos </w:t>
      </w:r>
      <w:r w:rsidR="002D7D2D">
        <w:rPr>
          <w:rFonts w:ascii="Arial" w:hAnsi="Arial" w:cs="Arial"/>
          <w:lang w:val="pt-BR"/>
        </w:rPr>
        <w:t>notar</w:t>
      </w:r>
      <w:r>
        <w:rPr>
          <w:rFonts w:ascii="Arial" w:hAnsi="Arial" w:cs="Arial"/>
          <w:lang w:val="pt-BR"/>
        </w:rPr>
        <w:t xml:space="preserve"> </w:t>
      </w:r>
      <w:r w:rsidRPr="0071131D">
        <w:rPr>
          <w:rFonts w:ascii="Arial" w:hAnsi="Arial" w:cs="Arial"/>
          <w:lang w:val="pt-BR"/>
        </w:rPr>
        <w:t xml:space="preserve">uma </w:t>
      </w:r>
      <w:r w:rsidR="007A083B" w:rsidRPr="0071131D">
        <w:rPr>
          <w:rFonts w:ascii="Arial" w:hAnsi="Arial" w:cs="Arial"/>
          <w:lang w:val="pt-BR"/>
        </w:rPr>
        <w:t>tendência</w:t>
      </w:r>
      <w:r w:rsidRPr="0071131D">
        <w:rPr>
          <w:rFonts w:ascii="Arial" w:hAnsi="Arial" w:cs="Arial"/>
          <w:lang w:val="pt-BR"/>
        </w:rPr>
        <w:t xml:space="preserve"> crescente </w:t>
      </w:r>
      <w:r w:rsidR="002D7D2D">
        <w:rPr>
          <w:rFonts w:ascii="Arial" w:hAnsi="Arial" w:cs="Arial"/>
          <w:lang w:val="pt-BR"/>
        </w:rPr>
        <w:t>neste</w:t>
      </w:r>
      <w:r w:rsidRPr="0071131D">
        <w:rPr>
          <w:rFonts w:ascii="Arial" w:hAnsi="Arial" w:cs="Arial"/>
          <w:lang w:val="pt-BR"/>
        </w:rPr>
        <w:t xml:space="preserve"> caso, o gráfico de "</w:t>
      </w:r>
      <w:proofErr w:type="spellStart"/>
      <w:r w:rsidRPr="0071131D">
        <w:rPr>
          <w:rFonts w:ascii="Arial" w:hAnsi="Arial" w:cs="Arial"/>
          <w:lang w:val="pt-BR"/>
        </w:rPr>
        <w:t>remainder</w:t>
      </w:r>
      <w:proofErr w:type="spellEnd"/>
      <w:r w:rsidRPr="0071131D">
        <w:rPr>
          <w:rFonts w:ascii="Arial" w:hAnsi="Arial" w:cs="Arial"/>
          <w:lang w:val="pt-BR"/>
        </w:rPr>
        <w:t>" estima o componente de erro da</w:t>
      </w:r>
      <w:r>
        <w:rPr>
          <w:rFonts w:ascii="Arial" w:hAnsi="Arial" w:cs="Arial"/>
          <w:lang w:val="pt-BR"/>
        </w:rPr>
        <w:t xml:space="preserve"> </w:t>
      </w:r>
      <w:r w:rsidR="007A083B" w:rsidRPr="0071131D">
        <w:rPr>
          <w:rFonts w:ascii="Arial" w:hAnsi="Arial" w:cs="Arial"/>
          <w:lang w:val="pt-BR"/>
        </w:rPr>
        <w:t>série</w:t>
      </w:r>
      <w:r w:rsidRPr="0071131D">
        <w:rPr>
          <w:rFonts w:ascii="Arial" w:hAnsi="Arial" w:cs="Arial"/>
          <w:lang w:val="pt-BR"/>
        </w:rPr>
        <w:t xml:space="preserve"> temporal.</w:t>
      </w:r>
    </w:p>
    <w:p w14:paraId="34FA1D81" w14:textId="21DFC46D" w:rsidR="00D066CB" w:rsidRPr="00E855CD" w:rsidRDefault="0071131D" w:rsidP="00046093">
      <w:pPr>
        <w:rPr>
          <w:rFonts w:ascii="Arial" w:hAnsi="Arial" w:cs="Arial"/>
          <w:color w:val="000000"/>
          <w:sz w:val="32"/>
          <w:szCs w:val="32"/>
          <w:u w:color="000000"/>
          <w:lang w:val="pt-BR"/>
        </w:rPr>
      </w:pPr>
      <w:r>
        <w:rPr>
          <w:rFonts w:ascii="Arial" w:hAnsi="Arial" w:cs="Arial"/>
          <w:color w:val="000000"/>
          <w:sz w:val="22"/>
          <w:szCs w:val="22"/>
          <w:u w:color="000000"/>
          <w:lang w:val="pt-BR"/>
        </w:rPr>
        <w:br w:type="page"/>
      </w:r>
      <w:r w:rsidR="00D066CB" w:rsidRPr="00E855CD">
        <w:rPr>
          <w:rFonts w:ascii="Arial" w:hAnsi="Arial" w:cs="Arial"/>
          <w:color w:val="000000"/>
          <w:sz w:val="32"/>
          <w:szCs w:val="32"/>
          <w:u w:color="000000"/>
          <w:lang w:val="pt-BR"/>
        </w:rPr>
        <w:lastRenderedPageBreak/>
        <w:t xml:space="preserve"> Construa seus modelos</w:t>
      </w:r>
    </w:p>
    <w:p w14:paraId="7A4AA771" w14:textId="77777777" w:rsidR="00D066CB" w:rsidRPr="00E855CD" w:rsidRDefault="00D066CB" w:rsidP="00D066CB">
      <w:pPr>
        <w:widowControl w:val="0"/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2865D027" w14:textId="407F6CE6" w:rsidR="00D066CB" w:rsidRPr="00E855CD" w:rsidRDefault="00D066CB" w:rsidP="00D066CB">
      <w:pPr>
        <w:widowControl w:val="0"/>
        <w:numPr>
          <w:ilvl w:val="0"/>
          <w:numId w:val="3"/>
        </w:numPr>
        <w:tabs>
          <w:tab w:val="left" w:pos="360"/>
          <w:tab w:val="left" w:pos="720"/>
        </w:tabs>
        <w:autoSpaceDE w:val="0"/>
        <w:autoSpaceDN w:val="0"/>
        <w:adjustRightInd w:val="0"/>
        <w:spacing w:line="276" w:lineRule="auto"/>
        <w:ind w:hanging="720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  <w:r w:rsidRPr="00E855CD">
        <w:rPr>
          <w:rFonts w:ascii="Arial" w:hAnsi="Arial" w:cs="Arial"/>
          <w:color w:val="000000"/>
          <w:sz w:val="22"/>
          <w:szCs w:val="22"/>
          <w:u w:color="000000"/>
          <w:lang w:val="pt-BR"/>
        </w:rPr>
        <w:t xml:space="preserve">Quais são os termos modelo para o ETS? </w:t>
      </w:r>
    </w:p>
    <w:p w14:paraId="64EF2EAC" w14:textId="76CE24E0" w:rsidR="00D066CB" w:rsidRPr="00046093" w:rsidRDefault="00D066CB" w:rsidP="00046093">
      <w:pPr>
        <w:pStyle w:val="PargrafodaLista"/>
        <w:widowControl w:val="0"/>
        <w:numPr>
          <w:ilvl w:val="0"/>
          <w:numId w:val="13"/>
        </w:numPr>
        <w:tabs>
          <w:tab w:val="left" w:pos="990"/>
          <w:tab w:val="left" w:pos="1350"/>
        </w:tabs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  <w:r w:rsidRPr="00046093">
        <w:rPr>
          <w:rFonts w:ascii="Arial" w:hAnsi="Arial" w:cs="Arial"/>
          <w:color w:val="000000"/>
          <w:sz w:val="22"/>
          <w:szCs w:val="22"/>
          <w:u w:color="000000"/>
          <w:lang w:val="pt-BR"/>
        </w:rPr>
        <w:t xml:space="preserve">Descreva os erros na amostra. </w:t>
      </w:r>
    </w:p>
    <w:p w14:paraId="1C352859" w14:textId="77777777" w:rsidR="002D7D2D" w:rsidRDefault="002D7D2D" w:rsidP="002D7D2D">
      <w:pPr>
        <w:widowControl w:val="0"/>
        <w:tabs>
          <w:tab w:val="left" w:pos="990"/>
          <w:tab w:val="left" w:pos="1350"/>
        </w:tabs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5E562BB2" w14:textId="77777777" w:rsidR="00046093" w:rsidRDefault="008B3479" w:rsidP="00046093">
      <w:pPr>
        <w:spacing w:line="360" w:lineRule="auto"/>
        <w:jc w:val="both"/>
        <w:rPr>
          <w:rFonts w:ascii="Arial" w:hAnsi="Arial" w:cs="Arial"/>
          <w:lang w:val="pt-BR"/>
        </w:rPr>
      </w:pPr>
      <w:r w:rsidRPr="008B3479">
        <w:rPr>
          <w:rFonts w:ascii="Arial" w:hAnsi="Arial" w:cs="Arial"/>
          <w:lang w:val="pt-BR"/>
        </w:rPr>
        <w:t xml:space="preserve">A sazonalidade </w:t>
      </w:r>
      <w:r w:rsidR="002D7D2D">
        <w:rPr>
          <w:rFonts w:ascii="Arial" w:hAnsi="Arial" w:cs="Arial"/>
          <w:lang w:val="pt-BR"/>
        </w:rPr>
        <w:t>é</w:t>
      </w:r>
      <w:r w:rsidRPr="008B3479">
        <w:rPr>
          <w:rFonts w:ascii="Arial" w:hAnsi="Arial" w:cs="Arial"/>
          <w:lang w:val="pt-BR"/>
        </w:rPr>
        <w:t xml:space="preserve"> </w:t>
      </w:r>
      <w:r w:rsidR="002D7D2D" w:rsidRPr="008B3479">
        <w:rPr>
          <w:rFonts w:ascii="Arial" w:hAnsi="Arial" w:cs="Arial"/>
          <w:lang w:val="pt-BR"/>
        </w:rPr>
        <w:t xml:space="preserve">ligeiramente </w:t>
      </w:r>
      <w:r w:rsidRPr="008B3479">
        <w:rPr>
          <w:rFonts w:ascii="Arial" w:hAnsi="Arial" w:cs="Arial"/>
          <w:lang w:val="pt-BR"/>
        </w:rPr>
        <w:t xml:space="preserve">crescente ao longo do tempo, então </w:t>
      </w:r>
      <w:r w:rsidR="002D7D2D">
        <w:rPr>
          <w:rFonts w:ascii="Arial" w:hAnsi="Arial" w:cs="Arial"/>
          <w:lang w:val="pt-BR"/>
        </w:rPr>
        <w:t>foi aplicado</w:t>
      </w:r>
      <w:r w:rsidRPr="008B3479">
        <w:rPr>
          <w:rFonts w:ascii="Arial" w:hAnsi="Arial" w:cs="Arial"/>
          <w:lang w:val="pt-BR"/>
        </w:rPr>
        <w:t xml:space="preserve"> o modelo multiplicativamente. Há um comportamento crescente nos dados, então existe uma tendência</w:t>
      </w:r>
      <w:r w:rsidR="002D7D2D">
        <w:rPr>
          <w:rFonts w:ascii="Arial" w:hAnsi="Arial" w:cs="Arial"/>
          <w:lang w:val="pt-BR"/>
        </w:rPr>
        <w:t xml:space="preserve">, no caso essa </w:t>
      </w:r>
      <w:r w:rsidRPr="008B3479">
        <w:rPr>
          <w:rFonts w:ascii="Arial" w:hAnsi="Arial" w:cs="Arial"/>
          <w:lang w:val="pt-BR"/>
        </w:rPr>
        <w:t>tendência é linear, então aplicamos o modelo de forma aditiva.</w:t>
      </w:r>
    </w:p>
    <w:p w14:paraId="7339617D" w14:textId="58A573BE" w:rsidR="008B3479" w:rsidRPr="002D7D2D" w:rsidRDefault="008B3479" w:rsidP="00046093">
      <w:pPr>
        <w:spacing w:line="360" w:lineRule="auto"/>
        <w:ind w:firstLine="720"/>
        <w:jc w:val="both"/>
        <w:rPr>
          <w:rFonts w:ascii="Arial" w:hAnsi="Arial" w:cs="Arial"/>
          <w:lang w:val="pt-BR"/>
        </w:rPr>
      </w:pPr>
      <w:r w:rsidRPr="008B3479">
        <w:rPr>
          <w:rFonts w:ascii="Arial" w:hAnsi="Arial" w:cs="Arial"/>
          <w:lang w:val="pt-BR"/>
        </w:rPr>
        <w:t>O erro está aumentando ou diminuindo ao longo do tempo, aplicamos o erro multiplicativamente, já que apresenta variabilidade. Em seguida, executamos o ETS amortecido (</w:t>
      </w:r>
      <w:proofErr w:type="spellStart"/>
      <w:r w:rsidRPr="008B3479">
        <w:rPr>
          <w:rFonts w:ascii="Arial" w:hAnsi="Arial" w:cs="Arial"/>
          <w:lang w:val="pt-BR"/>
        </w:rPr>
        <w:t>dampened</w:t>
      </w:r>
      <w:proofErr w:type="spellEnd"/>
      <w:r w:rsidRPr="008B3479">
        <w:rPr>
          <w:rFonts w:ascii="Arial" w:hAnsi="Arial" w:cs="Arial"/>
          <w:lang w:val="pt-BR"/>
        </w:rPr>
        <w:t xml:space="preserve">) e não amortecido (M, A, M), </w:t>
      </w:r>
      <w:r w:rsidR="002D7D2D">
        <w:rPr>
          <w:rFonts w:ascii="Arial" w:hAnsi="Arial" w:cs="Arial"/>
          <w:lang w:val="pt-BR"/>
        </w:rPr>
        <w:t>como mostra os</w:t>
      </w:r>
      <w:r w:rsidRPr="008B3479">
        <w:rPr>
          <w:rFonts w:ascii="Arial" w:hAnsi="Arial" w:cs="Arial"/>
          <w:lang w:val="pt-BR"/>
        </w:rPr>
        <w:t xml:space="preserve"> resultados</w:t>
      </w:r>
      <w:r w:rsidR="002D7D2D">
        <w:rPr>
          <w:rFonts w:ascii="Arial" w:hAnsi="Arial" w:cs="Arial"/>
          <w:lang w:val="pt-BR"/>
        </w:rPr>
        <w:t xml:space="preserve"> abaixo.</w:t>
      </w:r>
    </w:p>
    <w:p w14:paraId="46DE79C4" w14:textId="1B887207" w:rsidR="00D066CB" w:rsidRDefault="00D066CB" w:rsidP="00D066CB">
      <w:pPr>
        <w:widowControl w:val="0"/>
        <w:autoSpaceDE w:val="0"/>
        <w:autoSpaceDN w:val="0"/>
        <w:adjustRightInd w:val="0"/>
        <w:spacing w:line="276" w:lineRule="auto"/>
        <w:ind w:left="1350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5C8B31CF" w14:textId="53810AF0" w:rsidR="0071131D" w:rsidRDefault="007A083B" w:rsidP="00046093">
      <w:pPr>
        <w:widowControl w:val="0"/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  <w:r>
        <w:rPr>
          <w:rFonts w:ascii="Arial" w:hAnsi="Arial" w:cs="Arial"/>
          <w:noProof/>
          <w:color w:val="000000"/>
          <w:sz w:val="22"/>
          <w:szCs w:val="22"/>
          <w:u w:color="000000"/>
          <w:lang w:val="pt-BR"/>
        </w:rPr>
        <w:drawing>
          <wp:inline distT="0" distB="0" distL="0" distR="0" wp14:anchorId="79C77E93" wp14:editId="5EF1F170">
            <wp:extent cx="6618738" cy="3213652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" t="1964"/>
                    <a:stretch/>
                  </pic:blipFill>
                  <pic:spPr bwMode="auto">
                    <a:xfrm>
                      <a:off x="0" y="0"/>
                      <a:ext cx="6720618" cy="326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63242" w14:textId="7CAF7DCB" w:rsidR="007A083B" w:rsidRDefault="007A083B" w:rsidP="00D066CB">
      <w:pPr>
        <w:widowControl w:val="0"/>
        <w:autoSpaceDE w:val="0"/>
        <w:autoSpaceDN w:val="0"/>
        <w:adjustRightInd w:val="0"/>
        <w:spacing w:line="276" w:lineRule="auto"/>
        <w:ind w:left="1350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7379C656" w14:textId="59437CA8" w:rsidR="008B3479" w:rsidRDefault="008B3479" w:rsidP="008B3479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  <w:r>
        <w:rPr>
          <w:rFonts w:ascii="Arial" w:hAnsi="Arial" w:cs="Arial"/>
          <w:noProof/>
          <w:color w:val="000000"/>
          <w:sz w:val="22"/>
          <w:szCs w:val="22"/>
          <w:u w:color="000000"/>
          <w:lang w:val="pt-BR"/>
        </w:rPr>
        <w:lastRenderedPageBreak/>
        <w:drawing>
          <wp:inline distT="0" distB="0" distL="0" distR="0" wp14:anchorId="667B0385" wp14:editId="4FAE4900">
            <wp:extent cx="5815638" cy="5145529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351" cy="5168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E28006" w14:textId="26872CA6" w:rsidR="008B3479" w:rsidRDefault="008B3479" w:rsidP="00D066CB">
      <w:pPr>
        <w:widowControl w:val="0"/>
        <w:autoSpaceDE w:val="0"/>
        <w:autoSpaceDN w:val="0"/>
        <w:adjustRightInd w:val="0"/>
        <w:spacing w:line="276" w:lineRule="auto"/>
        <w:ind w:left="1350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7C74406D" w14:textId="5D13DB4D" w:rsidR="0071131D" w:rsidRPr="002D7D2D" w:rsidRDefault="0071131D" w:rsidP="00D066CB">
      <w:pPr>
        <w:widowControl w:val="0"/>
        <w:autoSpaceDE w:val="0"/>
        <w:autoSpaceDN w:val="0"/>
        <w:adjustRightInd w:val="0"/>
        <w:spacing w:line="276" w:lineRule="auto"/>
        <w:ind w:left="1350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11A3EC22" w14:textId="77777777" w:rsidR="002D7D2D" w:rsidRDefault="009E1ED1" w:rsidP="002D7D2D">
      <w:pPr>
        <w:spacing w:line="360" w:lineRule="auto"/>
        <w:ind w:firstLine="720"/>
        <w:jc w:val="both"/>
        <w:rPr>
          <w:rFonts w:ascii="Arial" w:hAnsi="Arial" w:cs="Arial"/>
          <w:lang w:val="pt-BR"/>
        </w:rPr>
      </w:pPr>
      <w:r w:rsidRPr="002D7D2D">
        <w:rPr>
          <w:rFonts w:ascii="Arial" w:hAnsi="Arial" w:cs="Arial"/>
          <w:lang w:val="pt-BR"/>
        </w:rPr>
        <w:t xml:space="preserve">Consideramos duas medidas de precisão, RMSE e MASE, para julgar se é um bom modelo de previsão. Para o modelo ETS não amortecido, RMSE é </w:t>
      </w:r>
      <w:r w:rsidR="002D7D2D">
        <w:rPr>
          <w:rFonts w:ascii="Arial" w:hAnsi="Arial" w:cs="Arial"/>
          <w:lang w:val="pt-BR"/>
        </w:rPr>
        <w:t xml:space="preserve">de </w:t>
      </w:r>
      <w:r w:rsidRPr="002D7D2D">
        <w:rPr>
          <w:rFonts w:ascii="Arial" w:hAnsi="Arial" w:cs="Arial"/>
          <w:lang w:val="pt-BR"/>
        </w:rPr>
        <w:t>32992.73 e MASE é 0.372</w:t>
      </w:r>
      <w:r w:rsidR="002D7D2D">
        <w:rPr>
          <w:rFonts w:ascii="Arial" w:hAnsi="Arial" w:cs="Arial"/>
          <w:lang w:val="pt-BR"/>
        </w:rPr>
        <w:t>; já p</w:t>
      </w:r>
      <w:r w:rsidRPr="002D7D2D">
        <w:rPr>
          <w:rFonts w:ascii="Arial" w:hAnsi="Arial" w:cs="Arial"/>
          <w:lang w:val="pt-BR"/>
        </w:rPr>
        <w:t>ara o modelo ETS amortecido, o RMSE é 33153,53 e MASE 0,367.</w:t>
      </w:r>
    </w:p>
    <w:p w14:paraId="5DD0EFBD" w14:textId="6E92D5F4" w:rsidR="009E1ED1" w:rsidRPr="002D7D2D" w:rsidRDefault="009E1ED1" w:rsidP="002D7D2D">
      <w:pPr>
        <w:spacing w:line="360" w:lineRule="auto"/>
        <w:ind w:firstLine="720"/>
        <w:jc w:val="both"/>
        <w:rPr>
          <w:rFonts w:ascii="Arial" w:hAnsi="Arial" w:cs="Arial"/>
          <w:lang w:val="pt-BR"/>
        </w:rPr>
      </w:pPr>
      <w:r w:rsidRPr="002D7D2D">
        <w:rPr>
          <w:rFonts w:ascii="Arial" w:hAnsi="Arial" w:cs="Arial"/>
          <w:lang w:val="pt-BR"/>
        </w:rPr>
        <w:t xml:space="preserve">O RMSE do modelo ETS amortecido é maior que o modelo ETS não amortecido, e </w:t>
      </w:r>
      <w:r w:rsidR="002D7D2D">
        <w:rPr>
          <w:rFonts w:ascii="Arial" w:hAnsi="Arial" w:cs="Arial"/>
          <w:lang w:val="pt-BR"/>
        </w:rPr>
        <w:t xml:space="preserve">por </w:t>
      </w:r>
      <w:r w:rsidRPr="002D7D2D">
        <w:rPr>
          <w:rFonts w:ascii="Arial" w:hAnsi="Arial" w:cs="Arial"/>
          <w:lang w:val="pt-BR"/>
        </w:rPr>
        <w:t xml:space="preserve">sua vez, o MASE do modelo ETS amortecido e inferior ao modelo ETS não amortecido. Podemos concluir que o modelo ETS amortecido é </w:t>
      </w:r>
      <w:r w:rsidR="002D7D2D">
        <w:rPr>
          <w:rFonts w:ascii="Arial" w:hAnsi="Arial" w:cs="Arial"/>
          <w:lang w:val="pt-BR"/>
        </w:rPr>
        <w:t>a melhor</w:t>
      </w:r>
      <w:r w:rsidRPr="002D7D2D">
        <w:rPr>
          <w:rFonts w:ascii="Arial" w:hAnsi="Arial" w:cs="Arial"/>
          <w:lang w:val="pt-BR"/>
        </w:rPr>
        <w:t xml:space="preserve"> escolh</w:t>
      </w:r>
      <w:r w:rsidR="002D7D2D">
        <w:rPr>
          <w:rFonts w:ascii="Arial" w:hAnsi="Arial" w:cs="Arial"/>
          <w:lang w:val="pt-BR"/>
        </w:rPr>
        <w:t>a</w:t>
      </w:r>
      <w:r w:rsidRPr="002D7D2D">
        <w:rPr>
          <w:rFonts w:ascii="Arial" w:hAnsi="Arial" w:cs="Arial"/>
          <w:lang w:val="pt-BR"/>
        </w:rPr>
        <w:t>, dado que o AIC é um pouco inferior ao modelo ETS não amortecido.</w:t>
      </w:r>
    </w:p>
    <w:p w14:paraId="7BD9BC61" w14:textId="6C33595E" w:rsidR="009E1ED1" w:rsidRDefault="009E1ED1" w:rsidP="00D066CB">
      <w:pPr>
        <w:widowControl w:val="0"/>
        <w:autoSpaceDE w:val="0"/>
        <w:autoSpaceDN w:val="0"/>
        <w:adjustRightInd w:val="0"/>
        <w:spacing w:line="276" w:lineRule="auto"/>
        <w:ind w:left="1350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08F85939" w14:textId="3A838CBD" w:rsidR="009E1ED1" w:rsidRDefault="009E1ED1" w:rsidP="00D066CB">
      <w:pPr>
        <w:widowControl w:val="0"/>
        <w:autoSpaceDE w:val="0"/>
        <w:autoSpaceDN w:val="0"/>
        <w:adjustRightInd w:val="0"/>
        <w:spacing w:line="276" w:lineRule="auto"/>
        <w:ind w:left="1350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63BB0EDE" w14:textId="1A363D2F" w:rsidR="009E1ED1" w:rsidRDefault="009E1ED1" w:rsidP="00D066CB">
      <w:pPr>
        <w:widowControl w:val="0"/>
        <w:autoSpaceDE w:val="0"/>
        <w:autoSpaceDN w:val="0"/>
        <w:adjustRightInd w:val="0"/>
        <w:spacing w:line="276" w:lineRule="auto"/>
        <w:ind w:left="1350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2862B557" w14:textId="77777777" w:rsidR="009E1ED1" w:rsidRDefault="009E1ED1" w:rsidP="002D7D2D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4CAB361C" w14:textId="77777777" w:rsidR="00046093" w:rsidRDefault="00D066CB" w:rsidP="00046093">
      <w:pPr>
        <w:widowControl w:val="0"/>
        <w:numPr>
          <w:ilvl w:val="0"/>
          <w:numId w:val="4"/>
        </w:numPr>
        <w:tabs>
          <w:tab w:val="left" w:pos="360"/>
          <w:tab w:val="left" w:pos="720"/>
        </w:tabs>
        <w:autoSpaceDE w:val="0"/>
        <w:autoSpaceDN w:val="0"/>
        <w:adjustRightInd w:val="0"/>
        <w:spacing w:line="276" w:lineRule="auto"/>
        <w:ind w:hanging="720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  <w:r w:rsidRPr="00E855CD">
        <w:rPr>
          <w:rFonts w:ascii="Arial" w:hAnsi="Arial" w:cs="Arial"/>
          <w:color w:val="000000"/>
          <w:sz w:val="22"/>
          <w:szCs w:val="22"/>
          <w:u w:color="000000"/>
          <w:lang w:val="pt-BR"/>
        </w:rPr>
        <w:lastRenderedPageBreak/>
        <w:t>Quais são os termos modelo para o ARIMA</w:t>
      </w:r>
      <w:r w:rsidR="00046093">
        <w:rPr>
          <w:rFonts w:ascii="Arial" w:hAnsi="Arial" w:cs="Arial"/>
          <w:color w:val="000000"/>
          <w:sz w:val="22"/>
          <w:szCs w:val="22"/>
          <w:u w:color="000000"/>
          <w:lang w:val="pt-BR"/>
        </w:rPr>
        <w:t>?</w:t>
      </w:r>
    </w:p>
    <w:p w14:paraId="67284153" w14:textId="591EA01C" w:rsidR="00D066CB" w:rsidRPr="00046093" w:rsidRDefault="00D066CB" w:rsidP="00046093">
      <w:pPr>
        <w:pStyle w:val="PargrafodaLista"/>
        <w:widowControl w:val="0"/>
        <w:numPr>
          <w:ilvl w:val="0"/>
          <w:numId w:val="12"/>
        </w:numPr>
        <w:tabs>
          <w:tab w:val="left" w:pos="360"/>
          <w:tab w:val="left" w:pos="720"/>
        </w:tabs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  <w:r w:rsidRPr="00046093">
        <w:rPr>
          <w:rFonts w:ascii="Arial" w:hAnsi="Arial" w:cs="Arial"/>
          <w:color w:val="000000"/>
          <w:sz w:val="22"/>
          <w:szCs w:val="22"/>
          <w:u w:color="000000"/>
          <w:lang w:val="pt-BR"/>
        </w:rPr>
        <w:t>Descreva os erros na amostra. Use pelo menos RMSE e MASE ao examinar os resultados.</w:t>
      </w:r>
    </w:p>
    <w:p w14:paraId="1564C064" w14:textId="55357280" w:rsidR="00BA2EA9" w:rsidRDefault="00BA2EA9" w:rsidP="00BA2EA9">
      <w:pPr>
        <w:widowControl w:val="0"/>
        <w:tabs>
          <w:tab w:val="left" w:pos="990"/>
          <w:tab w:val="left" w:pos="1350"/>
        </w:tabs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3C20BB1A" w14:textId="77777777" w:rsidR="002D7D2D" w:rsidRDefault="00BA2EA9" w:rsidP="002D7D2D">
      <w:pPr>
        <w:spacing w:line="360" w:lineRule="auto"/>
        <w:ind w:firstLine="720"/>
        <w:jc w:val="both"/>
        <w:rPr>
          <w:rFonts w:ascii="Arial" w:hAnsi="Arial" w:cs="Arial"/>
          <w:lang w:val="pt-BR"/>
        </w:rPr>
      </w:pPr>
      <w:r w:rsidRPr="009E1ED1">
        <w:rPr>
          <w:rFonts w:ascii="Arial" w:hAnsi="Arial" w:cs="Arial"/>
          <w:lang w:val="pt-BR"/>
        </w:rPr>
        <w:t>O modelo ARIMA exige que a série seja estacionária. Os dados de vendas</w:t>
      </w:r>
      <w:r>
        <w:rPr>
          <w:rFonts w:ascii="Arial" w:hAnsi="Arial" w:cs="Arial"/>
          <w:lang w:val="pt-BR"/>
        </w:rPr>
        <w:t xml:space="preserve"> </w:t>
      </w:r>
      <w:r w:rsidRPr="009E1ED1">
        <w:rPr>
          <w:rFonts w:ascii="Arial" w:hAnsi="Arial" w:cs="Arial"/>
          <w:lang w:val="pt-BR"/>
        </w:rPr>
        <w:t>mensais não são estacionários. O gráfico da série temporal mostra uma</w:t>
      </w:r>
      <w:r>
        <w:rPr>
          <w:rFonts w:ascii="Arial" w:hAnsi="Arial" w:cs="Arial"/>
          <w:lang w:val="pt-BR"/>
        </w:rPr>
        <w:t xml:space="preserve"> </w:t>
      </w:r>
      <w:r w:rsidRPr="009E1ED1">
        <w:rPr>
          <w:rFonts w:ascii="Arial" w:hAnsi="Arial" w:cs="Arial"/>
          <w:lang w:val="pt-BR"/>
        </w:rPr>
        <w:t xml:space="preserve">tendência ascendente e sazonalidade. Além disso, </w:t>
      </w:r>
      <w:r w:rsidR="002D7D2D">
        <w:rPr>
          <w:rFonts w:ascii="Arial" w:hAnsi="Arial" w:cs="Arial"/>
          <w:lang w:val="pt-BR"/>
        </w:rPr>
        <w:t>há</w:t>
      </w:r>
      <w:r w:rsidRPr="009E1ED1">
        <w:rPr>
          <w:rFonts w:ascii="Arial" w:hAnsi="Arial" w:cs="Arial"/>
          <w:lang w:val="pt-BR"/>
        </w:rPr>
        <w:t xml:space="preserve"> algumas tendências</w:t>
      </w:r>
      <w:r>
        <w:rPr>
          <w:rFonts w:ascii="Arial" w:hAnsi="Arial" w:cs="Arial"/>
          <w:lang w:val="pt-BR"/>
        </w:rPr>
        <w:t xml:space="preserve"> </w:t>
      </w:r>
      <w:r w:rsidRPr="009E1ED1">
        <w:rPr>
          <w:rFonts w:ascii="Arial" w:hAnsi="Arial" w:cs="Arial"/>
          <w:lang w:val="pt-BR"/>
        </w:rPr>
        <w:t>ou componentes sazonais,</w:t>
      </w:r>
      <w:r w:rsidR="002D7D2D">
        <w:rPr>
          <w:rFonts w:ascii="Arial" w:hAnsi="Arial" w:cs="Arial"/>
          <w:lang w:val="pt-BR"/>
        </w:rPr>
        <w:t xml:space="preserve"> isso implica que</w:t>
      </w:r>
      <w:r w:rsidRPr="009E1ED1">
        <w:rPr>
          <w:rFonts w:ascii="Arial" w:hAnsi="Arial" w:cs="Arial"/>
          <w:lang w:val="pt-BR"/>
        </w:rPr>
        <w:t xml:space="preserve"> suas propriedades estatísticas não são</w:t>
      </w:r>
      <w:r>
        <w:rPr>
          <w:rFonts w:ascii="Arial" w:hAnsi="Arial" w:cs="Arial"/>
          <w:lang w:val="pt-BR"/>
        </w:rPr>
        <w:t xml:space="preserve"> </w:t>
      </w:r>
      <w:r w:rsidRPr="009E1ED1">
        <w:rPr>
          <w:rFonts w:ascii="Arial" w:hAnsi="Arial" w:cs="Arial"/>
          <w:lang w:val="pt-BR"/>
        </w:rPr>
        <w:t>constantes ao longo do tempo.</w:t>
      </w:r>
    </w:p>
    <w:p w14:paraId="1C0444D5" w14:textId="46D3884D" w:rsidR="00BA2EA9" w:rsidRDefault="00BA2EA9" w:rsidP="002D7D2D">
      <w:pPr>
        <w:spacing w:line="360" w:lineRule="auto"/>
        <w:ind w:firstLine="720"/>
        <w:jc w:val="both"/>
        <w:rPr>
          <w:rFonts w:ascii="Arial" w:hAnsi="Arial" w:cs="Arial"/>
          <w:lang w:val="pt-BR"/>
        </w:rPr>
      </w:pPr>
      <w:r w:rsidRPr="009E1ED1">
        <w:rPr>
          <w:rFonts w:ascii="Arial" w:hAnsi="Arial" w:cs="Arial"/>
          <w:lang w:val="pt-BR"/>
        </w:rPr>
        <w:t>Os gráficos de ACF e PACF ajudam a determinar</w:t>
      </w:r>
      <w:r>
        <w:rPr>
          <w:rFonts w:ascii="Arial" w:hAnsi="Arial" w:cs="Arial"/>
          <w:lang w:val="pt-BR"/>
        </w:rPr>
        <w:t xml:space="preserve"> </w:t>
      </w:r>
      <w:r w:rsidRPr="009E1ED1">
        <w:rPr>
          <w:rFonts w:ascii="Arial" w:hAnsi="Arial" w:cs="Arial"/>
          <w:lang w:val="pt-BR"/>
        </w:rPr>
        <w:t xml:space="preserve">a existência de </w:t>
      </w:r>
      <w:proofErr w:type="spellStart"/>
      <w:r w:rsidRPr="009E1ED1">
        <w:rPr>
          <w:rFonts w:ascii="Arial" w:hAnsi="Arial" w:cs="Arial"/>
          <w:lang w:val="pt-BR"/>
        </w:rPr>
        <w:t>autocorrelação</w:t>
      </w:r>
      <w:proofErr w:type="spellEnd"/>
      <w:r w:rsidRPr="009E1ED1">
        <w:rPr>
          <w:rFonts w:ascii="Arial" w:hAnsi="Arial" w:cs="Arial"/>
          <w:lang w:val="pt-BR"/>
        </w:rPr>
        <w:t xml:space="preserve"> ao longo da série temporal.</w:t>
      </w:r>
    </w:p>
    <w:p w14:paraId="4415BD46" w14:textId="77777777" w:rsidR="00BA3338" w:rsidRDefault="00BA3338" w:rsidP="00BA2EA9">
      <w:pPr>
        <w:spacing w:line="360" w:lineRule="auto"/>
        <w:jc w:val="both"/>
        <w:rPr>
          <w:rFonts w:ascii="Arial" w:hAnsi="Arial" w:cs="Arial"/>
          <w:lang w:val="pt-BR"/>
        </w:rPr>
      </w:pPr>
    </w:p>
    <w:p w14:paraId="2B502687" w14:textId="77777777" w:rsidR="002818C2" w:rsidRDefault="00BA3338" w:rsidP="002818C2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 w:rsidRPr="002818C2">
        <w:rPr>
          <w:rFonts w:ascii="Arial" w:hAnsi="Arial" w:cs="Arial"/>
          <w:lang w:val="pt-BR"/>
        </w:rPr>
        <w:t>ACF e PACF da série temporal</w:t>
      </w:r>
      <w:r w:rsidR="002818C2">
        <w:rPr>
          <w:rFonts w:ascii="Arial" w:hAnsi="Arial" w:cs="Arial"/>
          <w:lang w:val="pt-BR"/>
        </w:rPr>
        <w:t>.</w:t>
      </w:r>
    </w:p>
    <w:p w14:paraId="35B364FA" w14:textId="235FBFDC" w:rsidR="00BA3338" w:rsidRPr="002818C2" w:rsidRDefault="00BA3338" w:rsidP="002818C2">
      <w:pPr>
        <w:pStyle w:val="PargrafodaLista"/>
        <w:jc w:val="both"/>
        <w:rPr>
          <w:rFonts w:ascii="Arial" w:hAnsi="Arial" w:cs="Arial"/>
          <w:lang w:val="pt-BR"/>
        </w:rPr>
      </w:pPr>
      <w:r w:rsidRPr="002818C2">
        <w:rPr>
          <w:rFonts w:ascii="Arial" w:hAnsi="Arial" w:cs="Arial"/>
          <w:lang w:val="pt-BR"/>
        </w:rPr>
        <w:t xml:space="preserve"> </w:t>
      </w:r>
    </w:p>
    <w:p w14:paraId="7ECB660B" w14:textId="4DB26A17" w:rsidR="00BA2EA9" w:rsidRDefault="00BA3338" w:rsidP="00BA3338">
      <w:pPr>
        <w:spacing w:line="360" w:lineRule="auto"/>
        <w:jc w:val="center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 wp14:anchorId="1A30CAA7" wp14:editId="31C69494">
            <wp:extent cx="6494707" cy="1808922"/>
            <wp:effectExtent l="0" t="0" r="1905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021" cy="182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E5F9C" w14:textId="77777777" w:rsidR="00BA2EA9" w:rsidRDefault="00BA2EA9" w:rsidP="00BA2EA9">
      <w:pPr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538894A0" w14:textId="7DE7E956" w:rsidR="001E6838" w:rsidRDefault="001E6838" w:rsidP="000004FF">
      <w:pPr>
        <w:spacing w:line="360" w:lineRule="auto"/>
        <w:ind w:firstLine="720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N</w:t>
      </w:r>
      <w:r w:rsidR="00BA2EA9" w:rsidRPr="001A40DC">
        <w:rPr>
          <w:rFonts w:ascii="Arial" w:hAnsi="Arial" w:cs="Arial"/>
          <w:lang w:val="pt-BR"/>
        </w:rPr>
        <w:t>o</w:t>
      </w:r>
      <w:r>
        <w:rPr>
          <w:rFonts w:ascii="Arial" w:hAnsi="Arial" w:cs="Arial"/>
          <w:lang w:val="pt-BR"/>
        </w:rPr>
        <w:t xml:space="preserve"> gráfico</w:t>
      </w:r>
      <w:r w:rsidR="00BA2EA9" w:rsidRPr="001A40DC">
        <w:rPr>
          <w:rFonts w:ascii="Arial" w:hAnsi="Arial" w:cs="Arial"/>
          <w:lang w:val="pt-BR"/>
        </w:rPr>
        <w:t xml:space="preserve"> ACF</w:t>
      </w:r>
      <w:r>
        <w:rPr>
          <w:rFonts w:ascii="Arial" w:hAnsi="Arial" w:cs="Arial"/>
          <w:lang w:val="pt-BR"/>
        </w:rPr>
        <w:t xml:space="preserve">, podemos notar um decaimento lento da </w:t>
      </w:r>
      <w:proofErr w:type="spellStart"/>
      <w:r>
        <w:rPr>
          <w:rFonts w:ascii="Arial" w:hAnsi="Arial" w:cs="Arial"/>
          <w:lang w:val="pt-BR"/>
        </w:rPr>
        <w:t>autocorrelação</w:t>
      </w:r>
      <w:proofErr w:type="spellEnd"/>
      <w:r>
        <w:rPr>
          <w:rFonts w:ascii="Arial" w:hAnsi="Arial" w:cs="Arial"/>
          <w:lang w:val="pt-BR"/>
        </w:rPr>
        <w:t xml:space="preserve"> em direção ao 0, o que aumenta nos ciclos sazonais. Como a </w:t>
      </w:r>
      <w:proofErr w:type="spellStart"/>
      <w:r>
        <w:rPr>
          <w:rFonts w:ascii="Arial" w:hAnsi="Arial" w:cs="Arial"/>
          <w:lang w:val="pt-BR"/>
        </w:rPr>
        <w:t>autacorrelação</w:t>
      </w:r>
      <w:proofErr w:type="spellEnd"/>
      <w:r>
        <w:rPr>
          <w:rFonts w:ascii="Arial" w:hAnsi="Arial" w:cs="Arial"/>
          <w:lang w:val="pt-BR"/>
        </w:rPr>
        <w:t xml:space="preserve"> é alta, é necessário realizar a diferença sazonal da série temporal. </w:t>
      </w:r>
    </w:p>
    <w:p w14:paraId="7E767ED9" w14:textId="34C18A71" w:rsidR="00BA2EA9" w:rsidRDefault="00BA2EA9" w:rsidP="00BA2EA9">
      <w:pPr>
        <w:widowControl w:val="0"/>
        <w:tabs>
          <w:tab w:val="left" w:pos="990"/>
          <w:tab w:val="left" w:pos="1350"/>
        </w:tabs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7FE8D3E2" w14:textId="22158635" w:rsidR="00E07DEA" w:rsidRDefault="00E07DEA" w:rsidP="00BA2EA9">
      <w:pPr>
        <w:widowControl w:val="0"/>
        <w:tabs>
          <w:tab w:val="left" w:pos="990"/>
          <w:tab w:val="left" w:pos="1350"/>
        </w:tabs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2ECA5188" w14:textId="22A6A3AD" w:rsidR="00E07DEA" w:rsidRDefault="00E07DEA" w:rsidP="00BA2EA9">
      <w:pPr>
        <w:widowControl w:val="0"/>
        <w:tabs>
          <w:tab w:val="left" w:pos="990"/>
          <w:tab w:val="left" w:pos="1350"/>
        </w:tabs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6DE1F272" w14:textId="101EEE03" w:rsidR="00E07DEA" w:rsidRDefault="00E07DEA" w:rsidP="00BA2EA9">
      <w:pPr>
        <w:widowControl w:val="0"/>
        <w:tabs>
          <w:tab w:val="left" w:pos="990"/>
          <w:tab w:val="left" w:pos="1350"/>
        </w:tabs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0D9DA077" w14:textId="2A3ECB62" w:rsidR="00E07DEA" w:rsidRDefault="00E07DEA" w:rsidP="00BA2EA9">
      <w:pPr>
        <w:widowControl w:val="0"/>
        <w:tabs>
          <w:tab w:val="left" w:pos="990"/>
          <w:tab w:val="left" w:pos="1350"/>
        </w:tabs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460D2B5E" w14:textId="02459AE8" w:rsidR="00046093" w:rsidRDefault="00046093" w:rsidP="00BA2EA9">
      <w:pPr>
        <w:widowControl w:val="0"/>
        <w:tabs>
          <w:tab w:val="left" w:pos="990"/>
          <w:tab w:val="left" w:pos="1350"/>
        </w:tabs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43545D05" w14:textId="16815F24" w:rsidR="00046093" w:rsidRDefault="00046093" w:rsidP="00BA2EA9">
      <w:pPr>
        <w:widowControl w:val="0"/>
        <w:tabs>
          <w:tab w:val="left" w:pos="990"/>
          <w:tab w:val="left" w:pos="1350"/>
        </w:tabs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7C2B95C8" w14:textId="2F1E1238" w:rsidR="00046093" w:rsidRDefault="00046093" w:rsidP="00BA2EA9">
      <w:pPr>
        <w:widowControl w:val="0"/>
        <w:tabs>
          <w:tab w:val="left" w:pos="990"/>
          <w:tab w:val="left" w:pos="1350"/>
        </w:tabs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2FADABDC" w14:textId="73DF403F" w:rsidR="00046093" w:rsidRDefault="00046093" w:rsidP="00BA2EA9">
      <w:pPr>
        <w:widowControl w:val="0"/>
        <w:tabs>
          <w:tab w:val="left" w:pos="990"/>
          <w:tab w:val="left" w:pos="1350"/>
        </w:tabs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56B0AD44" w14:textId="77777777" w:rsidR="009F53E1" w:rsidRDefault="009F53E1" w:rsidP="00BA2EA9">
      <w:pPr>
        <w:widowControl w:val="0"/>
        <w:tabs>
          <w:tab w:val="left" w:pos="990"/>
          <w:tab w:val="left" w:pos="1350"/>
        </w:tabs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6EA80A09" w14:textId="77777777" w:rsidR="00E07DEA" w:rsidRDefault="00E07DEA" w:rsidP="00BA2EA9">
      <w:pPr>
        <w:widowControl w:val="0"/>
        <w:tabs>
          <w:tab w:val="left" w:pos="990"/>
          <w:tab w:val="left" w:pos="1350"/>
        </w:tabs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07F22EF8" w14:textId="3CE2C716" w:rsidR="001E6838" w:rsidRPr="002818C2" w:rsidRDefault="001E6838" w:rsidP="002818C2">
      <w:pPr>
        <w:pStyle w:val="PargrafodaLista"/>
        <w:widowControl w:val="0"/>
        <w:numPr>
          <w:ilvl w:val="0"/>
          <w:numId w:val="10"/>
        </w:numPr>
        <w:tabs>
          <w:tab w:val="left" w:pos="990"/>
          <w:tab w:val="left" w:pos="1350"/>
        </w:tabs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lang w:val="pt-BR"/>
        </w:rPr>
      </w:pPr>
      <w:r w:rsidRPr="002818C2">
        <w:rPr>
          <w:rFonts w:ascii="Arial" w:hAnsi="Arial" w:cs="Arial"/>
          <w:lang w:val="pt-BR"/>
        </w:rPr>
        <w:lastRenderedPageBreak/>
        <w:t>ACF e PACF da</w:t>
      </w:r>
      <w:r w:rsidR="00EF7619" w:rsidRPr="002818C2">
        <w:rPr>
          <w:rFonts w:ascii="Arial" w:hAnsi="Arial" w:cs="Arial"/>
          <w:lang w:val="pt-BR"/>
        </w:rPr>
        <w:t xml:space="preserve"> </w:t>
      </w:r>
      <w:r w:rsidRPr="002818C2">
        <w:rPr>
          <w:rFonts w:ascii="Arial" w:hAnsi="Arial" w:cs="Arial"/>
          <w:lang w:val="pt-BR"/>
        </w:rPr>
        <w:t>diferença sazonal</w:t>
      </w:r>
      <w:r w:rsidR="002818C2">
        <w:rPr>
          <w:rFonts w:ascii="Arial" w:hAnsi="Arial" w:cs="Arial"/>
          <w:lang w:val="pt-BR"/>
        </w:rPr>
        <w:t>.</w:t>
      </w:r>
    </w:p>
    <w:p w14:paraId="066B6496" w14:textId="09641CC5" w:rsidR="001E6838" w:rsidRDefault="001E6838" w:rsidP="001E6838">
      <w:pPr>
        <w:widowControl w:val="0"/>
        <w:tabs>
          <w:tab w:val="left" w:pos="990"/>
          <w:tab w:val="left" w:pos="1350"/>
        </w:tabs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color w:val="000000"/>
          <w:u w:color="000000"/>
          <w:lang w:val="pt-BR"/>
        </w:rPr>
      </w:pPr>
    </w:p>
    <w:p w14:paraId="60B06E55" w14:textId="615DD561" w:rsidR="002818C2" w:rsidRDefault="002818C2" w:rsidP="001E6838">
      <w:pPr>
        <w:widowControl w:val="0"/>
        <w:tabs>
          <w:tab w:val="left" w:pos="990"/>
          <w:tab w:val="left" w:pos="1350"/>
        </w:tabs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color w:val="000000"/>
          <w:u w:color="000000"/>
          <w:lang w:val="pt-BR"/>
        </w:rPr>
      </w:pPr>
      <w:r>
        <w:rPr>
          <w:rFonts w:ascii="Arial" w:hAnsi="Arial" w:cs="Arial"/>
          <w:noProof/>
          <w:color w:val="000000"/>
          <w:u w:color="000000"/>
          <w:lang w:val="pt-BR"/>
        </w:rPr>
        <w:drawing>
          <wp:inline distT="0" distB="0" distL="0" distR="0" wp14:anchorId="332E76D7" wp14:editId="36033B17">
            <wp:extent cx="6376687" cy="1782418"/>
            <wp:effectExtent l="0" t="0" r="508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704" cy="178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4C971" w14:textId="77777777" w:rsidR="002818C2" w:rsidRDefault="00EF7619" w:rsidP="00FA6DDB">
      <w:pPr>
        <w:widowControl w:val="0"/>
        <w:tabs>
          <w:tab w:val="left" w:pos="990"/>
          <w:tab w:val="left" w:pos="1350"/>
        </w:tabs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u w:color="000000"/>
          <w:lang w:val="pt-BR"/>
        </w:rPr>
      </w:pPr>
      <w:r>
        <w:rPr>
          <w:rFonts w:ascii="Arial" w:hAnsi="Arial" w:cs="Arial"/>
          <w:color w:val="000000"/>
          <w:u w:color="000000"/>
          <w:lang w:val="pt-BR"/>
        </w:rPr>
        <w:tab/>
      </w:r>
    </w:p>
    <w:p w14:paraId="1DD8DF2B" w14:textId="1FA0C5F3" w:rsidR="00EF7619" w:rsidRPr="00FA6DDB" w:rsidRDefault="002818C2" w:rsidP="00FA6DDB">
      <w:pPr>
        <w:widowControl w:val="0"/>
        <w:tabs>
          <w:tab w:val="left" w:pos="990"/>
          <w:tab w:val="left" w:pos="1350"/>
        </w:tabs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color w:val="000000"/>
          <w:u w:color="000000"/>
          <w:lang w:val="pt-BR"/>
        </w:rPr>
        <w:tab/>
      </w:r>
      <w:r w:rsidR="00785B2A" w:rsidRPr="00FA6DDB">
        <w:rPr>
          <w:rFonts w:ascii="Arial" w:hAnsi="Arial" w:cs="Arial"/>
          <w:color w:val="000000"/>
          <w:u w:color="000000"/>
          <w:lang w:val="pt-BR"/>
        </w:rPr>
        <w:t xml:space="preserve">Ao plotar o </w:t>
      </w:r>
      <w:r w:rsidR="00785B2A" w:rsidRPr="00FA6DDB">
        <w:rPr>
          <w:rFonts w:ascii="Arial" w:hAnsi="Arial" w:cs="Arial"/>
          <w:lang w:val="pt-BR"/>
        </w:rPr>
        <w:t>ACF e PACF da diferença sazonal podemos notar que os</w:t>
      </w:r>
      <w:r w:rsidR="00FA6DDB">
        <w:rPr>
          <w:rFonts w:ascii="Arial" w:hAnsi="Arial" w:cs="Arial"/>
          <w:lang w:val="pt-BR"/>
        </w:rPr>
        <w:t xml:space="preserve"> </w:t>
      </w:r>
      <w:r w:rsidR="00785B2A" w:rsidRPr="00FA6DDB">
        <w:rPr>
          <w:rFonts w:ascii="Arial" w:hAnsi="Arial" w:cs="Arial"/>
          <w:lang w:val="pt-BR"/>
        </w:rPr>
        <w:t>resultados comparados com os gráficos iniciais sem a diferenciação são similares,</w:t>
      </w:r>
      <w:r w:rsidR="00FA6DDB">
        <w:rPr>
          <w:rFonts w:ascii="Arial" w:hAnsi="Arial" w:cs="Arial"/>
          <w:lang w:val="pt-BR"/>
        </w:rPr>
        <w:t xml:space="preserve"> </w:t>
      </w:r>
      <w:r w:rsidR="00785B2A" w:rsidRPr="00FA6DDB">
        <w:rPr>
          <w:rFonts w:ascii="Arial" w:hAnsi="Arial" w:cs="Arial"/>
          <w:lang w:val="pt-BR"/>
        </w:rPr>
        <w:t xml:space="preserve">distinguindo-se apenas com uma </w:t>
      </w:r>
      <w:r w:rsidR="00EF7619" w:rsidRPr="00FA6DDB">
        <w:rPr>
          <w:rFonts w:ascii="Arial" w:hAnsi="Arial" w:cs="Arial"/>
          <w:lang w:val="pt-BR"/>
        </w:rPr>
        <w:t>correlação menor.</w:t>
      </w:r>
    </w:p>
    <w:p w14:paraId="01E92059" w14:textId="3CB444FA" w:rsidR="00785B2A" w:rsidRDefault="00785B2A" w:rsidP="00FA6DDB">
      <w:pPr>
        <w:widowControl w:val="0"/>
        <w:tabs>
          <w:tab w:val="left" w:pos="990"/>
          <w:tab w:val="left" w:pos="1350"/>
        </w:tabs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val="pt-BR"/>
        </w:rPr>
      </w:pPr>
      <w:r w:rsidRPr="00FA6DDB">
        <w:rPr>
          <w:rFonts w:ascii="Arial" w:hAnsi="Arial" w:cs="Arial"/>
          <w:lang w:val="pt-BR"/>
        </w:rPr>
        <w:t xml:space="preserve"> </w:t>
      </w:r>
      <w:r w:rsidR="00FA6DDB">
        <w:rPr>
          <w:rFonts w:ascii="Arial" w:hAnsi="Arial" w:cs="Arial"/>
          <w:lang w:val="pt-BR"/>
        </w:rPr>
        <w:tab/>
      </w:r>
      <w:r w:rsidR="00EF7619" w:rsidRPr="00FA6DDB">
        <w:rPr>
          <w:rFonts w:ascii="Arial" w:hAnsi="Arial" w:cs="Arial"/>
          <w:lang w:val="pt-BR"/>
        </w:rPr>
        <w:t>Para eliminar essa correlação, é necessário realizar novamente a diferenciação sazonal.</w:t>
      </w:r>
    </w:p>
    <w:p w14:paraId="058E9B37" w14:textId="5D597803" w:rsidR="007777D9" w:rsidRPr="007777D9" w:rsidRDefault="007777D9" w:rsidP="007777D9">
      <w:pPr>
        <w:spacing w:line="360" w:lineRule="auto"/>
        <w:ind w:firstLine="360"/>
        <w:jc w:val="both"/>
        <w:rPr>
          <w:rFonts w:ascii="Arial" w:hAnsi="Arial" w:cs="Arial"/>
          <w:lang w:val="pt-BR"/>
        </w:rPr>
      </w:pPr>
      <w:r w:rsidRPr="007777D9">
        <w:rPr>
          <w:rFonts w:ascii="Arial" w:hAnsi="Arial" w:cs="Arial"/>
          <w:lang w:val="pt-BR"/>
        </w:rPr>
        <w:t xml:space="preserve">Nos gráficos ACF e PACF acima podemos perceber que a correlação entre os </w:t>
      </w:r>
      <w:proofErr w:type="spellStart"/>
      <w:r w:rsidRPr="007777D9">
        <w:rPr>
          <w:rFonts w:ascii="Arial" w:hAnsi="Arial" w:cs="Arial"/>
          <w:lang w:val="pt-BR"/>
        </w:rPr>
        <w:t>lags</w:t>
      </w:r>
      <w:proofErr w:type="spellEnd"/>
      <w:r w:rsidRPr="007777D9">
        <w:rPr>
          <w:rFonts w:ascii="Arial" w:hAnsi="Arial" w:cs="Arial"/>
          <w:lang w:val="pt-BR"/>
        </w:rPr>
        <w:t xml:space="preserve"> sazonais foi eliminada</w:t>
      </w:r>
      <w:r>
        <w:rPr>
          <w:rFonts w:ascii="Arial" w:hAnsi="Arial" w:cs="Arial"/>
          <w:lang w:val="pt-BR"/>
        </w:rPr>
        <w:t xml:space="preserve">, </w:t>
      </w:r>
      <w:proofErr w:type="spellStart"/>
      <w:r w:rsidRPr="007777D9">
        <w:rPr>
          <w:rFonts w:ascii="Arial" w:hAnsi="Arial" w:cs="Arial"/>
          <w:lang w:val="pt-BR"/>
        </w:rPr>
        <w:t>lag</w:t>
      </w:r>
      <w:proofErr w:type="spellEnd"/>
      <w:r w:rsidRPr="007777D9">
        <w:rPr>
          <w:rFonts w:ascii="Arial" w:hAnsi="Arial" w:cs="Arial"/>
          <w:lang w:val="pt-BR"/>
        </w:rPr>
        <w:t xml:space="preserve"> 24 ficou invertido com o 12</w:t>
      </w:r>
      <w:r>
        <w:rPr>
          <w:rFonts w:ascii="Arial" w:hAnsi="Arial" w:cs="Arial"/>
          <w:lang w:val="pt-BR"/>
        </w:rPr>
        <w:t>,</w:t>
      </w:r>
      <w:r w:rsidRPr="007777D9">
        <w:rPr>
          <w:rFonts w:ascii="Arial" w:hAnsi="Arial" w:cs="Arial"/>
          <w:lang w:val="pt-BR"/>
        </w:rPr>
        <w:t xml:space="preserve"> porém ainda há uma alta correlação entre os </w:t>
      </w:r>
      <w:proofErr w:type="spellStart"/>
      <w:r w:rsidRPr="007777D9">
        <w:rPr>
          <w:rFonts w:ascii="Arial" w:hAnsi="Arial" w:cs="Arial"/>
          <w:lang w:val="pt-BR"/>
        </w:rPr>
        <w:t>lags</w:t>
      </w:r>
      <w:proofErr w:type="spellEnd"/>
      <w:r w:rsidRPr="007777D9">
        <w:rPr>
          <w:rFonts w:ascii="Arial" w:hAnsi="Arial" w:cs="Arial"/>
          <w:lang w:val="pt-BR"/>
        </w:rPr>
        <w:t xml:space="preserve"> sequenciais. Por isso </w:t>
      </w:r>
      <w:r>
        <w:rPr>
          <w:rFonts w:ascii="Arial" w:hAnsi="Arial" w:cs="Arial"/>
          <w:lang w:val="pt-BR"/>
        </w:rPr>
        <w:t>foi</w:t>
      </w:r>
      <w:r w:rsidRPr="007777D9">
        <w:rPr>
          <w:rFonts w:ascii="Arial" w:hAnsi="Arial" w:cs="Arial"/>
          <w:lang w:val="pt-BR"/>
        </w:rPr>
        <w:t xml:space="preserve"> necessário aplicar uma nova diferenciação para tornar a série estacionária, mas dessa vez uma diferenciação não-sazonal</w:t>
      </w:r>
      <w:r>
        <w:rPr>
          <w:rFonts w:ascii="Arial" w:hAnsi="Arial" w:cs="Arial"/>
          <w:lang w:val="pt-BR"/>
        </w:rPr>
        <w:t>. Sendo a</w:t>
      </w:r>
      <w:r w:rsidRPr="007777D9">
        <w:rPr>
          <w:rFonts w:ascii="Arial" w:hAnsi="Arial" w:cs="Arial"/>
          <w:lang w:val="pt-BR"/>
        </w:rPr>
        <w:t xml:space="preserve"> primeira diferenciação sazonal (D=1) e a segunda não-sazonal (d=1).</w:t>
      </w:r>
    </w:p>
    <w:p w14:paraId="7F5AE3EB" w14:textId="5CE6BD42" w:rsidR="00BA2EA9" w:rsidRDefault="00BA2EA9" w:rsidP="00BA2EA9">
      <w:pPr>
        <w:widowControl w:val="0"/>
        <w:tabs>
          <w:tab w:val="left" w:pos="990"/>
          <w:tab w:val="left" w:pos="1350"/>
        </w:tabs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0A5D26F3" w14:textId="581945D7" w:rsidR="002818C2" w:rsidRPr="002818C2" w:rsidRDefault="00EF7619" w:rsidP="002818C2">
      <w:pPr>
        <w:pStyle w:val="PargrafodaLista"/>
        <w:widowControl w:val="0"/>
        <w:numPr>
          <w:ilvl w:val="0"/>
          <w:numId w:val="9"/>
        </w:numPr>
        <w:tabs>
          <w:tab w:val="left" w:pos="990"/>
          <w:tab w:val="left" w:pos="1350"/>
        </w:tabs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  <w:r w:rsidRPr="002818C2">
        <w:rPr>
          <w:rFonts w:ascii="Arial" w:hAnsi="Arial" w:cs="Arial"/>
          <w:color w:val="000000"/>
          <w:sz w:val="22"/>
          <w:szCs w:val="22"/>
          <w:u w:color="000000"/>
          <w:lang w:val="pt-BR"/>
        </w:rPr>
        <w:t>ACF e PACF da primeira diferença sazonal.</w:t>
      </w:r>
    </w:p>
    <w:p w14:paraId="1A45D2E2" w14:textId="688DDD2E" w:rsidR="00EF7619" w:rsidRDefault="00EF7619" w:rsidP="00EF7619">
      <w:pPr>
        <w:widowControl w:val="0"/>
        <w:tabs>
          <w:tab w:val="left" w:pos="990"/>
          <w:tab w:val="left" w:pos="1350"/>
        </w:tabs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256B2E97" w14:textId="2F394F2F" w:rsidR="00FA6DDB" w:rsidRDefault="00FA6DDB" w:rsidP="00EF7619">
      <w:pPr>
        <w:widowControl w:val="0"/>
        <w:tabs>
          <w:tab w:val="left" w:pos="990"/>
          <w:tab w:val="left" w:pos="1350"/>
        </w:tabs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  <w:r>
        <w:rPr>
          <w:rFonts w:ascii="Arial" w:hAnsi="Arial" w:cs="Arial"/>
          <w:noProof/>
          <w:color w:val="000000"/>
          <w:sz w:val="22"/>
          <w:szCs w:val="22"/>
          <w:u w:color="000000"/>
          <w:lang w:val="pt-BR"/>
        </w:rPr>
        <w:drawing>
          <wp:inline distT="0" distB="0" distL="0" distR="0" wp14:anchorId="0EE5657E" wp14:editId="0C239D98">
            <wp:extent cx="6392578" cy="1775792"/>
            <wp:effectExtent l="0" t="0" r="825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920" cy="178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1149F" w14:textId="77777777" w:rsidR="00FA6DDB" w:rsidRDefault="00FA6DDB" w:rsidP="00EF7619">
      <w:pPr>
        <w:widowControl w:val="0"/>
        <w:tabs>
          <w:tab w:val="left" w:pos="990"/>
          <w:tab w:val="left" w:pos="1350"/>
        </w:tabs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415F488D" w14:textId="05B5D288" w:rsidR="007777D9" w:rsidRPr="009F53E1" w:rsidRDefault="007777D9" w:rsidP="009F53E1">
      <w:pPr>
        <w:spacing w:line="360" w:lineRule="auto"/>
        <w:ind w:firstLine="720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Ao plotar </w:t>
      </w:r>
      <w:r w:rsidRPr="007777D9">
        <w:rPr>
          <w:rFonts w:ascii="Arial" w:hAnsi="Arial" w:cs="Arial"/>
          <w:lang w:val="pt-BR"/>
        </w:rPr>
        <w:t xml:space="preserve">o gráfico ACF podemos ver não há mais correlação entre os </w:t>
      </w:r>
      <w:proofErr w:type="spellStart"/>
      <w:r w:rsidRPr="007777D9">
        <w:rPr>
          <w:rFonts w:ascii="Arial" w:hAnsi="Arial" w:cs="Arial"/>
          <w:lang w:val="pt-BR"/>
        </w:rPr>
        <w:t>lags</w:t>
      </w:r>
      <w:proofErr w:type="spellEnd"/>
      <w:r>
        <w:rPr>
          <w:rFonts w:ascii="Arial" w:hAnsi="Arial" w:cs="Arial"/>
          <w:lang w:val="pt-BR"/>
        </w:rPr>
        <w:t xml:space="preserve">, o que indica que não </w:t>
      </w:r>
      <w:r w:rsidRPr="007777D9">
        <w:rPr>
          <w:rFonts w:ascii="Arial" w:hAnsi="Arial" w:cs="Arial"/>
          <w:lang w:val="pt-BR"/>
        </w:rPr>
        <w:t>há necessidade de nova diferenciação.</w:t>
      </w:r>
      <w:r>
        <w:rPr>
          <w:rFonts w:ascii="Arial" w:hAnsi="Arial" w:cs="Arial"/>
          <w:lang w:val="pt-BR"/>
        </w:rPr>
        <w:t xml:space="preserve"> Contudo </w:t>
      </w:r>
      <w:r w:rsidRPr="007777D9">
        <w:rPr>
          <w:rFonts w:ascii="Arial" w:hAnsi="Arial" w:cs="Arial"/>
          <w:lang w:val="pt-BR"/>
        </w:rPr>
        <w:t xml:space="preserve">ainda há </w:t>
      </w:r>
      <w:proofErr w:type="spellStart"/>
      <w:r w:rsidRPr="007777D9">
        <w:rPr>
          <w:rFonts w:ascii="Arial" w:hAnsi="Arial" w:cs="Arial"/>
          <w:lang w:val="pt-BR"/>
        </w:rPr>
        <w:t>lags</w:t>
      </w:r>
      <w:proofErr w:type="spellEnd"/>
      <w:r w:rsidRPr="007777D9">
        <w:rPr>
          <w:rFonts w:ascii="Arial" w:hAnsi="Arial" w:cs="Arial"/>
          <w:lang w:val="pt-BR"/>
        </w:rPr>
        <w:t xml:space="preserve"> </w:t>
      </w:r>
      <w:r w:rsidRPr="007777D9">
        <w:rPr>
          <w:rFonts w:ascii="Arial" w:hAnsi="Arial" w:cs="Arial"/>
          <w:lang w:val="pt-BR"/>
        </w:rPr>
        <w:lastRenderedPageBreak/>
        <w:t xml:space="preserve">significativos (como o primeiro </w:t>
      </w:r>
      <w:proofErr w:type="spellStart"/>
      <w:r w:rsidRPr="007777D9">
        <w:rPr>
          <w:rFonts w:ascii="Arial" w:hAnsi="Arial" w:cs="Arial"/>
          <w:lang w:val="pt-BR"/>
        </w:rPr>
        <w:t>lag</w:t>
      </w:r>
      <w:proofErr w:type="spellEnd"/>
      <w:r w:rsidRPr="007777D9">
        <w:rPr>
          <w:rFonts w:ascii="Arial" w:hAnsi="Arial" w:cs="Arial"/>
          <w:lang w:val="pt-BR"/>
        </w:rPr>
        <w:t>), nesse caso devemos avaliar a aplicação de termos AR ou MA.</w:t>
      </w:r>
    </w:p>
    <w:p w14:paraId="086DA180" w14:textId="477C4CCF" w:rsidR="00FA6DDB" w:rsidRDefault="007777D9" w:rsidP="00FA6DDB">
      <w:pPr>
        <w:widowControl w:val="0"/>
        <w:tabs>
          <w:tab w:val="left" w:pos="990"/>
          <w:tab w:val="left" w:pos="1350"/>
        </w:tabs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Cs w:val="22"/>
          <w:u w:color="000000"/>
          <w:lang w:val="pt-BR"/>
        </w:rPr>
      </w:pPr>
      <w:r>
        <w:rPr>
          <w:rFonts w:ascii="Arial" w:hAnsi="Arial" w:cs="Arial"/>
          <w:color w:val="000000"/>
          <w:szCs w:val="22"/>
          <w:u w:color="000000"/>
          <w:lang w:val="pt-BR"/>
        </w:rPr>
        <w:tab/>
      </w:r>
      <w:r w:rsidR="00FA6DDB">
        <w:rPr>
          <w:rFonts w:ascii="Arial" w:hAnsi="Arial" w:cs="Arial"/>
          <w:color w:val="000000"/>
          <w:szCs w:val="22"/>
          <w:u w:color="000000"/>
          <w:lang w:val="pt-BR"/>
        </w:rPr>
        <w:t xml:space="preserve">A correlação restante poderá ser tratada utilizando os termos </w:t>
      </w:r>
      <w:proofErr w:type="spellStart"/>
      <w:r w:rsidR="00FA6DDB">
        <w:rPr>
          <w:rFonts w:ascii="Arial" w:hAnsi="Arial" w:cs="Arial"/>
          <w:color w:val="000000"/>
          <w:szCs w:val="22"/>
          <w:u w:color="000000"/>
          <w:lang w:val="pt-BR"/>
        </w:rPr>
        <w:t>autogressivos</w:t>
      </w:r>
      <w:proofErr w:type="spellEnd"/>
      <w:r w:rsidR="00FA6DDB">
        <w:rPr>
          <w:rFonts w:ascii="Arial" w:hAnsi="Arial" w:cs="Arial"/>
          <w:color w:val="000000"/>
          <w:szCs w:val="22"/>
          <w:u w:color="000000"/>
          <w:lang w:val="pt-BR"/>
        </w:rPr>
        <w:t xml:space="preserve"> (AR) e a média móvel (MA), os termos de diferenciação serão </w:t>
      </w:r>
      <w:proofErr w:type="gramStart"/>
      <w:r w:rsidR="00FA6DDB">
        <w:rPr>
          <w:rFonts w:ascii="Arial" w:hAnsi="Arial" w:cs="Arial"/>
          <w:color w:val="000000"/>
          <w:szCs w:val="22"/>
          <w:u w:color="000000"/>
          <w:lang w:val="pt-BR"/>
        </w:rPr>
        <w:t>d(</w:t>
      </w:r>
      <w:proofErr w:type="gramEnd"/>
      <w:r w:rsidR="00FA6DDB">
        <w:rPr>
          <w:rFonts w:ascii="Arial" w:hAnsi="Arial" w:cs="Arial"/>
          <w:color w:val="000000"/>
          <w:szCs w:val="22"/>
          <w:u w:color="000000"/>
          <w:lang w:val="pt-BR"/>
        </w:rPr>
        <w:t>1) e D(1).</w:t>
      </w:r>
    </w:p>
    <w:p w14:paraId="302E1DCF" w14:textId="2761B7C8" w:rsidR="002818C2" w:rsidRDefault="00FA6DDB" w:rsidP="00E07DEA">
      <w:pPr>
        <w:widowControl w:val="0"/>
        <w:tabs>
          <w:tab w:val="left" w:pos="990"/>
          <w:tab w:val="left" w:pos="1350"/>
        </w:tabs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Cs w:val="22"/>
          <w:u w:color="000000"/>
          <w:lang w:val="pt-BR"/>
        </w:rPr>
      </w:pPr>
      <w:r>
        <w:rPr>
          <w:rFonts w:ascii="Arial" w:hAnsi="Arial" w:cs="Arial"/>
          <w:color w:val="000000"/>
          <w:szCs w:val="22"/>
          <w:u w:color="000000"/>
          <w:lang w:val="pt-BR"/>
        </w:rPr>
        <w:tab/>
        <w:t xml:space="preserve">O gráfico ACF mostra uma forte correlação negativa no período 1 confirmado no PACF; isso indica um modelo </w:t>
      </w:r>
      <w:proofErr w:type="gramStart"/>
      <w:r>
        <w:rPr>
          <w:rFonts w:ascii="Arial" w:hAnsi="Arial" w:cs="Arial"/>
          <w:color w:val="000000"/>
          <w:szCs w:val="22"/>
          <w:u w:color="000000"/>
          <w:lang w:val="pt-BR"/>
        </w:rPr>
        <w:t>MA(</w:t>
      </w:r>
      <w:proofErr w:type="gramEnd"/>
      <w:r>
        <w:rPr>
          <w:rFonts w:ascii="Arial" w:hAnsi="Arial" w:cs="Arial"/>
          <w:color w:val="000000"/>
          <w:szCs w:val="22"/>
          <w:u w:color="000000"/>
          <w:lang w:val="pt-BR"/>
        </w:rPr>
        <w:t xml:space="preserve">1), pois há um período significativo. Os períodos </w:t>
      </w:r>
      <w:r w:rsidR="00507B16">
        <w:rPr>
          <w:rFonts w:ascii="Arial" w:hAnsi="Arial" w:cs="Arial"/>
          <w:color w:val="000000"/>
          <w:szCs w:val="22"/>
          <w:u w:color="000000"/>
          <w:lang w:val="pt-BR"/>
        </w:rPr>
        <w:t xml:space="preserve">sazonais 12, 24 e etc., tanto no ACF quanto no PACF não apresentam correlação significativa, devido a isso não há necessidade dos termos sazonais de </w:t>
      </w:r>
      <w:proofErr w:type="spellStart"/>
      <w:r w:rsidR="00507B16">
        <w:rPr>
          <w:rFonts w:ascii="Arial" w:hAnsi="Arial" w:cs="Arial"/>
          <w:color w:val="000000"/>
          <w:szCs w:val="22"/>
          <w:u w:color="000000"/>
          <w:lang w:val="pt-BR"/>
        </w:rPr>
        <w:t>autoregressão</w:t>
      </w:r>
      <w:proofErr w:type="spellEnd"/>
      <w:r w:rsidR="00507B16">
        <w:rPr>
          <w:rFonts w:ascii="Arial" w:hAnsi="Arial" w:cs="Arial"/>
          <w:color w:val="000000"/>
          <w:szCs w:val="22"/>
          <w:u w:color="000000"/>
          <w:lang w:val="pt-BR"/>
        </w:rPr>
        <w:t xml:space="preserve"> (AR) ou de média móvel (MA). </w:t>
      </w:r>
    </w:p>
    <w:p w14:paraId="6AD44E04" w14:textId="77777777" w:rsidR="00E07DEA" w:rsidRPr="00E07DEA" w:rsidRDefault="00E07DEA" w:rsidP="00E07DEA">
      <w:pPr>
        <w:widowControl w:val="0"/>
        <w:tabs>
          <w:tab w:val="left" w:pos="990"/>
          <w:tab w:val="left" w:pos="1350"/>
        </w:tabs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Cs w:val="22"/>
          <w:u w:color="000000"/>
          <w:lang w:val="pt-BR"/>
        </w:rPr>
      </w:pPr>
    </w:p>
    <w:p w14:paraId="7A56F27A" w14:textId="50BD0DA5" w:rsidR="00EF7619" w:rsidRDefault="002818C2" w:rsidP="002818C2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lang w:val="pt-BR"/>
        </w:rPr>
      </w:pPr>
      <w:r w:rsidRPr="002818C2">
        <w:rPr>
          <w:rFonts w:ascii="Arial" w:hAnsi="Arial" w:cs="Arial"/>
          <w:lang w:val="pt-BR"/>
        </w:rPr>
        <w:t>ACF e PACF após a aplicação do modelo ARIMA </w:t>
      </w:r>
    </w:p>
    <w:p w14:paraId="7FC157DE" w14:textId="77777777" w:rsidR="002818C2" w:rsidRPr="002818C2" w:rsidRDefault="002818C2" w:rsidP="002818C2">
      <w:pPr>
        <w:ind w:left="360"/>
        <w:jc w:val="both"/>
        <w:rPr>
          <w:rFonts w:ascii="Arial" w:hAnsi="Arial" w:cs="Arial"/>
          <w:lang w:val="pt-BR"/>
        </w:rPr>
      </w:pPr>
    </w:p>
    <w:p w14:paraId="7A595920" w14:textId="6B11786C" w:rsidR="002818C2" w:rsidRPr="002818C2" w:rsidRDefault="002818C2" w:rsidP="00E07DEA">
      <w:pPr>
        <w:spacing w:line="360" w:lineRule="auto"/>
        <w:ind w:firstLine="360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modelo de ARIMA é </w:t>
      </w:r>
      <w:r w:rsidRPr="00D15E8A">
        <w:rPr>
          <w:rFonts w:ascii="Arial" w:hAnsi="Arial" w:cs="Arial"/>
          <w:lang w:val="pt-BR"/>
        </w:rPr>
        <w:t>(0, 1, 1) (0, 1, 0) [12]</w:t>
      </w:r>
      <w:r w:rsidR="00E07DEA">
        <w:rPr>
          <w:rFonts w:ascii="Arial" w:hAnsi="Arial" w:cs="Arial"/>
          <w:lang w:val="pt-BR"/>
        </w:rPr>
        <w:t xml:space="preserve">.  Nota-se que nos gráficos ACF e PACF do modelo de ARIMA não há correlação significativa entre os períodos, indicando que não há a necessidade de termos adicionais em AR e MA. </w:t>
      </w:r>
    </w:p>
    <w:p w14:paraId="1AEE4E1B" w14:textId="7B9E3E42" w:rsidR="00BA2EA9" w:rsidRDefault="002818C2" w:rsidP="009F53E1">
      <w:pPr>
        <w:widowControl w:val="0"/>
        <w:tabs>
          <w:tab w:val="left" w:pos="990"/>
          <w:tab w:val="left" w:pos="1350"/>
        </w:tabs>
        <w:autoSpaceDE w:val="0"/>
        <w:autoSpaceDN w:val="0"/>
        <w:adjustRightInd w:val="0"/>
        <w:spacing w:line="276" w:lineRule="auto"/>
        <w:jc w:val="center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  <w:r>
        <w:rPr>
          <w:rFonts w:ascii="Arial" w:hAnsi="Arial" w:cs="Arial"/>
          <w:noProof/>
          <w:color w:val="000000"/>
          <w:sz w:val="22"/>
          <w:szCs w:val="22"/>
          <w:u w:color="000000"/>
          <w:lang w:val="pt-BR"/>
        </w:rPr>
        <w:drawing>
          <wp:inline distT="0" distB="0" distL="0" distR="0" wp14:anchorId="01005950" wp14:editId="19ECBD45">
            <wp:extent cx="4300330" cy="4068590"/>
            <wp:effectExtent l="0" t="0" r="508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550" cy="411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F107A" w14:textId="069B7D84" w:rsidR="00E07DEA" w:rsidRDefault="00E07DEA" w:rsidP="00BA2EA9">
      <w:pPr>
        <w:widowControl w:val="0"/>
        <w:tabs>
          <w:tab w:val="left" w:pos="990"/>
          <w:tab w:val="left" w:pos="1350"/>
        </w:tabs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162ADC0A" w14:textId="77777777" w:rsidR="007777D9" w:rsidRDefault="007777D9" w:rsidP="00BA2EA9">
      <w:pPr>
        <w:widowControl w:val="0"/>
        <w:tabs>
          <w:tab w:val="left" w:pos="990"/>
          <w:tab w:val="left" w:pos="1350"/>
        </w:tabs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094B9C8D" w14:textId="77777777" w:rsidR="00E07DEA" w:rsidRPr="00E855CD" w:rsidRDefault="00E07DEA" w:rsidP="00BA2EA9">
      <w:pPr>
        <w:widowControl w:val="0"/>
        <w:tabs>
          <w:tab w:val="left" w:pos="990"/>
          <w:tab w:val="left" w:pos="1350"/>
        </w:tabs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0E5EF322" w14:textId="27E1176B" w:rsidR="00D066CB" w:rsidRPr="009F53E1" w:rsidRDefault="009F53E1" w:rsidP="009F53E1">
      <w:pPr>
        <w:widowControl w:val="0"/>
        <w:tabs>
          <w:tab w:val="left" w:pos="990"/>
          <w:tab w:val="left" w:pos="1350"/>
        </w:tabs>
        <w:autoSpaceDE w:val="0"/>
        <w:autoSpaceDN w:val="0"/>
        <w:adjustRightInd w:val="0"/>
        <w:spacing w:after="360" w:line="276" w:lineRule="auto"/>
        <w:rPr>
          <w:rFonts w:ascii="Arial" w:hAnsi="Arial" w:cs="Arial"/>
          <w:color w:val="000000"/>
          <w:u w:color="000000"/>
          <w:lang w:val="pt-BR"/>
        </w:rPr>
      </w:pPr>
      <w:r>
        <w:rPr>
          <w:rFonts w:ascii="Arial" w:hAnsi="Arial" w:cs="Arial"/>
          <w:color w:val="000000"/>
          <w:u w:color="000000"/>
          <w:lang w:val="pt-BR"/>
        </w:rPr>
        <w:t>O</w:t>
      </w:r>
      <w:r w:rsidR="00D066CB" w:rsidRPr="009F53E1">
        <w:rPr>
          <w:rFonts w:ascii="Arial" w:hAnsi="Arial" w:cs="Arial"/>
          <w:color w:val="000000"/>
          <w:u w:color="000000"/>
          <w:lang w:val="pt-BR"/>
        </w:rPr>
        <w:t>s gráficos ACF e PACF tanto para a série temporal como para a diferença sazonal.</w:t>
      </w:r>
    </w:p>
    <w:p w14:paraId="38587A4A" w14:textId="1E5BDB44" w:rsidR="004E3376" w:rsidRDefault="004E3376" w:rsidP="001A40DC">
      <w:pPr>
        <w:spacing w:line="360" w:lineRule="auto"/>
        <w:jc w:val="both"/>
        <w:rPr>
          <w:rFonts w:ascii="Arial" w:hAnsi="Arial" w:cs="Arial"/>
          <w:lang w:val="pt-BR"/>
        </w:rPr>
        <w:sectPr w:rsidR="004E3376" w:rsidSect="004E3376">
          <w:type w:val="continuous"/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14:paraId="75F4AD0A" w14:textId="4EE29607" w:rsidR="001A40DC" w:rsidRDefault="004E3376" w:rsidP="001A40DC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65A25A0A" wp14:editId="13B42515">
            <wp:extent cx="3116535" cy="1737298"/>
            <wp:effectExtent l="0" t="0" r="825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551" cy="17462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1A5C34" w14:textId="77777777" w:rsidR="004E3376" w:rsidRDefault="004E3376" w:rsidP="001A40DC">
      <w:pPr>
        <w:spacing w:line="360" w:lineRule="auto"/>
        <w:jc w:val="both"/>
        <w:rPr>
          <w:rFonts w:ascii="Arial" w:hAnsi="Arial" w:cs="Arial"/>
          <w:lang w:val="pt-BR"/>
        </w:rPr>
      </w:pPr>
    </w:p>
    <w:p w14:paraId="160D3B7F" w14:textId="43443792" w:rsidR="004E3376" w:rsidRDefault="004E3376" w:rsidP="001A40DC">
      <w:pPr>
        <w:spacing w:line="360" w:lineRule="auto"/>
        <w:jc w:val="both"/>
        <w:rPr>
          <w:rFonts w:ascii="Arial" w:hAnsi="Arial" w:cs="Arial"/>
          <w:lang w:val="pt-BR"/>
        </w:rPr>
        <w:sectPr w:rsidR="004E3376" w:rsidSect="004E3376">
          <w:type w:val="continuous"/>
          <w:pgSz w:w="12240" w:h="15840"/>
          <w:pgMar w:top="1440" w:right="1440" w:bottom="1440" w:left="1440" w:header="720" w:footer="720" w:gutter="0"/>
          <w:cols w:num="2" w:space="720"/>
          <w:noEndnote/>
        </w:sect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2B14B7AE" wp14:editId="1023F618">
            <wp:extent cx="3150578" cy="1758462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253" cy="1764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D512F4" w14:textId="20692B19" w:rsidR="00FC3CA5" w:rsidRPr="00D15E8A" w:rsidRDefault="00FC3CA5" w:rsidP="000004FF">
      <w:pPr>
        <w:spacing w:line="360" w:lineRule="auto"/>
        <w:ind w:firstLine="720"/>
        <w:jc w:val="both"/>
        <w:rPr>
          <w:rFonts w:ascii="Arial" w:hAnsi="Arial" w:cs="Arial"/>
          <w:lang w:val="pt-BR"/>
        </w:rPr>
      </w:pPr>
      <w:r w:rsidRPr="00D15E8A">
        <w:rPr>
          <w:rFonts w:ascii="Arial" w:hAnsi="Arial" w:cs="Arial"/>
          <w:lang w:val="pt-BR"/>
        </w:rPr>
        <w:t xml:space="preserve">Observando os gráficos de função de </w:t>
      </w:r>
      <w:proofErr w:type="spellStart"/>
      <w:r w:rsidRPr="00D15E8A">
        <w:rPr>
          <w:rFonts w:ascii="Arial" w:hAnsi="Arial" w:cs="Arial"/>
          <w:lang w:val="pt-BR"/>
        </w:rPr>
        <w:t>autocorrelação</w:t>
      </w:r>
      <w:proofErr w:type="spellEnd"/>
      <w:r w:rsidRPr="00D15E8A">
        <w:rPr>
          <w:rFonts w:ascii="Arial" w:hAnsi="Arial" w:cs="Arial"/>
          <w:lang w:val="pt-BR"/>
        </w:rPr>
        <w:t xml:space="preserve"> (ACF) e </w:t>
      </w:r>
      <w:proofErr w:type="spellStart"/>
      <w:r w:rsidRPr="00D15E8A">
        <w:rPr>
          <w:rFonts w:ascii="Arial" w:hAnsi="Arial" w:cs="Arial"/>
          <w:lang w:val="pt-BR"/>
        </w:rPr>
        <w:t>autocorrelação</w:t>
      </w:r>
      <w:proofErr w:type="spellEnd"/>
      <w:r w:rsidRPr="00D15E8A">
        <w:rPr>
          <w:rFonts w:ascii="Arial" w:hAnsi="Arial" w:cs="Arial"/>
          <w:lang w:val="pt-BR"/>
        </w:rPr>
        <w:t xml:space="preserve"> parcial (PACF) da primeira diferença sazonal, podemos identificar os números de termos de AR e / ou MA necessários.</w:t>
      </w:r>
    </w:p>
    <w:p w14:paraId="07C31AB1" w14:textId="77777777" w:rsidR="000004FF" w:rsidRDefault="00FC3CA5" w:rsidP="000004FF">
      <w:pPr>
        <w:spacing w:line="360" w:lineRule="auto"/>
        <w:ind w:firstLine="720"/>
        <w:jc w:val="both"/>
        <w:rPr>
          <w:rFonts w:ascii="Arial" w:hAnsi="Arial" w:cs="Arial"/>
          <w:lang w:val="pt-BR"/>
        </w:rPr>
      </w:pPr>
      <w:r w:rsidRPr="00D15E8A">
        <w:rPr>
          <w:rFonts w:ascii="Arial" w:hAnsi="Arial" w:cs="Arial"/>
          <w:lang w:val="pt-BR"/>
        </w:rPr>
        <w:t xml:space="preserve">Para series não </w:t>
      </w:r>
      <w:r w:rsidR="000004FF" w:rsidRPr="00D15E8A">
        <w:rPr>
          <w:rFonts w:ascii="Arial" w:hAnsi="Arial" w:cs="Arial"/>
          <w:lang w:val="pt-BR"/>
        </w:rPr>
        <w:t xml:space="preserve">sazonais, </w:t>
      </w:r>
      <w:r w:rsidR="000004FF">
        <w:rPr>
          <w:rFonts w:ascii="Arial" w:hAnsi="Arial" w:cs="Arial"/>
          <w:lang w:val="pt-BR"/>
        </w:rPr>
        <w:t>foi examinado</w:t>
      </w:r>
      <w:r w:rsidRPr="00D15E8A">
        <w:rPr>
          <w:rFonts w:ascii="Arial" w:hAnsi="Arial" w:cs="Arial"/>
          <w:lang w:val="pt-BR"/>
        </w:rPr>
        <w:t xml:space="preserve"> as defasagens anteriores e observamos um pico no</w:t>
      </w:r>
      <w:r w:rsidR="00D15E8A">
        <w:rPr>
          <w:rFonts w:ascii="Arial" w:hAnsi="Arial" w:cs="Arial"/>
          <w:lang w:val="pt-BR"/>
        </w:rPr>
        <w:t xml:space="preserve"> </w:t>
      </w:r>
      <w:r w:rsidRPr="00D15E8A">
        <w:rPr>
          <w:rFonts w:ascii="Arial" w:hAnsi="Arial" w:cs="Arial"/>
          <w:lang w:val="pt-BR"/>
        </w:rPr>
        <w:t>valor de defasagem 1 da série ACF, o que indica termos de AM não sazonais.</w:t>
      </w:r>
    </w:p>
    <w:p w14:paraId="1129AD23" w14:textId="4E23DFBB" w:rsidR="004E3376" w:rsidRDefault="00FC3CA5" w:rsidP="000004FF">
      <w:pPr>
        <w:spacing w:line="360" w:lineRule="auto"/>
        <w:ind w:firstLine="720"/>
        <w:jc w:val="both"/>
        <w:rPr>
          <w:rFonts w:ascii="Arial" w:hAnsi="Arial" w:cs="Arial"/>
          <w:lang w:val="pt-BR"/>
        </w:rPr>
      </w:pPr>
      <w:r w:rsidRPr="00D15E8A">
        <w:rPr>
          <w:rFonts w:ascii="Arial" w:hAnsi="Arial" w:cs="Arial"/>
          <w:lang w:val="pt-BR"/>
        </w:rPr>
        <w:t>Para termos</w:t>
      </w:r>
      <w:r w:rsidR="00D15E8A">
        <w:rPr>
          <w:rFonts w:ascii="Arial" w:hAnsi="Arial" w:cs="Arial"/>
          <w:lang w:val="pt-BR"/>
        </w:rPr>
        <w:t xml:space="preserve"> </w:t>
      </w:r>
      <w:r w:rsidRPr="00D15E8A">
        <w:rPr>
          <w:rFonts w:ascii="Arial" w:hAnsi="Arial" w:cs="Arial"/>
          <w:lang w:val="pt-BR"/>
        </w:rPr>
        <w:t xml:space="preserve">sazonais, </w:t>
      </w:r>
      <w:r w:rsidR="000004FF">
        <w:rPr>
          <w:rFonts w:ascii="Arial" w:hAnsi="Arial" w:cs="Arial"/>
          <w:lang w:val="pt-BR"/>
        </w:rPr>
        <w:t>nota-se</w:t>
      </w:r>
      <w:r w:rsidRPr="00D15E8A">
        <w:rPr>
          <w:rFonts w:ascii="Arial" w:hAnsi="Arial" w:cs="Arial"/>
          <w:lang w:val="pt-BR"/>
        </w:rPr>
        <w:t xml:space="preserve"> que não há mais picos ocorrendo em intervalos de 12 meses e 24 meses.</w:t>
      </w:r>
      <w:r w:rsidR="00D15E8A">
        <w:rPr>
          <w:rFonts w:ascii="Arial" w:hAnsi="Arial" w:cs="Arial"/>
          <w:lang w:val="pt-BR"/>
        </w:rPr>
        <w:t xml:space="preserve"> </w:t>
      </w:r>
      <w:r w:rsidRPr="00D15E8A">
        <w:rPr>
          <w:rFonts w:ascii="Arial" w:hAnsi="Arial" w:cs="Arial"/>
          <w:lang w:val="pt-BR"/>
        </w:rPr>
        <w:t>Então, o modelo que se ajusta é ARIMA (0, 1, 1) (0, 1, 0) [12].</w:t>
      </w:r>
    </w:p>
    <w:p w14:paraId="2D4826D5" w14:textId="44068309" w:rsidR="00D15E8A" w:rsidRDefault="00D15E8A" w:rsidP="00FC3CA5">
      <w:pPr>
        <w:rPr>
          <w:rFonts w:ascii="Arial" w:hAnsi="Arial" w:cs="Arial"/>
          <w:lang w:val="pt-BR"/>
        </w:rPr>
      </w:pPr>
    </w:p>
    <w:p w14:paraId="48DDB8F3" w14:textId="5C6F109B" w:rsidR="00D15E8A" w:rsidRDefault="00D15E8A" w:rsidP="00D15E8A">
      <w:pPr>
        <w:jc w:val="center"/>
        <w:rPr>
          <w:rFonts w:ascii="Arial" w:hAnsi="Arial" w:cs="Arial"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10E2F45C" wp14:editId="65A740D5">
            <wp:extent cx="4312289" cy="236962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820" cy="2377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DCF35C" w14:textId="77777777" w:rsidR="00D15E8A" w:rsidRPr="00D15E8A" w:rsidRDefault="00D15E8A" w:rsidP="00D15E8A">
      <w:pPr>
        <w:rPr>
          <w:rFonts w:ascii="Arial" w:hAnsi="Arial" w:cs="Arial"/>
          <w:lang w:val="pt-BR"/>
        </w:rPr>
      </w:pPr>
    </w:p>
    <w:p w14:paraId="20BCC015" w14:textId="77777777" w:rsidR="00D15E8A" w:rsidRDefault="00D15E8A" w:rsidP="001A40DC">
      <w:pPr>
        <w:jc w:val="both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  <w:r>
        <w:rPr>
          <w:rFonts w:ascii="Arial" w:hAnsi="Arial" w:cs="Arial"/>
          <w:noProof/>
          <w:color w:val="000000"/>
          <w:sz w:val="22"/>
          <w:szCs w:val="22"/>
          <w:u w:color="000000"/>
          <w:lang w:val="pt-BR"/>
        </w:rPr>
        <w:lastRenderedPageBreak/>
        <w:drawing>
          <wp:inline distT="0" distB="0" distL="0" distR="0" wp14:anchorId="51522231" wp14:editId="669F438C">
            <wp:extent cx="5797149" cy="253759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9" cy="2545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DEB3C7" w14:textId="77777777" w:rsidR="00D15E8A" w:rsidRDefault="00D15E8A" w:rsidP="001A40DC">
      <w:pPr>
        <w:jc w:val="both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29CE40E8" w14:textId="77777777" w:rsidR="00D15E8A" w:rsidRDefault="00D15E8A" w:rsidP="000004FF">
      <w:pPr>
        <w:spacing w:line="360" w:lineRule="auto"/>
        <w:ind w:firstLine="720"/>
        <w:jc w:val="both"/>
        <w:rPr>
          <w:rFonts w:ascii="Arial" w:hAnsi="Arial" w:cs="Arial"/>
          <w:lang w:val="pt-BR"/>
        </w:rPr>
      </w:pPr>
      <w:r w:rsidRPr="00D15E8A">
        <w:rPr>
          <w:rFonts w:ascii="Arial" w:hAnsi="Arial" w:cs="Arial"/>
          <w:lang w:val="pt-BR"/>
        </w:rPr>
        <w:t>Os erros de previsão e as medidas de precisão do modelo, RMSE e MASE são 36761,52 e 0,364, respectivamente.</w:t>
      </w:r>
      <w:r>
        <w:rPr>
          <w:rFonts w:ascii="Arial" w:hAnsi="Arial" w:cs="Arial"/>
          <w:lang w:val="pt-BR"/>
        </w:rPr>
        <w:t xml:space="preserve"> </w:t>
      </w:r>
    </w:p>
    <w:p w14:paraId="3EF78EBB" w14:textId="6EE936F7" w:rsidR="00BA2EA9" w:rsidRDefault="00D15E8A" w:rsidP="000004FF">
      <w:pPr>
        <w:spacing w:line="360" w:lineRule="auto"/>
        <w:jc w:val="both"/>
        <w:rPr>
          <w:rFonts w:ascii="Arial" w:hAnsi="Arial" w:cs="Arial"/>
          <w:lang w:val="pt-BR"/>
        </w:rPr>
      </w:pPr>
      <w:r w:rsidRPr="00D15E8A">
        <w:rPr>
          <w:rFonts w:ascii="Arial" w:hAnsi="Arial" w:cs="Arial"/>
          <w:lang w:val="pt-BR"/>
        </w:rPr>
        <w:t xml:space="preserve">Abaixo, podemos </w:t>
      </w:r>
      <w:r w:rsidR="000004FF">
        <w:rPr>
          <w:rFonts w:ascii="Arial" w:hAnsi="Arial" w:cs="Arial"/>
          <w:lang w:val="pt-BR"/>
        </w:rPr>
        <w:t xml:space="preserve">ver </w:t>
      </w:r>
      <w:r w:rsidRPr="00D15E8A">
        <w:rPr>
          <w:rFonts w:ascii="Arial" w:hAnsi="Arial" w:cs="Arial"/>
          <w:lang w:val="pt-BR"/>
        </w:rPr>
        <w:t>o</w:t>
      </w:r>
      <w:r w:rsidR="000004FF">
        <w:rPr>
          <w:rFonts w:ascii="Arial" w:hAnsi="Arial" w:cs="Arial"/>
          <w:lang w:val="pt-BR"/>
        </w:rPr>
        <w:t xml:space="preserve">s </w:t>
      </w:r>
      <w:r w:rsidR="00FA6DDB">
        <w:rPr>
          <w:rFonts w:ascii="Arial" w:hAnsi="Arial" w:cs="Arial"/>
          <w:lang w:val="pt-BR"/>
        </w:rPr>
        <w:t>gráficos</w:t>
      </w:r>
      <w:r w:rsidRPr="00D15E8A">
        <w:rPr>
          <w:rFonts w:ascii="Arial" w:hAnsi="Arial" w:cs="Arial"/>
          <w:lang w:val="pt-BR"/>
        </w:rPr>
        <w:t xml:space="preserve"> ACF e PACF:</w:t>
      </w:r>
    </w:p>
    <w:p w14:paraId="717B1331" w14:textId="199C3FC1" w:rsidR="00BA2EA9" w:rsidRDefault="00BA2EA9" w:rsidP="00D15E8A">
      <w:pPr>
        <w:jc w:val="both"/>
        <w:rPr>
          <w:rFonts w:ascii="Arial" w:hAnsi="Arial" w:cs="Arial"/>
          <w:lang w:val="pt-BR"/>
        </w:rPr>
      </w:pPr>
    </w:p>
    <w:p w14:paraId="1A4699D2" w14:textId="77777777" w:rsidR="00BA2EA9" w:rsidRDefault="00BA2EA9" w:rsidP="00D15E8A">
      <w:pPr>
        <w:jc w:val="both"/>
        <w:rPr>
          <w:rFonts w:ascii="Arial" w:hAnsi="Arial" w:cs="Arial"/>
          <w:lang w:val="pt-BR"/>
        </w:rPr>
      </w:pPr>
    </w:p>
    <w:p w14:paraId="300741F7" w14:textId="40251C24" w:rsidR="00BA2EA9" w:rsidRDefault="00BA2EA9" w:rsidP="00BA2EA9">
      <w:pPr>
        <w:jc w:val="center"/>
        <w:rPr>
          <w:u w:color="000000"/>
          <w:lang w:val="pt-BR"/>
        </w:rPr>
      </w:pPr>
      <w:r>
        <w:rPr>
          <w:noProof/>
          <w:u w:color="000000"/>
          <w:lang w:val="pt-BR"/>
        </w:rPr>
        <w:drawing>
          <wp:inline distT="0" distB="0" distL="0" distR="0" wp14:anchorId="7087CA89" wp14:editId="5C8046B3">
            <wp:extent cx="3235569" cy="3545412"/>
            <wp:effectExtent l="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776" cy="35576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B5661F" w14:textId="630EA011" w:rsidR="00BA2EA9" w:rsidRPr="00BA2EA9" w:rsidRDefault="000004FF" w:rsidP="000004FF">
      <w:pPr>
        <w:spacing w:line="360" w:lineRule="auto"/>
        <w:ind w:firstLine="720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Observa-se</w:t>
      </w:r>
      <w:r w:rsidR="00BA2EA9" w:rsidRPr="00BA2EA9">
        <w:rPr>
          <w:rFonts w:ascii="Arial" w:hAnsi="Arial" w:cs="Arial"/>
          <w:lang w:val="pt-BR"/>
        </w:rPr>
        <w:t xml:space="preserve"> que o modelo não apresenta correlação. Sendo assim, confirmamos que </w:t>
      </w:r>
      <w:r>
        <w:rPr>
          <w:rFonts w:ascii="Arial" w:hAnsi="Arial" w:cs="Arial"/>
          <w:lang w:val="pt-BR"/>
        </w:rPr>
        <w:t xml:space="preserve">o </w:t>
      </w:r>
      <w:r w:rsidR="00BA2EA9" w:rsidRPr="00BA2EA9">
        <w:rPr>
          <w:rFonts w:ascii="Arial" w:hAnsi="Arial" w:cs="Arial"/>
          <w:lang w:val="pt-BR"/>
        </w:rPr>
        <w:t xml:space="preserve">modelo ARIMA </w:t>
      </w:r>
      <w:proofErr w:type="gramStart"/>
      <w:r w:rsidR="00BA2EA9" w:rsidRPr="00BA2EA9">
        <w:rPr>
          <w:rFonts w:ascii="Arial" w:hAnsi="Arial" w:cs="Arial"/>
          <w:lang w:val="pt-BR"/>
        </w:rPr>
        <w:t xml:space="preserve">estacionário </w:t>
      </w:r>
      <w:r w:rsidR="009F53E1">
        <w:rPr>
          <w:rFonts w:ascii="Arial" w:hAnsi="Arial" w:cs="Arial"/>
          <w:lang w:val="pt-BR"/>
        </w:rPr>
        <w:t xml:space="preserve"> está</w:t>
      </w:r>
      <w:proofErr w:type="gramEnd"/>
      <w:r w:rsidR="009F53E1">
        <w:rPr>
          <w:rFonts w:ascii="Arial" w:hAnsi="Arial" w:cs="Arial"/>
          <w:lang w:val="pt-BR"/>
        </w:rPr>
        <w:t xml:space="preserve"> </w:t>
      </w:r>
      <w:r w:rsidR="00BA2EA9" w:rsidRPr="00BA2EA9">
        <w:rPr>
          <w:rFonts w:ascii="Arial" w:hAnsi="Arial" w:cs="Arial"/>
          <w:lang w:val="pt-BR"/>
        </w:rPr>
        <w:t>pronto.</w:t>
      </w:r>
    </w:p>
    <w:p w14:paraId="539B6C2F" w14:textId="3A2B73D3" w:rsidR="009E1ED1" w:rsidRPr="00D15E8A" w:rsidRDefault="009E1ED1" w:rsidP="00D15E8A">
      <w:pPr>
        <w:jc w:val="both"/>
        <w:rPr>
          <w:rFonts w:ascii="Arial" w:hAnsi="Arial" w:cs="Arial"/>
          <w:lang w:val="pt-BR"/>
        </w:rPr>
      </w:pPr>
      <w:r>
        <w:rPr>
          <w:u w:color="000000"/>
          <w:lang w:val="pt-BR"/>
        </w:rPr>
        <w:br w:type="page"/>
      </w:r>
    </w:p>
    <w:p w14:paraId="6BA21AFE" w14:textId="431FA230" w:rsidR="00D066CB" w:rsidRPr="00E855CD" w:rsidRDefault="00D066CB" w:rsidP="00D066CB">
      <w:pPr>
        <w:widowControl w:val="0"/>
        <w:autoSpaceDE w:val="0"/>
        <w:autoSpaceDN w:val="0"/>
        <w:adjustRightInd w:val="0"/>
        <w:spacing w:after="120" w:line="276" w:lineRule="auto"/>
        <w:rPr>
          <w:rFonts w:ascii="Arial" w:hAnsi="Arial" w:cs="Arial"/>
          <w:color w:val="000000"/>
          <w:sz w:val="32"/>
          <w:szCs w:val="32"/>
          <w:u w:color="000000"/>
          <w:lang w:val="pt-BR"/>
        </w:rPr>
      </w:pPr>
      <w:r w:rsidRPr="00E855CD">
        <w:rPr>
          <w:rFonts w:ascii="Arial" w:hAnsi="Arial" w:cs="Arial"/>
          <w:color w:val="000000"/>
          <w:sz w:val="32"/>
          <w:szCs w:val="32"/>
          <w:u w:color="000000"/>
          <w:lang w:val="pt-BR"/>
        </w:rPr>
        <w:lastRenderedPageBreak/>
        <w:t>Previsão</w:t>
      </w:r>
    </w:p>
    <w:p w14:paraId="2422EF7C" w14:textId="77777777" w:rsidR="00D066CB" w:rsidRPr="00E855CD" w:rsidRDefault="00D066CB" w:rsidP="00D066CB">
      <w:pPr>
        <w:widowControl w:val="0"/>
        <w:autoSpaceDE w:val="0"/>
        <w:autoSpaceDN w:val="0"/>
        <w:adjustRightInd w:val="0"/>
        <w:rPr>
          <w:rFonts w:ascii="Arial" w:hAnsi="Arial" w:cs="Arial"/>
          <w:i/>
          <w:iCs/>
          <w:color w:val="000000"/>
          <w:sz w:val="22"/>
          <w:szCs w:val="22"/>
          <w:u w:color="000000"/>
          <w:lang w:val="pt-BR"/>
        </w:rPr>
      </w:pPr>
    </w:p>
    <w:p w14:paraId="7F29E059" w14:textId="57ED40E7" w:rsidR="00D066CB" w:rsidRDefault="00D066CB" w:rsidP="00D066CB">
      <w:pPr>
        <w:widowControl w:val="0"/>
        <w:numPr>
          <w:ilvl w:val="0"/>
          <w:numId w:val="6"/>
        </w:numPr>
        <w:tabs>
          <w:tab w:val="left" w:pos="360"/>
          <w:tab w:val="left" w:pos="720"/>
        </w:tabs>
        <w:autoSpaceDE w:val="0"/>
        <w:autoSpaceDN w:val="0"/>
        <w:adjustRightInd w:val="0"/>
        <w:ind w:hanging="720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  <w:r w:rsidRPr="00E855CD">
        <w:rPr>
          <w:rFonts w:ascii="Arial" w:hAnsi="Arial" w:cs="Arial"/>
          <w:color w:val="000000"/>
          <w:sz w:val="22"/>
          <w:szCs w:val="22"/>
          <w:u w:color="000000"/>
          <w:lang w:val="pt-BR"/>
        </w:rPr>
        <w:t>Qual modelo você escolheu?</w:t>
      </w:r>
    </w:p>
    <w:p w14:paraId="28C9CE31" w14:textId="77777777" w:rsidR="00BA2EA9" w:rsidRDefault="00BA2EA9" w:rsidP="00BA2EA9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389F4D6F" w14:textId="649F0691" w:rsidR="00BA2EA9" w:rsidRDefault="00BA2EA9" w:rsidP="000004FF">
      <w:pPr>
        <w:spacing w:line="360" w:lineRule="auto"/>
        <w:ind w:firstLine="720"/>
        <w:jc w:val="both"/>
        <w:rPr>
          <w:rFonts w:ascii="Arial" w:hAnsi="Arial" w:cs="Arial"/>
          <w:lang w:val="pt-BR"/>
        </w:rPr>
      </w:pPr>
      <w:r w:rsidRPr="00BA2EA9">
        <w:rPr>
          <w:rFonts w:ascii="Arial" w:hAnsi="Arial" w:cs="Arial"/>
          <w:lang w:val="pt-BR"/>
        </w:rPr>
        <w:t xml:space="preserve">Na análise dos modelos ETS anteriores, especificamente nos modelos ETS amortecido e não amortecido, </w:t>
      </w:r>
      <w:r w:rsidR="000004FF">
        <w:rPr>
          <w:rFonts w:ascii="Arial" w:hAnsi="Arial" w:cs="Arial"/>
          <w:lang w:val="pt-BR"/>
        </w:rPr>
        <w:t>foi visto</w:t>
      </w:r>
      <w:r w:rsidRPr="00BA2EA9">
        <w:rPr>
          <w:rFonts w:ascii="Arial" w:hAnsi="Arial" w:cs="Arial"/>
          <w:lang w:val="pt-BR"/>
        </w:rPr>
        <w:t xml:space="preserve"> que o ETS amortecido apresentou um menor índice de AIC,</w:t>
      </w:r>
      <w:r>
        <w:rPr>
          <w:rFonts w:ascii="Arial" w:hAnsi="Arial" w:cs="Arial"/>
          <w:lang w:val="pt-BR"/>
        </w:rPr>
        <w:t xml:space="preserve"> </w:t>
      </w:r>
      <w:r w:rsidRPr="00BA2EA9">
        <w:rPr>
          <w:rFonts w:ascii="Arial" w:hAnsi="Arial" w:cs="Arial"/>
          <w:lang w:val="pt-BR"/>
        </w:rPr>
        <w:t xml:space="preserve">portanto </w:t>
      </w:r>
      <w:r w:rsidR="000004FF">
        <w:rPr>
          <w:rFonts w:ascii="Arial" w:hAnsi="Arial" w:cs="Arial"/>
          <w:lang w:val="pt-BR"/>
        </w:rPr>
        <w:t>estabeleceu-se</w:t>
      </w:r>
      <w:r w:rsidRPr="00BA2EA9">
        <w:rPr>
          <w:rFonts w:ascii="Arial" w:hAnsi="Arial" w:cs="Arial"/>
          <w:lang w:val="pt-BR"/>
        </w:rPr>
        <w:t xml:space="preserve"> uma comparação entre o modelo ETS amortecido e o modelo</w:t>
      </w:r>
      <w:r>
        <w:rPr>
          <w:rFonts w:ascii="Arial" w:hAnsi="Arial" w:cs="Arial"/>
          <w:lang w:val="pt-BR"/>
        </w:rPr>
        <w:t xml:space="preserve"> </w:t>
      </w:r>
      <w:r w:rsidRPr="00BA2EA9">
        <w:rPr>
          <w:rFonts w:ascii="Arial" w:hAnsi="Arial" w:cs="Arial"/>
          <w:lang w:val="pt-BR"/>
        </w:rPr>
        <w:t>ARIMA.</w:t>
      </w:r>
    </w:p>
    <w:p w14:paraId="54B56058" w14:textId="4D3DEB75" w:rsidR="00BA2EA9" w:rsidRDefault="00BA2EA9" w:rsidP="00BA2EA9">
      <w:pPr>
        <w:spacing w:line="360" w:lineRule="auto"/>
        <w:jc w:val="both"/>
        <w:rPr>
          <w:rFonts w:ascii="Arial" w:hAnsi="Arial" w:cs="Arial"/>
          <w:lang w:val="pt-BR"/>
        </w:rPr>
      </w:pPr>
    </w:p>
    <w:p w14:paraId="052A90DD" w14:textId="77777777" w:rsidR="00BA2EA9" w:rsidRPr="00BA2EA9" w:rsidRDefault="00BA2EA9" w:rsidP="00BA2EA9">
      <w:pPr>
        <w:spacing w:line="360" w:lineRule="auto"/>
        <w:jc w:val="both"/>
        <w:rPr>
          <w:rFonts w:ascii="Arial" w:hAnsi="Arial" w:cs="Arial"/>
          <w:lang w:val="pt-BR"/>
        </w:rPr>
      </w:pPr>
      <w:r w:rsidRPr="00BA2EA9">
        <w:rPr>
          <w:rFonts w:ascii="Arial" w:hAnsi="Arial" w:cs="Arial"/>
          <w:lang w:val="pt-BR"/>
        </w:rPr>
        <w:t>Medições de erro na amostra:</w:t>
      </w:r>
    </w:p>
    <w:p w14:paraId="5B7EB906" w14:textId="4D0418B2" w:rsidR="00BA2EA9" w:rsidRPr="00BA2EA9" w:rsidRDefault="00BA2EA9" w:rsidP="00BA2EA9">
      <w:pPr>
        <w:spacing w:line="360" w:lineRule="auto"/>
        <w:jc w:val="both"/>
        <w:rPr>
          <w:rFonts w:ascii="Arial" w:hAnsi="Arial" w:cs="Arial"/>
          <w:lang w:val="pt-BR"/>
        </w:rPr>
      </w:pPr>
      <w:r w:rsidRPr="00BA2EA9">
        <w:rPr>
          <w:rFonts w:ascii="Arial" w:hAnsi="Arial" w:cs="Arial"/>
          <w:lang w:val="pt-BR"/>
        </w:rPr>
        <w:t>- ETS Amortecido:</w:t>
      </w:r>
    </w:p>
    <w:p w14:paraId="6938691A" w14:textId="09E9B3D4" w:rsidR="00BA2EA9" w:rsidRPr="00BA2EA9" w:rsidRDefault="00A10BC1" w:rsidP="00BA2EA9">
      <w:pPr>
        <w:spacing w:line="360" w:lineRule="auto"/>
        <w:jc w:val="both"/>
        <w:rPr>
          <w:rFonts w:ascii="Arial" w:hAnsi="Arial" w:cs="Arial"/>
          <w:lang w:val="pt-BR"/>
        </w:rPr>
      </w:pPr>
      <w:r w:rsidRPr="00A10BC1">
        <w:rPr>
          <w:rFonts w:ascii="Arial" w:hAnsi="Arial" w:cs="Arial"/>
          <w:noProof/>
        </w:rPr>
        <w:drawing>
          <wp:inline distT="0" distB="0" distL="0" distR="0" wp14:anchorId="65A48BC7" wp14:editId="7FD7FFB3">
            <wp:extent cx="6114450" cy="2637183"/>
            <wp:effectExtent l="0" t="0" r="635" b="0"/>
            <wp:docPr id="3" name="Imagem 2" descr="Uma imagem contendo captura de tela&#10;&#10;Descrição gerada com muito alta confiança">
              <a:extLst xmlns:a="http://schemas.openxmlformats.org/drawingml/2006/main">
                <a:ext uri="{FF2B5EF4-FFF2-40B4-BE49-F238E27FC236}">
                  <a16:creationId xmlns:a16="http://schemas.microsoft.com/office/drawing/2014/main" id="{8C2DBB29-CC7E-4A81-B3BC-8B3C4552F6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Uma imagem contendo captura de tela&#10;&#10;Descrição gerada com muito alta confiança">
                      <a:extLst>
                        <a:ext uri="{FF2B5EF4-FFF2-40B4-BE49-F238E27FC236}">
                          <a16:creationId xmlns:a16="http://schemas.microsoft.com/office/drawing/2014/main" id="{8C2DBB29-CC7E-4A81-B3BC-8B3C4552F6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3"/>
                    <a:stretch/>
                  </pic:blipFill>
                  <pic:spPr>
                    <a:xfrm>
                      <a:off x="0" y="0"/>
                      <a:ext cx="6184325" cy="266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42A8" w14:textId="0A2313E8" w:rsidR="00BA2EA9" w:rsidRDefault="00BA2EA9" w:rsidP="00BA2EA9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7EBF5BD5" w14:textId="11D2F77F" w:rsidR="00BA2EA9" w:rsidRDefault="00A10BC1" w:rsidP="00BA2EA9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  <w:r>
        <w:rPr>
          <w:rFonts w:ascii="Arial" w:hAnsi="Arial" w:cs="Arial"/>
          <w:color w:val="000000"/>
          <w:sz w:val="22"/>
          <w:szCs w:val="22"/>
          <w:u w:color="000000"/>
          <w:lang w:val="pt-BR"/>
        </w:rPr>
        <w:t>- ARIMA</w:t>
      </w:r>
    </w:p>
    <w:p w14:paraId="5B795C8D" w14:textId="656D7124" w:rsidR="00A10BC1" w:rsidRDefault="00A10BC1" w:rsidP="00BA2EA9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329A6026" w14:textId="3FC4D22F" w:rsidR="00A10BC1" w:rsidRDefault="00897F8E" w:rsidP="00BA2EA9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  <w:r>
        <w:rPr>
          <w:rFonts w:ascii="Arial" w:hAnsi="Arial" w:cs="Arial"/>
          <w:noProof/>
          <w:color w:val="000000"/>
          <w:sz w:val="22"/>
          <w:szCs w:val="22"/>
          <w:u w:color="000000"/>
          <w:lang w:val="pt-BR"/>
        </w:rPr>
        <w:drawing>
          <wp:inline distT="0" distB="0" distL="0" distR="0" wp14:anchorId="7D5AFC2E" wp14:editId="198F7C34">
            <wp:extent cx="6107518" cy="1861930"/>
            <wp:effectExtent l="0" t="0" r="762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92" cy="1874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F12353" w14:textId="7CC022FF" w:rsidR="00A10BC1" w:rsidRDefault="00A10BC1" w:rsidP="00BA2EA9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720B8D3D" w14:textId="1B3845A8" w:rsidR="00897F8E" w:rsidRDefault="00897F8E" w:rsidP="00BA2EA9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011005E1" w14:textId="70519792" w:rsidR="00897F8E" w:rsidRPr="00897F8E" w:rsidRDefault="00897F8E" w:rsidP="00897F8E">
      <w:pPr>
        <w:rPr>
          <w:rFonts w:ascii="Arial" w:hAnsi="Arial" w:cs="Arial"/>
          <w:lang w:val="pt-BR"/>
        </w:rPr>
      </w:pPr>
      <w:r w:rsidRPr="00897F8E">
        <w:rPr>
          <w:rFonts w:ascii="Arial" w:hAnsi="Arial" w:cs="Arial"/>
          <w:lang w:val="pt-BR"/>
        </w:rPr>
        <w:lastRenderedPageBreak/>
        <w:t>Medidas de erro de previsão contra a amostra de retenção:</w:t>
      </w:r>
    </w:p>
    <w:p w14:paraId="0530BC52" w14:textId="1597A904" w:rsidR="00897F8E" w:rsidRDefault="00897F8E" w:rsidP="00BA2EA9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47F983C8" w14:textId="77777777" w:rsidR="00897F8E" w:rsidRDefault="00897F8E" w:rsidP="00BA2EA9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  <w:r>
        <w:rPr>
          <w:rFonts w:ascii="Arial" w:hAnsi="Arial" w:cs="Arial"/>
          <w:color w:val="000000"/>
          <w:sz w:val="22"/>
          <w:szCs w:val="22"/>
          <w:u w:color="000000"/>
          <w:lang w:val="pt-BR"/>
        </w:rPr>
        <w:t>- ETS amortecido</w:t>
      </w:r>
    </w:p>
    <w:p w14:paraId="4D8C9B5F" w14:textId="77777777" w:rsidR="00897F8E" w:rsidRDefault="00897F8E" w:rsidP="00BA2EA9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763BC6C2" w14:textId="61700541" w:rsidR="00897F8E" w:rsidRDefault="00897F8E" w:rsidP="00897F8E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  <w:r>
        <w:rPr>
          <w:rFonts w:ascii="Arial" w:hAnsi="Arial" w:cs="Arial"/>
          <w:noProof/>
          <w:color w:val="000000"/>
          <w:sz w:val="22"/>
          <w:szCs w:val="22"/>
          <w:u w:color="000000"/>
          <w:lang w:val="pt-BR"/>
        </w:rPr>
        <w:drawing>
          <wp:inline distT="0" distB="0" distL="0" distR="0" wp14:anchorId="49588A05" wp14:editId="6341C921">
            <wp:extent cx="4882405" cy="2252869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344" cy="22906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C2B460" w14:textId="5E263FD4" w:rsidR="00897F8E" w:rsidRDefault="00897F8E" w:rsidP="00BA2EA9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7C6B97E1" w14:textId="75F839A7" w:rsidR="00897F8E" w:rsidRDefault="00897F8E" w:rsidP="00BA2EA9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  <w:r>
        <w:rPr>
          <w:rFonts w:ascii="Arial" w:hAnsi="Arial" w:cs="Arial"/>
          <w:color w:val="000000"/>
          <w:sz w:val="22"/>
          <w:szCs w:val="22"/>
          <w:u w:color="000000"/>
          <w:lang w:val="pt-BR"/>
        </w:rPr>
        <w:t xml:space="preserve">- ARIMA amortecido </w:t>
      </w:r>
    </w:p>
    <w:p w14:paraId="7A9A8971" w14:textId="250098C2" w:rsidR="00897F8E" w:rsidRDefault="00897F8E" w:rsidP="00BA2EA9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22F10E37" w14:textId="5E9D6240" w:rsidR="00897F8E" w:rsidRDefault="00897F8E" w:rsidP="00897F8E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  <w:r w:rsidRPr="00897F8E">
        <w:rPr>
          <w:rFonts w:ascii="Arial" w:hAnsi="Arial" w:cs="Arial"/>
          <w:noProof/>
          <w:color w:val="000000"/>
          <w:sz w:val="22"/>
          <w:szCs w:val="22"/>
          <w:u w:color="000000"/>
        </w:rPr>
        <w:drawing>
          <wp:inline distT="0" distB="0" distL="0" distR="0" wp14:anchorId="35C37692" wp14:editId="445D2187">
            <wp:extent cx="4806085" cy="2498034"/>
            <wp:effectExtent l="0" t="0" r="0" b="0"/>
            <wp:docPr id="2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8E222BC7-FE54-453D-BDF7-6A24E8D09B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8E222BC7-FE54-453D-BDF7-6A24E8D09B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6342" cy="253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17D3" w14:textId="77777777" w:rsidR="00897F8E" w:rsidRDefault="00897F8E" w:rsidP="00BA2EA9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1F7CF698" w14:textId="18601683" w:rsidR="00897F8E" w:rsidRDefault="00897F8E" w:rsidP="00BA2EA9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12515497" w14:textId="77777777" w:rsidR="000004FF" w:rsidRDefault="00897F8E" w:rsidP="000004F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  <w:szCs w:val="22"/>
          <w:lang w:val="pt-BR"/>
        </w:rPr>
      </w:pPr>
      <w:r w:rsidRPr="00897F8E">
        <w:rPr>
          <w:rFonts w:ascii="Arial" w:hAnsi="Arial" w:cs="Arial"/>
          <w:szCs w:val="22"/>
          <w:lang w:val="pt-BR"/>
        </w:rPr>
        <w:t>Se considerarmos as medições de erro na amostra, para o modelo ETS amortecido, RMSE</w:t>
      </w:r>
      <w:r>
        <w:rPr>
          <w:rFonts w:ascii="Arial" w:hAnsi="Arial" w:cs="Arial"/>
          <w:szCs w:val="22"/>
          <w:lang w:val="pt-BR"/>
        </w:rPr>
        <w:t xml:space="preserve"> </w:t>
      </w:r>
      <w:r w:rsidRPr="00897F8E">
        <w:rPr>
          <w:rFonts w:ascii="Arial" w:hAnsi="Arial" w:cs="Arial"/>
          <w:szCs w:val="22"/>
          <w:lang w:val="pt-BR"/>
        </w:rPr>
        <w:t xml:space="preserve">é 33153.53 e MASE </w:t>
      </w:r>
      <w:r w:rsidR="000004FF">
        <w:rPr>
          <w:rFonts w:ascii="Arial" w:hAnsi="Arial" w:cs="Arial"/>
          <w:szCs w:val="22"/>
          <w:lang w:val="pt-BR"/>
        </w:rPr>
        <w:t xml:space="preserve">de </w:t>
      </w:r>
      <w:r w:rsidRPr="00897F8E">
        <w:rPr>
          <w:rFonts w:ascii="Arial" w:hAnsi="Arial" w:cs="Arial"/>
          <w:szCs w:val="22"/>
          <w:lang w:val="pt-BR"/>
        </w:rPr>
        <w:t>0.367</w:t>
      </w:r>
      <w:r w:rsidR="000004FF">
        <w:rPr>
          <w:rFonts w:ascii="Arial" w:hAnsi="Arial" w:cs="Arial"/>
          <w:szCs w:val="22"/>
          <w:lang w:val="pt-BR"/>
        </w:rPr>
        <w:t>; já p</w:t>
      </w:r>
      <w:r w:rsidRPr="00897F8E">
        <w:rPr>
          <w:rFonts w:ascii="Arial" w:hAnsi="Arial" w:cs="Arial"/>
          <w:szCs w:val="22"/>
          <w:lang w:val="pt-BR"/>
        </w:rPr>
        <w:t>ara o modelo ARIMA, o RMSE é 36761.53 e o MASE é 0.364,</w:t>
      </w:r>
      <w:r>
        <w:rPr>
          <w:rFonts w:ascii="Arial" w:hAnsi="Arial" w:cs="Arial"/>
          <w:szCs w:val="22"/>
          <w:lang w:val="pt-BR"/>
        </w:rPr>
        <w:t xml:space="preserve"> </w:t>
      </w:r>
      <w:r w:rsidRPr="00897F8E">
        <w:rPr>
          <w:rFonts w:ascii="Arial" w:hAnsi="Arial" w:cs="Arial"/>
          <w:szCs w:val="22"/>
          <w:lang w:val="pt-BR"/>
        </w:rPr>
        <w:t>o RMSE do modelo ETS amortecido é inferior ao modelo ARIMA</w:t>
      </w:r>
      <w:r w:rsidR="000004FF">
        <w:rPr>
          <w:rFonts w:ascii="Arial" w:hAnsi="Arial" w:cs="Arial"/>
          <w:szCs w:val="22"/>
          <w:lang w:val="pt-BR"/>
        </w:rPr>
        <w:t>, m</w:t>
      </w:r>
      <w:r w:rsidRPr="00897F8E">
        <w:rPr>
          <w:rFonts w:ascii="Arial" w:hAnsi="Arial" w:cs="Arial"/>
          <w:szCs w:val="22"/>
          <w:lang w:val="pt-BR"/>
        </w:rPr>
        <w:t>as se comparamos o</w:t>
      </w:r>
      <w:r>
        <w:rPr>
          <w:rFonts w:ascii="Arial" w:hAnsi="Arial" w:cs="Arial"/>
          <w:szCs w:val="22"/>
          <w:lang w:val="pt-BR"/>
        </w:rPr>
        <w:t xml:space="preserve"> </w:t>
      </w:r>
      <w:r w:rsidRPr="00897F8E">
        <w:rPr>
          <w:rFonts w:ascii="Arial" w:hAnsi="Arial" w:cs="Arial"/>
          <w:szCs w:val="22"/>
          <w:lang w:val="pt-BR"/>
        </w:rPr>
        <w:t>MASE dos dois modelos, a diferença é pequena.</w:t>
      </w:r>
    </w:p>
    <w:p w14:paraId="4E634C57" w14:textId="2B5416D2" w:rsidR="00897F8E" w:rsidRPr="00897F8E" w:rsidRDefault="00897F8E" w:rsidP="000004F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  <w:szCs w:val="22"/>
          <w:lang w:val="pt-BR"/>
        </w:rPr>
      </w:pPr>
      <w:r w:rsidRPr="00897F8E">
        <w:rPr>
          <w:rFonts w:ascii="Arial" w:hAnsi="Arial" w:cs="Arial"/>
          <w:szCs w:val="22"/>
          <w:lang w:val="pt-BR"/>
        </w:rPr>
        <w:t>No entanto, se considerarmos as</w:t>
      </w:r>
      <w:r>
        <w:rPr>
          <w:rFonts w:ascii="Arial" w:hAnsi="Arial" w:cs="Arial"/>
          <w:szCs w:val="22"/>
          <w:lang w:val="pt-BR"/>
        </w:rPr>
        <w:t xml:space="preserve"> </w:t>
      </w:r>
      <w:r w:rsidRPr="00897F8E">
        <w:rPr>
          <w:rFonts w:ascii="Arial" w:hAnsi="Arial" w:cs="Arial"/>
          <w:szCs w:val="22"/>
          <w:lang w:val="pt-BR"/>
        </w:rPr>
        <w:t xml:space="preserve">previsões de vendas dos modelos contra a amostra de </w:t>
      </w:r>
      <w:proofErr w:type="spellStart"/>
      <w:r w:rsidRPr="00897F8E">
        <w:rPr>
          <w:rFonts w:ascii="Arial" w:hAnsi="Arial" w:cs="Arial"/>
          <w:szCs w:val="22"/>
          <w:lang w:val="pt-BR"/>
        </w:rPr>
        <w:t>holdout</w:t>
      </w:r>
      <w:proofErr w:type="spellEnd"/>
      <w:r w:rsidRPr="00897F8E">
        <w:rPr>
          <w:rFonts w:ascii="Arial" w:hAnsi="Arial" w:cs="Arial"/>
          <w:szCs w:val="22"/>
          <w:lang w:val="pt-BR"/>
        </w:rPr>
        <w:t>, o modelo ARIMA é melhor,</w:t>
      </w:r>
      <w:r>
        <w:rPr>
          <w:rFonts w:ascii="Arial" w:hAnsi="Arial" w:cs="Arial"/>
          <w:szCs w:val="22"/>
          <w:lang w:val="pt-BR"/>
        </w:rPr>
        <w:t xml:space="preserve"> </w:t>
      </w:r>
      <w:r w:rsidR="000004FF" w:rsidRPr="00897F8E">
        <w:rPr>
          <w:rFonts w:ascii="Arial" w:hAnsi="Arial" w:cs="Arial"/>
          <w:szCs w:val="22"/>
          <w:lang w:val="pt-BR"/>
        </w:rPr>
        <w:t>já</w:t>
      </w:r>
      <w:r w:rsidRPr="00897F8E">
        <w:rPr>
          <w:rFonts w:ascii="Arial" w:hAnsi="Arial" w:cs="Arial"/>
          <w:szCs w:val="22"/>
          <w:lang w:val="pt-BR"/>
        </w:rPr>
        <w:t xml:space="preserve"> que o RMSE e MASE do modelo ARIMA são inferiores ao modelo ETS amortecido. Para</w:t>
      </w:r>
      <w:r>
        <w:rPr>
          <w:rFonts w:ascii="Arial" w:hAnsi="Arial" w:cs="Arial"/>
          <w:szCs w:val="22"/>
          <w:lang w:val="pt-BR"/>
        </w:rPr>
        <w:t xml:space="preserve"> </w:t>
      </w:r>
      <w:r w:rsidRPr="00897F8E">
        <w:rPr>
          <w:rFonts w:ascii="Arial" w:hAnsi="Arial" w:cs="Arial"/>
          <w:szCs w:val="22"/>
          <w:lang w:val="pt-BR"/>
        </w:rPr>
        <w:t xml:space="preserve">o modelo ARIMA, o RMSE é </w:t>
      </w:r>
      <w:r w:rsidRPr="00897F8E">
        <w:rPr>
          <w:rFonts w:ascii="Arial" w:hAnsi="Arial" w:cs="Arial"/>
          <w:szCs w:val="22"/>
          <w:lang w:val="pt-BR"/>
        </w:rPr>
        <w:lastRenderedPageBreak/>
        <w:t>33999,79 e o MASE</w:t>
      </w:r>
      <w:r w:rsidR="000004FF">
        <w:rPr>
          <w:rFonts w:ascii="Arial" w:hAnsi="Arial" w:cs="Arial"/>
          <w:szCs w:val="22"/>
          <w:lang w:val="pt-BR"/>
        </w:rPr>
        <w:t xml:space="preserve"> de</w:t>
      </w:r>
      <w:r w:rsidRPr="00897F8E">
        <w:rPr>
          <w:rFonts w:ascii="Arial" w:hAnsi="Arial" w:cs="Arial"/>
          <w:szCs w:val="22"/>
          <w:lang w:val="pt-BR"/>
        </w:rPr>
        <w:t xml:space="preserve"> 0,453</w:t>
      </w:r>
      <w:r w:rsidR="000004FF">
        <w:rPr>
          <w:rFonts w:ascii="Arial" w:hAnsi="Arial" w:cs="Arial"/>
          <w:szCs w:val="22"/>
          <w:lang w:val="pt-BR"/>
        </w:rPr>
        <w:t>;</w:t>
      </w:r>
      <w:r w:rsidRPr="00897F8E">
        <w:rPr>
          <w:rFonts w:ascii="Arial" w:hAnsi="Arial" w:cs="Arial"/>
          <w:szCs w:val="22"/>
          <w:lang w:val="pt-BR"/>
        </w:rPr>
        <w:t xml:space="preserve"> </w:t>
      </w:r>
      <w:r w:rsidR="000004FF">
        <w:rPr>
          <w:rFonts w:ascii="Arial" w:hAnsi="Arial" w:cs="Arial"/>
          <w:szCs w:val="22"/>
          <w:lang w:val="pt-BR"/>
        </w:rPr>
        <w:t>p</w:t>
      </w:r>
      <w:r w:rsidRPr="00897F8E">
        <w:rPr>
          <w:rFonts w:ascii="Arial" w:hAnsi="Arial" w:cs="Arial"/>
          <w:szCs w:val="22"/>
          <w:lang w:val="pt-BR"/>
        </w:rPr>
        <w:t>ara o modelo ETS amortecido, o</w:t>
      </w:r>
      <w:r>
        <w:rPr>
          <w:rFonts w:ascii="Arial" w:hAnsi="Arial" w:cs="Arial"/>
          <w:szCs w:val="22"/>
          <w:lang w:val="pt-BR"/>
        </w:rPr>
        <w:t xml:space="preserve"> </w:t>
      </w:r>
      <w:r w:rsidRPr="00897F8E">
        <w:rPr>
          <w:rFonts w:ascii="Arial" w:hAnsi="Arial" w:cs="Arial"/>
          <w:szCs w:val="22"/>
          <w:lang w:val="pt-BR"/>
        </w:rPr>
        <w:t>RMSE é 60176,47 e o MASE é 0,81. Portanto, o modelo ARIMA é o escolhido</w:t>
      </w:r>
      <w:r w:rsidR="003F0E49">
        <w:rPr>
          <w:rFonts w:ascii="Arial" w:hAnsi="Arial" w:cs="Arial"/>
          <w:szCs w:val="22"/>
          <w:lang w:val="pt-BR"/>
        </w:rPr>
        <w:t>.</w:t>
      </w:r>
    </w:p>
    <w:p w14:paraId="1682030D" w14:textId="77777777" w:rsidR="00897F8E" w:rsidRPr="00E855CD" w:rsidRDefault="00897F8E" w:rsidP="00BA2EA9">
      <w:pPr>
        <w:widowControl w:val="0"/>
        <w:tabs>
          <w:tab w:val="left" w:pos="36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3C647236" w14:textId="2D9431B4" w:rsidR="00D066CB" w:rsidRPr="009F53E1" w:rsidRDefault="00D066CB" w:rsidP="005A085F">
      <w:pPr>
        <w:widowControl w:val="0"/>
        <w:numPr>
          <w:ilvl w:val="0"/>
          <w:numId w:val="6"/>
        </w:numPr>
        <w:tabs>
          <w:tab w:val="left" w:pos="360"/>
          <w:tab w:val="left" w:pos="720"/>
        </w:tabs>
        <w:autoSpaceDE w:val="0"/>
        <w:autoSpaceDN w:val="0"/>
        <w:adjustRightInd w:val="0"/>
        <w:spacing w:line="276" w:lineRule="auto"/>
        <w:ind w:hanging="720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  <w:r w:rsidRPr="009F53E1">
        <w:rPr>
          <w:rFonts w:ascii="Arial" w:hAnsi="Arial" w:cs="Arial"/>
          <w:color w:val="000000"/>
          <w:sz w:val="22"/>
          <w:szCs w:val="22"/>
          <w:u w:color="000000"/>
          <w:lang w:val="pt-BR"/>
        </w:rPr>
        <w:t xml:space="preserve">Qual é a previsão para os próximos quatro períodos? </w:t>
      </w:r>
    </w:p>
    <w:p w14:paraId="2B792BA5" w14:textId="410ACBCB" w:rsidR="002D7D2D" w:rsidRPr="00F42E8F" w:rsidRDefault="002D7D2D" w:rsidP="000004FF">
      <w:pPr>
        <w:spacing w:line="360" w:lineRule="auto"/>
        <w:ind w:firstLine="720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Abaixo segue</w:t>
      </w:r>
      <w:r w:rsidR="00F42E8F" w:rsidRPr="00F42E8F">
        <w:rPr>
          <w:rFonts w:ascii="Arial" w:hAnsi="Arial" w:cs="Arial"/>
          <w:lang w:val="pt-BR"/>
        </w:rPr>
        <w:t xml:space="preserve"> </w:t>
      </w:r>
      <w:r>
        <w:rPr>
          <w:rFonts w:ascii="Arial" w:hAnsi="Arial" w:cs="Arial"/>
          <w:lang w:val="pt-BR"/>
        </w:rPr>
        <w:t>o</w:t>
      </w:r>
      <w:r w:rsidR="00F42E8F" w:rsidRPr="00F42E8F">
        <w:rPr>
          <w:rFonts w:ascii="Arial" w:hAnsi="Arial" w:cs="Arial"/>
          <w:lang w:val="pt-BR"/>
        </w:rPr>
        <w:t xml:space="preserve"> gráfico de previsão para o período de 2013-10 </w:t>
      </w:r>
      <w:r w:rsidR="00F42E8F">
        <w:rPr>
          <w:rFonts w:ascii="Arial" w:hAnsi="Arial" w:cs="Arial"/>
          <w:lang w:val="pt-BR"/>
        </w:rPr>
        <w:t>até</w:t>
      </w:r>
      <w:r w:rsidR="00F42E8F" w:rsidRPr="00F42E8F">
        <w:rPr>
          <w:rFonts w:ascii="Arial" w:hAnsi="Arial" w:cs="Arial"/>
          <w:lang w:val="pt-BR"/>
        </w:rPr>
        <w:t xml:space="preserve"> 2014-01</w:t>
      </w:r>
      <w:r>
        <w:rPr>
          <w:rFonts w:ascii="Arial" w:hAnsi="Arial" w:cs="Arial"/>
          <w:lang w:val="pt-BR"/>
        </w:rPr>
        <w:t xml:space="preserve"> e os resultados nos intervalos de confiança de 95% e 80%</w:t>
      </w:r>
      <w:r w:rsidR="000004FF">
        <w:rPr>
          <w:rFonts w:ascii="Arial" w:hAnsi="Arial" w:cs="Arial"/>
          <w:lang w:val="pt-BR"/>
        </w:rPr>
        <w:t>.</w:t>
      </w:r>
    </w:p>
    <w:p w14:paraId="0D4B6AD8" w14:textId="1E3E4F7E" w:rsidR="00F42E8F" w:rsidRDefault="00F42E8F" w:rsidP="00D066CB">
      <w:pPr>
        <w:widowControl w:val="0"/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577C5057" w14:textId="6182A9EA" w:rsidR="00F42E8F" w:rsidRDefault="00D618C2" w:rsidP="004837DE">
      <w:pPr>
        <w:widowControl w:val="0"/>
        <w:autoSpaceDE w:val="0"/>
        <w:autoSpaceDN w:val="0"/>
        <w:adjustRightInd w:val="0"/>
        <w:spacing w:line="276" w:lineRule="auto"/>
        <w:jc w:val="center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  <w:r>
        <w:rPr>
          <w:rFonts w:ascii="Arial" w:hAnsi="Arial" w:cs="Arial"/>
          <w:noProof/>
          <w:color w:val="000000"/>
          <w:sz w:val="22"/>
          <w:szCs w:val="22"/>
          <w:u w:color="000000"/>
          <w:lang w:val="pt-BR"/>
        </w:rPr>
        <w:drawing>
          <wp:inline distT="0" distB="0" distL="0" distR="0" wp14:anchorId="790D4329" wp14:editId="7BD8576E">
            <wp:extent cx="5913259" cy="4744278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680" cy="485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BD6C3E" w14:textId="39EE787D" w:rsidR="00D618C2" w:rsidRDefault="00D618C2" w:rsidP="00D066CB">
      <w:pPr>
        <w:widowControl w:val="0"/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0C9137E4" w14:textId="1310D7FC" w:rsidR="00D618C2" w:rsidRDefault="00D618C2" w:rsidP="004837DE">
      <w:pPr>
        <w:widowControl w:val="0"/>
        <w:autoSpaceDE w:val="0"/>
        <w:autoSpaceDN w:val="0"/>
        <w:adjustRightInd w:val="0"/>
        <w:spacing w:line="276" w:lineRule="auto"/>
        <w:jc w:val="center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  <w:r>
        <w:rPr>
          <w:rFonts w:ascii="Arial" w:hAnsi="Arial" w:cs="Arial"/>
          <w:noProof/>
          <w:color w:val="000000"/>
          <w:sz w:val="22"/>
          <w:szCs w:val="22"/>
          <w:u w:color="000000"/>
          <w:lang w:val="pt-BR"/>
        </w:rPr>
        <w:lastRenderedPageBreak/>
        <w:drawing>
          <wp:inline distT="0" distB="0" distL="0" distR="0" wp14:anchorId="1008109A" wp14:editId="64AF660D">
            <wp:extent cx="5298555" cy="4194313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7"/>
                    <a:stretch/>
                  </pic:blipFill>
                  <pic:spPr bwMode="auto">
                    <a:xfrm>
                      <a:off x="0" y="0"/>
                      <a:ext cx="5363360" cy="424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A9878" w14:textId="4AF7F6BB" w:rsidR="00622138" w:rsidRDefault="00622138" w:rsidP="00D066CB">
      <w:pPr>
        <w:widowControl w:val="0"/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25C1342F" w14:textId="6F75352B" w:rsidR="00622138" w:rsidRDefault="002D7D2D" w:rsidP="00D066CB">
      <w:pPr>
        <w:widowControl w:val="0"/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  <w:r w:rsidRPr="002D7D2D">
        <w:rPr>
          <w:noProof/>
        </w:rPr>
        <w:drawing>
          <wp:inline distT="0" distB="0" distL="0" distR="0" wp14:anchorId="61137DA5" wp14:editId="64997D9F">
            <wp:extent cx="5943600" cy="78969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010" cy="79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5AED9" w14:textId="6991C153" w:rsidR="009F53E1" w:rsidRDefault="009F53E1" w:rsidP="00D066CB">
      <w:pPr>
        <w:widowControl w:val="0"/>
        <w:autoSpaceDE w:val="0"/>
        <w:autoSpaceDN w:val="0"/>
        <w:adjustRightInd w:val="0"/>
        <w:spacing w:line="276" w:lineRule="auto"/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</w:p>
    <w:p w14:paraId="17B28F28" w14:textId="382AAAA1" w:rsidR="009F53E1" w:rsidRDefault="009F53E1">
      <w:pPr>
        <w:rPr>
          <w:rFonts w:ascii="Arial" w:hAnsi="Arial" w:cs="Arial"/>
          <w:color w:val="000000"/>
          <w:sz w:val="22"/>
          <w:szCs w:val="22"/>
          <w:u w:color="000000"/>
          <w:lang w:val="pt-BR"/>
        </w:rPr>
      </w:pPr>
      <w:r>
        <w:rPr>
          <w:rFonts w:ascii="Arial" w:hAnsi="Arial" w:cs="Arial"/>
          <w:color w:val="000000"/>
          <w:sz w:val="22"/>
          <w:szCs w:val="22"/>
          <w:u w:color="000000"/>
          <w:lang w:val="pt-BR"/>
        </w:rPr>
        <w:br w:type="page"/>
      </w:r>
    </w:p>
    <w:p w14:paraId="57E0A5B3" w14:textId="0079E3DF" w:rsidR="009F53E1" w:rsidRDefault="009F53E1" w:rsidP="00D066CB">
      <w:pPr>
        <w:widowControl w:val="0"/>
        <w:autoSpaceDE w:val="0"/>
        <w:autoSpaceDN w:val="0"/>
        <w:adjustRightInd w:val="0"/>
        <w:spacing w:line="276" w:lineRule="auto"/>
        <w:rPr>
          <w:rFonts w:ascii="Arial" w:hAnsi="Arial" w:cs="Arial"/>
          <w:b/>
          <w:color w:val="000000"/>
          <w:sz w:val="28"/>
          <w:szCs w:val="22"/>
          <w:u w:color="000000"/>
          <w:lang w:val="pt-BR"/>
        </w:rPr>
      </w:pPr>
      <w:proofErr w:type="spellStart"/>
      <w:r w:rsidRPr="009F53E1">
        <w:rPr>
          <w:rFonts w:ascii="Arial" w:hAnsi="Arial" w:cs="Arial"/>
          <w:b/>
          <w:color w:val="000000"/>
          <w:sz w:val="28"/>
          <w:szCs w:val="22"/>
          <w:u w:color="000000"/>
          <w:lang w:val="pt-BR"/>
        </w:rPr>
        <w:lastRenderedPageBreak/>
        <w:t>Alteryx</w:t>
      </w:r>
      <w:proofErr w:type="spellEnd"/>
      <w:r w:rsidRPr="009F53E1">
        <w:rPr>
          <w:rFonts w:ascii="Arial" w:hAnsi="Arial" w:cs="Arial"/>
          <w:b/>
          <w:color w:val="000000"/>
          <w:sz w:val="28"/>
          <w:szCs w:val="22"/>
          <w:u w:color="000000"/>
          <w:lang w:val="pt-BR"/>
        </w:rPr>
        <w:t xml:space="preserve"> Workflow</w:t>
      </w:r>
    </w:p>
    <w:p w14:paraId="5F279D21" w14:textId="1CC32C46" w:rsidR="009F53E1" w:rsidRDefault="009F53E1" w:rsidP="00D066CB">
      <w:pPr>
        <w:widowControl w:val="0"/>
        <w:autoSpaceDE w:val="0"/>
        <w:autoSpaceDN w:val="0"/>
        <w:adjustRightInd w:val="0"/>
        <w:spacing w:line="276" w:lineRule="auto"/>
        <w:rPr>
          <w:rFonts w:ascii="Arial" w:hAnsi="Arial" w:cs="Arial"/>
          <w:b/>
          <w:color w:val="000000"/>
          <w:sz w:val="28"/>
          <w:szCs w:val="22"/>
          <w:u w:color="000000"/>
          <w:lang w:val="pt-BR"/>
        </w:rPr>
      </w:pPr>
    </w:p>
    <w:p w14:paraId="06864A82" w14:textId="002E6FCF" w:rsidR="009F53E1" w:rsidRPr="009F53E1" w:rsidRDefault="009F53E1" w:rsidP="009F53E1">
      <w:pPr>
        <w:pStyle w:val="PargrafodaLista"/>
        <w:widowControl w:val="0"/>
        <w:numPr>
          <w:ilvl w:val="0"/>
          <w:numId w:val="14"/>
        </w:numPr>
        <w:autoSpaceDE w:val="0"/>
        <w:autoSpaceDN w:val="0"/>
        <w:adjustRightInd w:val="0"/>
        <w:spacing w:line="276" w:lineRule="auto"/>
        <w:rPr>
          <w:rFonts w:ascii="Arial" w:hAnsi="Arial" w:cs="Arial"/>
          <w:b/>
          <w:color w:val="000000"/>
          <w:sz w:val="28"/>
          <w:szCs w:val="22"/>
          <w:u w:color="000000"/>
          <w:lang w:val="pt-BR"/>
        </w:rPr>
      </w:pPr>
      <w:r>
        <w:rPr>
          <w:rFonts w:ascii="Arial" w:hAnsi="Arial" w:cs="Arial"/>
          <w:b/>
          <w:color w:val="000000"/>
          <w:sz w:val="28"/>
          <w:szCs w:val="22"/>
          <w:u w:color="000000"/>
          <w:lang w:val="pt-BR"/>
        </w:rPr>
        <w:t>Modelo ARIMA</w:t>
      </w:r>
    </w:p>
    <w:p w14:paraId="2E977155" w14:textId="4E2D8B64" w:rsidR="009F53E1" w:rsidRDefault="009F53E1" w:rsidP="00D066CB">
      <w:pPr>
        <w:widowControl w:val="0"/>
        <w:autoSpaceDE w:val="0"/>
        <w:autoSpaceDN w:val="0"/>
        <w:adjustRightInd w:val="0"/>
        <w:spacing w:line="276" w:lineRule="auto"/>
        <w:rPr>
          <w:rFonts w:ascii="Arial" w:hAnsi="Arial" w:cs="Arial"/>
          <w:b/>
          <w:color w:val="000000"/>
          <w:sz w:val="28"/>
          <w:szCs w:val="22"/>
          <w:u w:color="000000"/>
          <w:lang w:val="pt-BR"/>
        </w:rPr>
      </w:pPr>
      <w:r>
        <w:rPr>
          <w:rFonts w:ascii="Arial" w:hAnsi="Arial" w:cs="Arial"/>
          <w:b/>
          <w:noProof/>
          <w:color w:val="000000"/>
          <w:sz w:val="28"/>
          <w:szCs w:val="22"/>
          <w:u w:color="000000"/>
          <w:lang w:val="pt-BR"/>
        </w:rPr>
        <w:drawing>
          <wp:inline distT="0" distB="0" distL="0" distR="0" wp14:anchorId="667C8FAA" wp14:editId="4C35FCBC">
            <wp:extent cx="6691303" cy="3173896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833" cy="317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96607" w14:textId="77B46DD3" w:rsidR="009F53E1" w:rsidRDefault="009F53E1" w:rsidP="00D066CB">
      <w:pPr>
        <w:widowControl w:val="0"/>
        <w:autoSpaceDE w:val="0"/>
        <w:autoSpaceDN w:val="0"/>
        <w:adjustRightInd w:val="0"/>
        <w:spacing w:line="276" w:lineRule="auto"/>
        <w:rPr>
          <w:rFonts w:ascii="Arial" w:hAnsi="Arial" w:cs="Arial"/>
          <w:b/>
          <w:color w:val="000000"/>
          <w:sz w:val="28"/>
          <w:szCs w:val="22"/>
          <w:u w:color="000000"/>
          <w:lang w:val="pt-BR"/>
        </w:rPr>
      </w:pPr>
    </w:p>
    <w:p w14:paraId="5FE62FC3" w14:textId="5FA1ADFC" w:rsidR="009F53E1" w:rsidRDefault="009F53E1" w:rsidP="009F53E1">
      <w:pPr>
        <w:pStyle w:val="PargrafodaLista"/>
        <w:widowControl w:val="0"/>
        <w:numPr>
          <w:ilvl w:val="0"/>
          <w:numId w:val="14"/>
        </w:numPr>
        <w:autoSpaceDE w:val="0"/>
        <w:autoSpaceDN w:val="0"/>
        <w:adjustRightInd w:val="0"/>
        <w:spacing w:line="276" w:lineRule="auto"/>
        <w:rPr>
          <w:rFonts w:ascii="Arial" w:hAnsi="Arial" w:cs="Arial"/>
          <w:b/>
          <w:color w:val="000000"/>
          <w:sz w:val="28"/>
          <w:szCs w:val="22"/>
          <w:u w:color="000000"/>
          <w:lang w:val="pt-BR"/>
        </w:rPr>
      </w:pPr>
      <w:r>
        <w:rPr>
          <w:rFonts w:ascii="Arial" w:hAnsi="Arial" w:cs="Arial"/>
          <w:b/>
          <w:color w:val="000000"/>
          <w:sz w:val="28"/>
          <w:szCs w:val="22"/>
          <w:u w:color="000000"/>
          <w:lang w:val="pt-BR"/>
        </w:rPr>
        <w:t>Modelo ETS</w:t>
      </w:r>
    </w:p>
    <w:p w14:paraId="589C9435" w14:textId="63E2C731" w:rsidR="009F53E1" w:rsidRDefault="009F53E1" w:rsidP="009F53E1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b/>
          <w:color w:val="000000"/>
          <w:sz w:val="28"/>
          <w:szCs w:val="22"/>
          <w:u w:color="000000"/>
          <w:lang w:val="pt-BR"/>
        </w:rPr>
      </w:pPr>
      <w:r>
        <w:rPr>
          <w:noProof/>
          <w:u w:color="000000"/>
          <w:lang w:val="pt-BR"/>
        </w:rPr>
        <w:drawing>
          <wp:inline distT="0" distB="0" distL="0" distR="0" wp14:anchorId="7FA19F61" wp14:editId="1A8D5C18">
            <wp:extent cx="6302918" cy="3021495"/>
            <wp:effectExtent l="0" t="0" r="3175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197" cy="302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09419" w14:textId="22075F16" w:rsidR="009F53E1" w:rsidRDefault="009F53E1" w:rsidP="009F53E1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b/>
          <w:color w:val="000000"/>
          <w:sz w:val="28"/>
          <w:szCs w:val="22"/>
          <w:u w:color="000000"/>
          <w:lang w:val="pt-BR"/>
        </w:rPr>
      </w:pPr>
    </w:p>
    <w:p w14:paraId="0FD7968D" w14:textId="5CB7649B" w:rsidR="009F53E1" w:rsidRDefault="009F53E1" w:rsidP="009F53E1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b/>
          <w:color w:val="000000"/>
          <w:sz w:val="28"/>
          <w:szCs w:val="22"/>
          <w:u w:color="000000"/>
          <w:lang w:val="pt-BR"/>
        </w:rPr>
      </w:pPr>
    </w:p>
    <w:p w14:paraId="029B6FCB" w14:textId="77777777" w:rsidR="009F53E1" w:rsidRPr="009F53E1" w:rsidRDefault="009F53E1" w:rsidP="009F53E1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b/>
          <w:color w:val="000000"/>
          <w:sz w:val="28"/>
          <w:szCs w:val="22"/>
          <w:u w:color="000000"/>
          <w:lang w:val="pt-BR"/>
        </w:rPr>
      </w:pPr>
    </w:p>
    <w:p w14:paraId="178C3F2C" w14:textId="21176210" w:rsidR="009F53E1" w:rsidRDefault="009F53E1" w:rsidP="009F53E1">
      <w:pPr>
        <w:pStyle w:val="PargrafodaLista"/>
        <w:widowControl w:val="0"/>
        <w:numPr>
          <w:ilvl w:val="0"/>
          <w:numId w:val="14"/>
        </w:numPr>
        <w:autoSpaceDE w:val="0"/>
        <w:autoSpaceDN w:val="0"/>
        <w:adjustRightInd w:val="0"/>
        <w:spacing w:line="276" w:lineRule="auto"/>
        <w:rPr>
          <w:rFonts w:ascii="Arial" w:hAnsi="Arial" w:cs="Arial"/>
          <w:b/>
          <w:color w:val="000000"/>
          <w:sz w:val="28"/>
          <w:szCs w:val="22"/>
          <w:u w:color="000000"/>
          <w:lang w:val="pt-BR"/>
        </w:rPr>
      </w:pPr>
      <w:r>
        <w:rPr>
          <w:rFonts w:ascii="Arial" w:hAnsi="Arial" w:cs="Arial"/>
          <w:b/>
          <w:color w:val="000000"/>
          <w:sz w:val="28"/>
          <w:szCs w:val="22"/>
          <w:u w:color="000000"/>
          <w:lang w:val="pt-BR"/>
        </w:rPr>
        <w:lastRenderedPageBreak/>
        <w:t xml:space="preserve"> </w:t>
      </w:r>
      <w:proofErr w:type="spellStart"/>
      <w:r>
        <w:rPr>
          <w:rFonts w:ascii="Arial" w:hAnsi="Arial" w:cs="Arial"/>
          <w:b/>
          <w:color w:val="000000"/>
          <w:sz w:val="28"/>
          <w:szCs w:val="22"/>
          <w:u w:color="000000"/>
          <w:lang w:val="pt-BR"/>
        </w:rPr>
        <w:t>Forcasting</w:t>
      </w:r>
      <w:proofErr w:type="spellEnd"/>
    </w:p>
    <w:p w14:paraId="1919D323" w14:textId="23E00313" w:rsidR="009F53E1" w:rsidRPr="009F53E1" w:rsidRDefault="009F53E1" w:rsidP="009F53E1">
      <w:pPr>
        <w:widowControl w:val="0"/>
        <w:autoSpaceDE w:val="0"/>
        <w:autoSpaceDN w:val="0"/>
        <w:adjustRightInd w:val="0"/>
        <w:spacing w:line="276" w:lineRule="auto"/>
        <w:rPr>
          <w:rFonts w:ascii="Arial" w:hAnsi="Arial" w:cs="Arial"/>
          <w:b/>
          <w:color w:val="000000"/>
          <w:sz w:val="28"/>
          <w:szCs w:val="22"/>
          <w:u w:color="000000"/>
          <w:lang w:val="pt-BR"/>
        </w:rPr>
      </w:pPr>
      <w:r>
        <w:rPr>
          <w:rFonts w:ascii="Arial" w:hAnsi="Arial" w:cs="Arial"/>
          <w:b/>
          <w:noProof/>
          <w:color w:val="000000"/>
          <w:sz w:val="28"/>
          <w:szCs w:val="22"/>
          <w:u w:color="000000"/>
          <w:lang w:val="pt-BR"/>
        </w:rPr>
        <w:drawing>
          <wp:inline distT="0" distB="0" distL="0" distR="0" wp14:anchorId="630555E0" wp14:editId="37AFA7E8">
            <wp:extent cx="6097880" cy="5380383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76" cy="539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53E1" w:rsidRPr="009F53E1" w:rsidSect="004E3376">
      <w:type w:val="continuous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26667B0C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000000CA">
      <w:start w:val="1"/>
      <w:numFmt w:val="lowerLetter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E196D11E"/>
    <w:lvl w:ilvl="0" w:tplc="0000012D">
      <w:start w:val="2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00000005"/>
    <w:lvl w:ilvl="0" w:tplc="00000191">
      <w:start w:val="1"/>
      <w:numFmt w:val="decimal"/>
      <w:lvlText w:val="%1."/>
      <w:lvlJc w:val="left"/>
      <w:pPr>
        <w:ind w:left="720" w:hanging="360"/>
      </w:pPr>
    </w:lvl>
    <w:lvl w:ilvl="1" w:tplc="00000192">
      <w:start w:val="1"/>
      <w:numFmt w:val="lowerLetter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000006"/>
    <w:multiLevelType w:val="hybridMultilevel"/>
    <w:tmpl w:val="00000006"/>
    <w:lvl w:ilvl="0" w:tplc="000001F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5541DF8"/>
    <w:multiLevelType w:val="hybridMultilevel"/>
    <w:tmpl w:val="9FEA3C88"/>
    <w:lvl w:ilvl="0" w:tplc="8E1895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  <w:sz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77099"/>
    <w:multiLevelType w:val="hybridMultilevel"/>
    <w:tmpl w:val="C396DCBC"/>
    <w:lvl w:ilvl="0" w:tplc="A712F60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040684"/>
    <w:multiLevelType w:val="hybridMultilevel"/>
    <w:tmpl w:val="2F009820"/>
    <w:lvl w:ilvl="0" w:tplc="A712F60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0670F5"/>
    <w:multiLevelType w:val="hybridMultilevel"/>
    <w:tmpl w:val="7E005D28"/>
    <w:lvl w:ilvl="0" w:tplc="4768D5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A140BB"/>
    <w:multiLevelType w:val="hybridMultilevel"/>
    <w:tmpl w:val="DB5A9EB8"/>
    <w:lvl w:ilvl="0" w:tplc="A712F60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D14DF8"/>
    <w:multiLevelType w:val="hybridMultilevel"/>
    <w:tmpl w:val="BB287E80"/>
    <w:lvl w:ilvl="0" w:tplc="A712F60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FF7DBA"/>
    <w:multiLevelType w:val="hybridMultilevel"/>
    <w:tmpl w:val="5652FC66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7F1961"/>
    <w:multiLevelType w:val="hybridMultilevel"/>
    <w:tmpl w:val="BC4C35E0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10"/>
  </w:num>
  <w:num w:numId="9">
    <w:abstractNumId w:val="8"/>
  </w:num>
  <w:num w:numId="10">
    <w:abstractNumId w:val="7"/>
  </w:num>
  <w:num w:numId="11">
    <w:abstractNumId w:val="11"/>
  </w:num>
  <w:num w:numId="12">
    <w:abstractNumId w:val="12"/>
  </w:num>
  <w:num w:numId="13">
    <w:abstractNumId w:val="1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66CB"/>
    <w:rsid w:val="000004FF"/>
    <w:rsid w:val="00046093"/>
    <w:rsid w:val="000B73F6"/>
    <w:rsid w:val="001A40DC"/>
    <w:rsid w:val="001A7BFA"/>
    <w:rsid w:val="001E6838"/>
    <w:rsid w:val="002818C2"/>
    <w:rsid w:val="002D7D2D"/>
    <w:rsid w:val="00333759"/>
    <w:rsid w:val="0036557D"/>
    <w:rsid w:val="003F0E49"/>
    <w:rsid w:val="004267E9"/>
    <w:rsid w:val="004837DE"/>
    <w:rsid w:val="004E3376"/>
    <w:rsid w:val="00507B16"/>
    <w:rsid w:val="00550844"/>
    <w:rsid w:val="00622138"/>
    <w:rsid w:val="00696D13"/>
    <w:rsid w:val="0071131D"/>
    <w:rsid w:val="007777D9"/>
    <w:rsid w:val="00785B2A"/>
    <w:rsid w:val="007A083B"/>
    <w:rsid w:val="007E45D7"/>
    <w:rsid w:val="00897F8E"/>
    <w:rsid w:val="008B3479"/>
    <w:rsid w:val="0099682C"/>
    <w:rsid w:val="009E1ED1"/>
    <w:rsid w:val="009F53E1"/>
    <w:rsid w:val="00A10BC1"/>
    <w:rsid w:val="00BA2EA9"/>
    <w:rsid w:val="00BA3338"/>
    <w:rsid w:val="00D05211"/>
    <w:rsid w:val="00D066CB"/>
    <w:rsid w:val="00D15E8A"/>
    <w:rsid w:val="00D16A90"/>
    <w:rsid w:val="00D618C2"/>
    <w:rsid w:val="00D84C80"/>
    <w:rsid w:val="00DA576A"/>
    <w:rsid w:val="00E07DEA"/>
    <w:rsid w:val="00E855CD"/>
    <w:rsid w:val="00EF7619"/>
    <w:rsid w:val="00F42E8F"/>
    <w:rsid w:val="00FA6DDB"/>
    <w:rsid w:val="00FC3CA5"/>
    <w:rsid w:val="00FE0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52A8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E1ED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F7619"/>
    <w:pPr>
      <w:spacing w:before="100" w:beforeAutospacing="1" w:after="100" w:afterAutospacing="1"/>
    </w:pPr>
    <w:rPr>
      <w:rFonts w:ascii="Times New Roman" w:eastAsia="Times New Roman" w:hAnsi="Times New Roman" w:cs="Times New Roman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49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04970E-8893-4FC3-911E-7810BE960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1252</Words>
  <Characters>6763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Estevam Rizek</cp:lastModifiedBy>
  <cp:revision>2</cp:revision>
  <cp:lastPrinted>2020-01-20T22:20:00Z</cp:lastPrinted>
  <dcterms:created xsi:type="dcterms:W3CDTF">2020-01-20T22:20:00Z</dcterms:created>
  <dcterms:modified xsi:type="dcterms:W3CDTF">2020-01-20T22:20:00Z</dcterms:modified>
</cp:coreProperties>
</file>