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9A7" w:rsidRPr="00B21B72" w:rsidRDefault="00222212" w:rsidP="004F32DF">
      <w:pPr>
        <w:rPr>
          <w:rFonts w:ascii="Arial" w:hAnsi="Arial" w:cs="Arial"/>
          <w:b/>
        </w:rPr>
      </w:pPr>
      <w:r w:rsidRPr="00B21B72">
        <w:rPr>
          <w:rFonts w:ascii="Arial" w:hAnsi="Arial" w:cs="Arial"/>
          <w:b/>
        </w:rPr>
        <w:t>Instructional</w:t>
      </w:r>
      <w:r w:rsidR="00282EDE" w:rsidRPr="00B21B72">
        <w:rPr>
          <w:rFonts w:ascii="Arial" w:hAnsi="Arial" w:cs="Arial"/>
          <w:b/>
        </w:rPr>
        <w:t xml:space="preserve"> </w:t>
      </w:r>
      <w:r w:rsidRPr="00B21B72">
        <w:rPr>
          <w:rFonts w:ascii="Arial" w:hAnsi="Arial" w:cs="Arial"/>
          <w:b/>
        </w:rPr>
        <w:t>Days: 1-2</w:t>
      </w:r>
    </w:p>
    <w:p w:rsidR="00D849A7" w:rsidRPr="00282EDE" w:rsidRDefault="00222212" w:rsidP="004F32DF">
      <w:pPr>
        <w:rPr>
          <w:rFonts w:ascii="Arial" w:hAnsi="Arial" w:cs="Arial"/>
        </w:rPr>
      </w:pPr>
      <w:r w:rsidRPr="00282EDE">
        <w:rPr>
          <w:rFonts w:ascii="Arial" w:hAnsi="Arial" w:cs="Arial"/>
          <w:b/>
        </w:rPr>
        <w:t>Topic Description:</w:t>
      </w:r>
      <w:r w:rsidRPr="00282EDE">
        <w:rPr>
          <w:rFonts w:ascii="Arial" w:hAnsi="Arial" w:cs="Arial"/>
        </w:rPr>
        <w:t xml:space="preserve"> This lesson engages students in a discussion of the web as social experience. Issues of social responsibility in web use are explored as well as the relative merits of the influence of the web on society, personal lives, and education.</w:t>
      </w:r>
    </w:p>
    <w:p w:rsidR="00ED3E0A" w:rsidRPr="00282EDE" w:rsidRDefault="00222212" w:rsidP="004F32DF">
      <w:pPr>
        <w:rPr>
          <w:rFonts w:ascii="Arial" w:hAnsi="Arial" w:cs="Arial"/>
          <w:b/>
        </w:rPr>
      </w:pPr>
      <w:r w:rsidRPr="00282EDE">
        <w:rPr>
          <w:rFonts w:ascii="Arial" w:hAnsi="Arial" w:cs="Arial"/>
          <w:b/>
        </w:rPr>
        <w:t>Objectives:</w:t>
      </w:r>
    </w:p>
    <w:p w:rsidR="00ED3E0A" w:rsidRPr="00282EDE" w:rsidRDefault="00222212" w:rsidP="004F32DF">
      <w:pPr>
        <w:rPr>
          <w:rFonts w:ascii="Arial" w:hAnsi="Arial" w:cs="Arial"/>
        </w:rPr>
      </w:pPr>
      <w:r w:rsidRPr="00282EDE">
        <w:rPr>
          <w:rFonts w:ascii="Arial" w:hAnsi="Arial" w:cs="Arial"/>
        </w:rPr>
        <w:t>The student will be able to:</w:t>
      </w:r>
    </w:p>
    <w:p w:rsidR="00222212" w:rsidRPr="00282EDE" w:rsidRDefault="00222212" w:rsidP="004F32DF">
      <w:pPr>
        <w:pStyle w:val="ListParagraph"/>
        <w:numPr>
          <w:ilvl w:val="0"/>
          <w:numId w:val="1"/>
        </w:numPr>
        <w:rPr>
          <w:rFonts w:ascii="Arial" w:hAnsi="Arial" w:cs="Arial"/>
        </w:rPr>
      </w:pPr>
      <w:r w:rsidRPr="00282EDE">
        <w:rPr>
          <w:rFonts w:ascii="Arial" w:hAnsi="Arial" w:cs="Arial"/>
        </w:rPr>
        <w:t xml:space="preserve">Set up a blog. </w:t>
      </w:r>
    </w:p>
    <w:p w:rsidR="00222212" w:rsidRPr="00282EDE" w:rsidRDefault="00222212" w:rsidP="004F32DF">
      <w:pPr>
        <w:pStyle w:val="ListParagraph"/>
        <w:numPr>
          <w:ilvl w:val="0"/>
          <w:numId w:val="1"/>
        </w:numPr>
        <w:rPr>
          <w:rFonts w:ascii="Arial" w:hAnsi="Arial" w:cs="Arial"/>
        </w:rPr>
      </w:pPr>
      <w:r w:rsidRPr="00282EDE">
        <w:rPr>
          <w:rFonts w:ascii="Arial" w:hAnsi="Arial" w:cs="Arial"/>
        </w:rPr>
        <w:t xml:space="preserve">Explain basic security issues on the internet. </w:t>
      </w:r>
    </w:p>
    <w:p w:rsidR="00222212" w:rsidRPr="00282EDE" w:rsidRDefault="00222212" w:rsidP="004F32DF">
      <w:pPr>
        <w:pStyle w:val="ListParagraph"/>
        <w:numPr>
          <w:ilvl w:val="0"/>
          <w:numId w:val="1"/>
        </w:numPr>
        <w:rPr>
          <w:rFonts w:ascii="Arial" w:hAnsi="Arial" w:cs="Arial"/>
        </w:rPr>
      </w:pPr>
      <w:r w:rsidRPr="00282EDE">
        <w:rPr>
          <w:rFonts w:ascii="Arial" w:hAnsi="Arial" w:cs="Arial"/>
        </w:rPr>
        <w:t xml:space="preserve">Identify web applications which influence society and education. </w:t>
      </w:r>
    </w:p>
    <w:p w:rsidR="00ED3E0A" w:rsidRPr="004F32DF" w:rsidRDefault="00222212" w:rsidP="004F32DF">
      <w:pPr>
        <w:pStyle w:val="ListParagraph"/>
        <w:numPr>
          <w:ilvl w:val="0"/>
          <w:numId w:val="1"/>
        </w:numPr>
        <w:rPr>
          <w:rFonts w:ascii="Arial" w:hAnsi="Arial" w:cs="Arial"/>
        </w:rPr>
      </w:pPr>
      <w:r w:rsidRPr="00282EDE">
        <w:rPr>
          <w:rFonts w:ascii="Arial" w:hAnsi="Arial" w:cs="Arial"/>
        </w:rPr>
        <w:t xml:space="preserve">Identify appropriate vs. inappropriate use of social websites. </w:t>
      </w:r>
    </w:p>
    <w:p w:rsidR="00222212" w:rsidRPr="00282EDE" w:rsidRDefault="00222212" w:rsidP="004F32DF">
      <w:pPr>
        <w:rPr>
          <w:rFonts w:ascii="Arial" w:hAnsi="Arial" w:cs="Arial"/>
          <w:b/>
        </w:rPr>
      </w:pPr>
      <w:r w:rsidRPr="00282EDE">
        <w:rPr>
          <w:rFonts w:ascii="Arial" w:hAnsi="Arial" w:cs="Arial"/>
          <w:b/>
        </w:rPr>
        <w:t xml:space="preserve">Outline of the Lesson: </w:t>
      </w:r>
    </w:p>
    <w:p w:rsidR="00222212" w:rsidRPr="00282EDE" w:rsidRDefault="00222212" w:rsidP="004F32DF">
      <w:pPr>
        <w:pStyle w:val="ListParagraph"/>
        <w:numPr>
          <w:ilvl w:val="0"/>
          <w:numId w:val="2"/>
        </w:numPr>
        <w:rPr>
          <w:rFonts w:ascii="Arial" w:hAnsi="Arial" w:cs="Arial"/>
        </w:rPr>
      </w:pPr>
      <w:r w:rsidRPr="00282EDE">
        <w:rPr>
          <w:rFonts w:ascii="Arial" w:hAnsi="Arial" w:cs="Arial"/>
        </w:rPr>
        <w:t xml:space="preserve">Set up a blog (25 minutes) </w:t>
      </w:r>
    </w:p>
    <w:p w:rsidR="00222212" w:rsidRPr="00282EDE" w:rsidRDefault="00222212" w:rsidP="004F32DF">
      <w:pPr>
        <w:pStyle w:val="ListParagraph"/>
        <w:numPr>
          <w:ilvl w:val="0"/>
          <w:numId w:val="2"/>
        </w:numPr>
        <w:rPr>
          <w:rFonts w:ascii="Arial" w:hAnsi="Arial" w:cs="Arial"/>
        </w:rPr>
      </w:pPr>
      <w:r w:rsidRPr="00282EDE">
        <w:rPr>
          <w:rFonts w:ascii="Arial" w:hAnsi="Arial" w:cs="Arial"/>
        </w:rPr>
        <w:t xml:space="preserve">Discussion of online security issues (20 minutes) </w:t>
      </w:r>
    </w:p>
    <w:p w:rsidR="00222212" w:rsidRPr="00282EDE" w:rsidRDefault="00222212" w:rsidP="004F32DF">
      <w:pPr>
        <w:pStyle w:val="ListParagraph"/>
        <w:numPr>
          <w:ilvl w:val="0"/>
          <w:numId w:val="2"/>
        </w:numPr>
        <w:rPr>
          <w:rFonts w:ascii="Arial" w:hAnsi="Arial" w:cs="Arial"/>
        </w:rPr>
      </w:pPr>
      <w:r w:rsidRPr="00282EDE">
        <w:rPr>
          <w:rFonts w:ascii="Arial" w:hAnsi="Arial" w:cs="Arial"/>
        </w:rPr>
        <w:t xml:space="preserve">Blog entry of students’ online experiences (10 minutes) </w:t>
      </w:r>
    </w:p>
    <w:p w:rsidR="00222212" w:rsidRPr="00282EDE" w:rsidRDefault="00222212" w:rsidP="004F32DF">
      <w:pPr>
        <w:pStyle w:val="ListParagraph"/>
        <w:numPr>
          <w:ilvl w:val="0"/>
          <w:numId w:val="2"/>
        </w:numPr>
        <w:rPr>
          <w:rFonts w:ascii="Arial" w:hAnsi="Arial" w:cs="Arial"/>
        </w:rPr>
      </w:pPr>
      <w:r w:rsidRPr="00282EDE">
        <w:rPr>
          <w:rFonts w:ascii="Arial" w:hAnsi="Arial" w:cs="Arial"/>
        </w:rPr>
        <w:t xml:space="preserve">Discussion of parts 1-3 of Growing Up Online from the PBS series Frontline (40 minutes) </w:t>
      </w:r>
    </w:p>
    <w:p w:rsidR="00ED3E0A" w:rsidRPr="004F32DF" w:rsidRDefault="00222212" w:rsidP="004F32DF">
      <w:pPr>
        <w:pStyle w:val="ListParagraph"/>
        <w:numPr>
          <w:ilvl w:val="0"/>
          <w:numId w:val="2"/>
        </w:numPr>
        <w:rPr>
          <w:rFonts w:ascii="Arial" w:hAnsi="Arial" w:cs="Arial"/>
        </w:rPr>
      </w:pPr>
      <w:r w:rsidRPr="00282EDE">
        <w:rPr>
          <w:rFonts w:ascii="Arial" w:hAnsi="Arial" w:cs="Arial"/>
        </w:rPr>
        <w:t xml:space="preserve">Blog entry reflecting on Growing Up Online (15 minutes) </w:t>
      </w:r>
    </w:p>
    <w:p w:rsidR="00222212" w:rsidRPr="00282EDE" w:rsidRDefault="00222212" w:rsidP="004F32DF">
      <w:pPr>
        <w:rPr>
          <w:rFonts w:ascii="Arial" w:hAnsi="Arial" w:cs="Arial"/>
          <w:b/>
        </w:rPr>
      </w:pPr>
      <w:r w:rsidRPr="00282EDE">
        <w:rPr>
          <w:rFonts w:ascii="Arial" w:hAnsi="Arial" w:cs="Arial"/>
          <w:b/>
        </w:rPr>
        <w:t xml:space="preserve">Student Activities: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Set up a blog.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Participate in discussion of online security.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Create a blog entry on online experiences.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Participate in a discussion about online experiences with social networking sites, blogs, email, online chatting and the kind of impact it has had on their lives.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View and discuss Growing </w:t>
      </w:r>
      <w:proofErr w:type="gramStart"/>
      <w:r w:rsidRPr="00282EDE">
        <w:rPr>
          <w:rFonts w:ascii="Arial" w:hAnsi="Arial" w:cs="Arial"/>
        </w:rPr>
        <w:t>Up</w:t>
      </w:r>
      <w:proofErr w:type="gramEnd"/>
      <w:r w:rsidRPr="00282EDE">
        <w:rPr>
          <w:rFonts w:ascii="Arial" w:hAnsi="Arial" w:cs="Arial"/>
        </w:rPr>
        <w:t xml:space="preserve"> Online. </w:t>
      </w:r>
    </w:p>
    <w:p w:rsidR="00ED3E0A" w:rsidRPr="004F32DF" w:rsidRDefault="00222212" w:rsidP="004F32DF">
      <w:pPr>
        <w:pStyle w:val="ListParagraph"/>
        <w:numPr>
          <w:ilvl w:val="0"/>
          <w:numId w:val="3"/>
        </w:numPr>
        <w:rPr>
          <w:rFonts w:ascii="Arial" w:hAnsi="Arial" w:cs="Arial"/>
        </w:rPr>
      </w:pPr>
      <w:r w:rsidRPr="00282EDE">
        <w:rPr>
          <w:rFonts w:ascii="Arial" w:hAnsi="Arial" w:cs="Arial"/>
        </w:rPr>
        <w:t xml:space="preserve">Create a Blog entry reflecting on Growing </w:t>
      </w:r>
      <w:proofErr w:type="gramStart"/>
      <w:r w:rsidRPr="00282EDE">
        <w:rPr>
          <w:rFonts w:ascii="Arial" w:hAnsi="Arial" w:cs="Arial"/>
        </w:rPr>
        <w:t>Up</w:t>
      </w:r>
      <w:proofErr w:type="gramEnd"/>
      <w:r w:rsidRPr="00282EDE">
        <w:rPr>
          <w:rFonts w:ascii="Arial" w:hAnsi="Arial" w:cs="Arial"/>
        </w:rPr>
        <w:t xml:space="preserve"> Online. </w:t>
      </w:r>
    </w:p>
    <w:p w:rsidR="00222212" w:rsidRPr="00282EDE" w:rsidRDefault="00222212" w:rsidP="004F32DF">
      <w:pPr>
        <w:rPr>
          <w:rFonts w:ascii="Arial" w:hAnsi="Arial" w:cs="Arial"/>
          <w:b/>
        </w:rPr>
      </w:pPr>
      <w:r w:rsidRPr="00282EDE">
        <w:rPr>
          <w:rFonts w:ascii="Arial" w:hAnsi="Arial" w:cs="Arial"/>
          <w:b/>
        </w:rPr>
        <w:t xml:space="preserve">Teaching/Learning Strategies: </w:t>
      </w:r>
    </w:p>
    <w:p w:rsidR="00222212" w:rsidRPr="00282EDE" w:rsidRDefault="00222212" w:rsidP="004F32DF">
      <w:pPr>
        <w:pStyle w:val="ListParagraph"/>
        <w:numPr>
          <w:ilvl w:val="0"/>
          <w:numId w:val="4"/>
        </w:numPr>
        <w:rPr>
          <w:rFonts w:ascii="Arial" w:hAnsi="Arial" w:cs="Arial"/>
        </w:rPr>
      </w:pPr>
      <w:r w:rsidRPr="00282EDE">
        <w:rPr>
          <w:rFonts w:ascii="Arial" w:hAnsi="Arial" w:cs="Arial"/>
        </w:rPr>
        <w:t>Set up a blog</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Complete the portions of the setup that were not done prior to class.</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Guide a discussion of online security as students work on setting up their blogs.</w:t>
      </w:r>
    </w:p>
    <w:p w:rsidR="00222212" w:rsidRPr="00282EDE" w:rsidRDefault="00222212" w:rsidP="004F32DF">
      <w:pPr>
        <w:pStyle w:val="ListParagraph"/>
        <w:numPr>
          <w:ilvl w:val="0"/>
          <w:numId w:val="4"/>
        </w:numPr>
        <w:rPr>
          <w:rFonts w:ascii="Arial" w:hAnsi="Arial" w:cs="Arial"/>
        </w:rPr>
      </w:pPr>
      <w:r w:rsidRPr="00282EDE">
        <w:rPr>
          <w:rFonts w:ascii="Arial" w:hAnsi="Arial" w:cs="Arial"/>
        </w:rPr>
        <w:t>Create a blog entry on online experiences.</w:t>
      </w:r>
    </w:p>
    <w:p w:rsidR="00010FB9" w:rsidRDefault="00222212" w:rsidP="004F32DF">
      <w:pPr>
        <w:pStyle w:val="ListParagraph"/>
        <w:numPr>
          <w:ilvl w:val="1"/>
          <w:numId w:val="4"/>
        </w:numPr>
        <w:rPr>
          <w:rFonts w:ascii="Arial" w:hAnsi="Arial" w:cs="Arial"/>
        </w:rPr>
      </w:pPr>
      <w:r w:rsidRPr="00282EDE">
        <w:rPr>
          <w:rFonts w:ascii="Arial" w:hAnsi="Arial" w:cs="Arial"/>
        </w:rPr>
        <w:t>Show students how to create a blog entry using the bloggi</w:t>
      </w:r>
      <w:r w:rsidR="00010FB9">
        <w:rPr>
          <w:rFonts w:ascii="Arial" w:hAnsi="Arial" w:cs="Arial"/>
        </w:rPr>
        <w:t xml:space="preserve">ng tool chosen for the class. </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 xml:space="preserve">Have students create an entry that describes some of their current online </w:t>
      </w:r>
      <w:proofErr w:type="gramStart"/>
      <w:r w:rsidRPr="00282EDE">
        <w:rPr>
          <w:rFonts w:ascii="Arial" w:hAnsi="Arial" w:cs="Arial"/>
        </w:rPr>
        <w:t>experiences</w:t>
      </w:r>
      <w:proofErr w:type="gramEnd"/>
      <w:r w:rsidRPr="00282EDE">
        <w:rPr>
          <w:rFonts w:ascii="Arial" w:hAnsi="Arial" w:cs="Arial"/>
        </w:rPr>
        <w:t>.</w:t>
      </w:r>
    </w:p>
    <w:p w:rsidR="00222212" w:rsidRPr="00282EDE" w:rsidRDefault="00222212" w:rsidP="004F32DF">
      <w:pPr>
        <w:pStyle w:val="ListParagraph"/>
        <w:numPr>
          <w:ilvl w:val="0"/>
          <w:numId w:val="4"/>
        </w:numPr>
        <w:rPr>
          <w:rFonts w:ascii="Arial" w:hAnsi="Arial" w:cs="Arial"/>
        </w:rPr>
      </w:pPr>
      <w:r w:rsidRPr="00282EDE">
        <w:rPr>
          <w:rFonts w:ascii="Arial" w:hAnsi="Arial" w:cs="Arial"/>
        </w:rPr>
        <w:t>Guide a discussion regarding student use of social networking applications. (Note: This discussion may be a review of discussions from Unit 1.) Ask questions such as:</w:t>
      </w:r>
    </w:p>
    <w:p w:rsidR="00282EDE" w:rsidRDefault="00222212" w:rsidP="004F32DF">
      <w:pPr>
        <w:pStyle w:val="ListParagraph"/>
        <w:numPr>
          <w:ilvl w:val="1"/>
          <w:numId w:val="4"/>
        </w:numPr>
        <w:rPr>
          <w:rFonts w:ascii="Arial" w:hAnsi="Arial" w:cs="Arial"/>
        </w:rPr>
      </w:pPr>
      <w:r w:rsidRPr="00282EDE">
        <w:rPr>
          <w:rFonts w:ascii="Arial" w:hAnsi="Arial" w:cs="Arial"/>
        </w:rPr>
        <w:lastRenderedPageBreak/>
        <w:t>Which social networking applications do you use? (blogging, Facebook, MySpace)</w:t>
      </w:r>
    </w:p>
    <w:p w:rsidR="00282EDE" w:rsidRDefault="00222212" w:rsidP="004F32DF">
      <w:pPr>
        <w:pStyle w:val="ListParagraph"/>
        <w:numPr>
          <w:ilvl w:val="1"/>
          <w:numId w:val="4"/>
        </w:numPr>
        <w:rPr>
          <w:rFonts w:ascii="Arial" w:hAnsi="Arial" w:cs="Arial"/>
        </w:rPr>
      </w:pPr>
      <w:r w:rsidRPr="00282EDE">
        <w:rPr>
          <w:rFonts w:ascii="Arial" w:hAnsi="Arial" w:cs="Arial"/>
        </w:rPr>
        <w:t>How often? How many of your friends use them?</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How important are these web applications to your lives? How have they changed your lives?</w:t>
      </w:r>
    </w:p>
    <w:p w:rsidR="00282EDE" w:rsidRDefault="00222212" w:rsidP="004F32DF">
      <w:pPr>
        <w:pStyle w:val="ListParagraph"/>
        <w:numPr>
          <w:ilvl w:val="2"/>
          <w:numId w:val="4"/>
        </w:numPr>
        <w:rPr>
          <w:rFonts w:ascii="Arial" w:hAnsi="Arial" w:cs="Arial"/>
        </w:rPr>
      </w:pPr>
      <w:r w:rsidRPr="00282EDE">
        <w:rPr>
          <w:rFonts w:ascii="Arial" w:hAnsi="Arial" w:cs="Arial"/>
        </w:rPr>
        <w:t>Living their lives essentially online</w:t>
      </w:r>
    </w:p>
    <w:p w:rsidR="002D7462" w:rsidRDefault="00222212" w:rsidP="004F32DF">
      <w:pPr>
        <w:pStyle w:val="ListParagraph"/>
        <w:numPr>
          <w:ilvl w:val="2"/>
          <w:numId w:val="4"/>
        </w:numPr>
        <w:rPr>
          <w:rFonts w:ascii="Arial" w:hAnsi="Arial" w:cs="Arial"/>
        </w:rPr>
      </w:pPr>
      <w:r w:rsidRPr="00282EDE">
        <w:rPr>
          <w:rFonts w:ascii="Arial" w:hAnsi="Arial" w:cs="Arial"/>
        </w:rPr>
        <w:t xml:space="preserve">A revolution in </w:t>
      </w:r>
      <w:r w:rsidR="002D7462">
        <w:rPr>
          <w:rFonts w:ascii="Arial" w:hAnsi="Arial" w:cs="Arial"/>
        </w:rPr>
        <w:t>classrooms and in social life</w:t>
      </w:r>
    </w:p>
    <w:p w:rsidR="00222212" w:rsidRPr="00282EDE" w:rsidRDefault="007C635B" w:rsidP="004F32DF">
      <w:pPr>
        <w:pStyle w:val="ListParagraph"/>
        <w:numPr>
          <w:ilvl w:val="2"/>
          <w:numId w:val="4"/>
        </w:numPr>
        <w:rPr>
          <w:rFonts w:ascii="Arial" w:hAnsi="Arial" w:cs="Arial"/>
        </w:rPr>
      </w:pPr>
      <w:r w:rsidRPr="00282EDE">
        <w:rPr>
          <w:rFonts w:ascii="Arial" w:hAnsi="Arial" w:cs="Arial"/>
        </w:rPr>
        <w:t>Self-expression</w:t>
      </w:r>
      <w:r w:rsidR="00222212" w:rsidRPr="00282EDE">
        <w:rPr>
          <w:rFonts w:ascii="Arial" w:hAnsi="Arial" w:cs="Arial"/>
        </w:rPr>
        <w:t>, trying on new Identities</w:t>
      </w:r>
    </w:p>
    <w:p w:rsidR="00282EDE" w:rsidRDefault="00222212" w:rsidP="004F32DF">
      <w:pPr>
        <w:pStyle w:val="ListParagraph"/>
        <w:numPr>
          <w:ilvl w:val="0"/>
          <w:numId w:val="4"/>
        </w:numPr>
        <w:rPr>
          <w:rFonts w:ascii="Arial" w:hAnsi="Arial" w:cs="Arial"/>
        </w:rPr>
      </w:pPr>
      <w:r w:rsidRPr="00282EDE">
        <w:rPr>
          <w:rFonts w:ascii="Arial" w:hAnsi="Arial" w:cs="Arial"/>
        </w:rPr>
        <w:t xml:space="preserve">Display parts 1-3 of Growing </w:t>
      </w:r>
      <w:proofErr w:type="gramStart"/>
      <w:r w:rsidRPr="00282EDE">
        <w:rPr>
          <w:rFonts w:ascii="Arial" w:hAnsi="Arial" w:cs="Arial"/>
        </w:rPr>
        <w:t>Up</w:t>
      </w:r>
      <w:proofErr w:type="gramEnd"/>
      <w:r w:rsidRPr="00282EDE">
        <w:rPr>
          <w:rFonts w:ascii="Arial" w:hAnsi="Arial" w:cs="Arial"/>
        </w:rPr>
        <w:t xml:space="preserve"> Online f</w:t>
      </w:r>
      <w:r w:rsidR="00282EDE">
        <w:rPr>
          <w:rFonts w:ascii="Arial" w:hAnsi="Arial" w:cs="Arial"/>
        </w:rPr>
        <w:t xml:space="preserve">rom the PBS series Frontline. </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After viewing the video, lead a discussion on the content.</w:t>
      </w:r>
    </w:p>
    <w:p w:rsidR="00282EDE" w:rsidRDefault="00222212" w:rsidP="004F32DF">
      <w:pPr>
        <w:pStyle w:val="ListParagraph"/>
        <w:numPr>
          <w:ilvl w:val="0"/>
          <w:numId w:val="4"/>
        </w:numPr>
        <w:rPr>
          <w:rFonts w:ascii="Arial" w:hAnsi="Arial" w:cs="Arial"/>
        </w:rPr>
      </w:pPr>
      <w:r w:rsidRPr="00282EDE">
        <w:rPr>
          <w:rFonts w:ascii="Arial" w:hAnsi="Arial" w:cs="Arial"/>
        </w:rPr>
        <w:t>Blog entry reflecting on Growing Up Online</w:t>
      </w:r>
    </w:p>
    <w:p w:rsidR="00222212" w:rsidRDefault="00222212" w:rsidP="004F32DF">
      <w:pPr>
        <w:pStyle w:val="ListParagraph"/>
        <w:numPr>
          <w:ilvl w:val="1"/>
          <w:numId w:val="4"/>
        </w:numPr>
        <w:rPr>
          <w:rFonts w:ascii="Arial" w:hAnsi="Arial" w:cs="Arial"/>
        </w:rPr>
      </w:pPr>
      <w:r w:rsidRPr="00282EDE">
        <w:rPr>
          <w:rFonts w:ascii="Arial" w:hAnsi="Arial" w:cs="Arial"/>
        </w:rPr>
        <w:t>Have students create a blog entry reflecting on the video. Did any of their thoughts change after</w:t>
      </w:r>
      <w:r w:rsidR="00282EDE">
        <w:rPr>
          <w:rFonts w:ascii="Arial" w:hAnsi="Arial" w:cs="Arial"/>
        </w:rPr>
        <w:t xml:space="preserve"> </w:t>
      </w:r>
      <w:r w:rsidRPr="00282EDE">
        <w:rPr>
          <w:rFonts w:ascii="Arial" w:hAnsi="Arial" w:cs="Arial"/>
        </w:rPr>
        <w:t>viewing the video?</w:t>
      </w:r>
    </w:p>
    <w:p w:rsidR="00ED3E0A" w:rsidRPr="00282EDE" w:rsidRDefault="00ED3E0A" w:rsidP="004F32DF">
      <w:pPr>
        <w:pStyle w:val="ListParagraph"/>
        <w:ind w:left="1440"/>
        <w:rPr>
          <w:rFonts w:ascii="Arial" w:hAnsi="Arial" w:cs="Arial"/>
        </w:rPr>
      </w:pPr>
    </w:p>
    <w:p w:rsidR="00ED3E0A" w:rsidRPr="00282EDE" w:rsidRDefault="00222212" w:rsidP="004F32DF">
      <w:pPr>
        <w:rPr>
          <w:rFonts w:ascii="Arial" w:hAnsi="Arial" w:cs="Arial"/>
        </w:rPr>
      </w:pPr>
      <w:r w:rsidRPr="00282EDE">
        <w:rPr>
          <w:rFonts w:ascii="Arial" w:hAnsi="Arial" w:cs="Arial"/>
        </w:rPr>
        <w:t xml:space="preserve">Note: Helping each student set up a blog will require some time outside of class and should be completed in advance of the lesson. For example, students need to get a free Google </w:t>
      </w:r>
      <w:proofErr w:type="spellStart"/>
      <w:r w:rsidRPr="00282EDE">
        <w:rPr>
          <w:rFonts w:ascii="Arial" w:hAnsi="Arial" w:cs="Arial"/>
        </w:rPr>
        <w:t>gmail</w:t>
      </w:r>
      <w:proofErr w:type="spellEnd"/>
      <w:r w:rsidRPr="00282EDE">
        <w:rPr>
          <w:rFonts w:ascii="Arial" w:hAnsi="Arial" w:cs="Arial"/>
        </w:rPr>
        <w:t xml:space="preserve"> account before signing up for blogger. </w:t>
      </w:r>
      <w:r w:rsidR="00932613">
        <w:rPr>
          <w:rFonts w:ascii="Arial" w:hAnsi="Arial" w:cs="Arial"/>
        </w:rPr>
        <w:t>You may need to verify that these sites can be accessed within the schools firewall.</w:t>
      </w:r>
    </w:p>
    <w:p w:rsidR="00222212" w:rsidRPr="00282EDE" w:rsidRDefault="00222212" w:rsidP="004F32DF">
      <w:pPr>
        <w:rPr>
          <w:rFonts w:ascii="Arial" w:hAnsi="Arial" w:cs="Arial"/>
          <w:b/>
        </w:rPr>
      </w:pPr>
      <w:r w:rsidRPr="00282EDE">
        <w:rPr>
          <w:rFonts w:ascii="Arial" w:hAnsi="Arial" w:cs="Arial"/>
          <w:b/>
        </w:rPr>
        <w:t>Resources:</w:t>
      </w:r>
    </w:p>
    <w:p w:rsidR="00282EDE" w:rsidRDefault="008E2810" w:rsidP="004F32DF">
      <w:pPr>
        <w:pStyle w:val="ListParagraph"/>
        <w:numPr>
          <w:ilvl w:val="0"/>
          <w:numId w:val="6"/>
        </w:numPr>
        <w:rPr>
          <w:rFonts w:ascii="Arial" w:hAnsi="Arial" w:cs="Arial"/>
        </w:rPr>
      </w:pPr>
      <w:hyperlink r:id="rId6" w:history="1">
        <w:r w:rsidR="00282EDE" w:rsidRPr="008F4D5A">
          <w:rPr>
            <w:rStyle w:val="Hyperlink"/>
            <w:rFonts w:ascii="Arial" w:hAnsi="Arial" w:cs="Arial"/>
          </w:rPr>
          <w:t>http://www.pbs.org/wgbh/pages/frontline/kidsonline/</w:t>
        </w:r>
      </w:hyperlink>
      <w:r w:rsidR="00222212" w:rsidRPr="00282EDE">
        <w:rPr>
          <w:rFonts w:ascii="Arial" w:hAnsi="Arial" w:cs="Arial"/>
        </w:rPr>
        <w:t xml:space="preserve"> </w:t>
      </w:r>
    </w:p>
    <w:p w:rsidR="00777F29" w:rsidRPr="00282EDE" w:rsidRDefault="00777F29" w:rsidP="004F32DF">
      <w:pPr>
        <w:pStyle w:val="ListParagraph"/>
        <w:rPr>
          <w:rFonts w:ascii="Arial" w:hAnsi="Arial" w:cs="Arial"/>
        </w:rPr>
      </w:pPr>
    </w:p>
    <w:p w:rsidR="00222212" w:rsidRPr="00F9650B" w:rsidRDefault="00222212" w:rsidP="004F32DF">
      <w:pPr>
        <w:rPr>
          <w:rFonts w:ascii="Arial" w:hAnsi="Arial" w:cs="Arial"/>
        </w:rPr>
      </w:pPr>
      <w:r w:rsidRPr="00F9650B">
        <w:rPr>
          <w:rFonts w:ascii="Arial" w:hAnsi="Arial" w:cs="Arial"/>
        </w:rPr>
        <w:t>Suggested blogging tools:</w:t>
      </w:r>
    </w:p>
    <w:p w:rsidR="00222212" w:rsidRPr="00495725" w:rsidRDefault="008E2810" w:rsidP="004F32DF">
      <w:pPr>
        <w:pStyle w:val="ListParagraph"/>
        <w:numPr>
          <w:ilvl w:val="0"/>
          <w:numId w:val="6"/>
        </w:numPr>
        <w:rPr>
          <w:rFonts w:ascii="Arial" w:hAnsi="Arial" w:cs="Arial"/>
        </w:rPr>
      </w:pPr>
      <w:hyperlink r:id="rId7" w:history="1">
        <w:r w:rsidR="00222212" w:rsidRPr="008E2810">
          <w:rPr>
            <w:rStyle w:val="Hyperlink"/>
            <w:rFonts w:ascii="Arial" w:hAnsi="Arial" w:cs="Arial"/>
          </w:rPr>
          <w:t>http://www.blogger.com</w:t>
        </w:r>
      </w:hyperlink>
    </w:p>
    <w:p w:rsidR="009B7608" w:rsidRDefault="008E2810" w:rsidP="004F32DF">
      <w:pPr>
        <w:pStyle w:val="ListParagraph"/>
        <w:numPr>
          <w:ilvl w:val="0"/>
          <w:numId w:val="6"/>
        </w:numPr>
        <w:rPr>
          <w:rFonts w:ascii="Arial" w:hAnsi="Arial" w:cs="Arial"/>
        </w:rPr>
      </w:pPr>
      <w:hyperlink r:id="rId8" w:history="1">
        <w:r w:rsidR="00222212" w:rsidRPr="008E2810">
          <w:rPr>
            <w:rStyle w:val="Hyperlink"/>
            <w:rFonts w:ascii="Arial" w:hAnsi="Arial" w:cs="Arial"/>
          </w:rPr>
          <w:t>http://www.tumblr.com</w:t>
        </w:r>
      </w:hyperlink>
    </w:p>
    <w:p w:rsidR="008E2810" w:rsidRDefault="008E2810" w:rsidP="008E2810">
      <w:pPr>
        <w:pStyle w:val="ListParagraph"/>
        <w:numPr>
          <w:ilvl w:val="0"/>
          <w:numId w:val="6"/>
        </w:numPr>
        <w:rPr>
          <w:rFonts w:ascii="Arial" w:hAnsi="Arial" w:cs="Arial"/>
        </w:rPr>
      </w:pPr>
      <w:hyperlink r:id="rId9" w:history="1">
        <w:r w:rsidRPr="002530AD">
          <w:rPr>
            <w:rStyle w:val="Hyperlink"/>
            <w:rFonts w:ascii="Arial" w:hAnsi="Arial" w:cs="Arial"/>
          </w:rPr>
          <w:t>http://wordpress.org/</w:t>
        </w:r>
      </w:hyperlink>
    </w:p>
    <w:p w:rsidR="008E2810" w:rsidRPr="008E2810" w:rsidRDefault="008E2810" w:rsidP="008E2810">
      <w:pPr>
        <w:ind w:left="360"/>
        <w:rPr>
          <w:rFonts w:ascii="Arial" w:hAnsi="Arial" w:cs="Arial"/>
        </w:rPr>
      </w:pPr>
      <w:bookmarkStart w:id="0" w:name="_GoBack"/>
      <w:bookmarkEnd w:id="0"/>
    </w:p>
    <w:sectPr w:rsidR="008E2810" w:rsidRPr="008E2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275D5"/>
    <w:multiLevelType w:val="hybridMultilevel"/>
    <w:tmpl w:val="AB94C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584CFC"/>
    <w:multiLevelType w:val="hybridMultilevel"/>
    <w:tmpl w:val="1B8AC7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5F50C3"/>
    <w:multiLevelType w:val="hybridMultilevel"/>
    <w:tmpl w:val="280C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A52D14"/>
    <w:multiLevelType w:val="hybridMultilevel"/>
    <w:tmpl w:val="19C03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124BB3"/>
    <w:multiLevelType w:val="hybridMultilevel"/>
    <w:tmpl w:val="D0F4A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1175D9"/>
    <w:multiLevelType w:val="hybridMultilevel"/>
    <w:tmpl w:val="B91E2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212"/>
    <w:rsid w:val="00010FB9"/>
    <w:rsid w:val="00222212"/>
    <w:rsid w:val="00282EDE"/>
    <w:rsid w:val="002D7462"/>
    <w:rsid w:val="00342AD3"/>
    <w:rsid w:val="00495725"/>
    <w:rsid w:val="004F32DF"/>
    <w:rsid w:val="0071798C"/>
    <w:rsid w:val="00777F29"/>
    <w:rsid w:val="007C635B"/>
    <w:rsid w:val="008E2810"/>
    <w:rsid w:val="00932613"/>
    <w:rsid w:val="009A174F"/>
    <w:rsid w:val="009B7608"/>
    <w:rsid w:val="00A61CF2"/>
    <w:rsid w:val="00B21B72"/>
    <w:rsid w:val="00BD382A"/>
    <w:rsid w:val="00C163B5"/>
    <w:rsid w:val="00D849A7"/>
    <w:rsid w:val="00ED3E0A"/>
    <w:rsid w:val="00F965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EDE"/>
    <w:pPr>
      <w:ind w:left="720"/>
      <w:contextualSpacing/>
    </w:pPr>
  </w:style>
  <w:style w:type="character" w:styleId="Hyperlink">
    <w:name w:val="Hyperlink"/>
    <w:basedOn w:val="DefaultParagraphFont"/>
    <w:uiPriority w:val="99"/>
    <w:unhideWhenUsed/>
    <w:rsid w:val="00282E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EDE"/>
    <w:pPr>
      <w:ind w:left="720"/>
      <w:contextualSpacing/>
    </w:pPr>
  </w:style>
  <w:style w:type="character" w:styleId="Hyperlink">
    <w:name w:val="Hyperlink"/>
    <w:basedOn w:val="DefaultParagraphFont"/>
    <w:uiPriority w:val="99"/>
    <w:unhideWhenUsed/>
    <w:rsid w:val="00282E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mblr.com" TargetMode="External"/><Relationship Id="rId3" Type="http://schemas.microsoft.com/office/2007/relationships/stylesWithEffects" Target="stylesWithEffects.xml"/><Relationship Id="rId7" Type="http://schemas.openxmlformats.org/officeDocument/2006/relationships/hyperlink" Target="http://www.blogg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bs.org/wgbh/pages/frontline/kidsonlin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ordpres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23</cp:revision>
  <dcterms:created xsi:type="dcterms:W3CDTF">2013-05-29T18:51:00Z</dcterms:created>
  <dcterms:modified xsi:type="dcterms:W3CDTF">2013-06-18T15:32:00Z</dcterms:modified>
</cp:coreProperties>
</file>