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png" ContentType="image/png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5309235</wp:posOffset>
            </wp:positionH>
            <wp:positionV relativeFrom="page">
              <wp:posOffset>304165</wp:posOffset>
            </wp:positionV>
            <wp:extent cx="1823720" cy="3327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720" cy="33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Identifikation von Schüco </w:t>
      </w:r>
      <w:r>
        <w:rPr>
          <w:rFonts w:ascii="Arial" w:cs="Arial" w:eastAsia="Arial" w:hAnsi="Arial"/>
          <w:sz w:val="28"/>
          <w:szCs w:val="28"/>
          <w:b w:val="1"/>
          <w:bCs w:val="1"/>
          <w:u w:val="single" w:color="auto"/>
          <w:color w:val="auto"/>
        </w:rPr>
        <w:t>Schlössern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6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Ihre Kontaktdaten</w:t>
      </w:r>
      <w:r>
        <w:rPr>
          <w:rFonts w:ascii="Arial" w:cs="Arial" w:eastAsia="Arial" w:hAnsi="Arial"/>
          <w:sz w:val="22"/>
          <w:szCs w:val="22"/>
          <w:color w:val="auto"/>
        </w:rPr>
        <w:t>:</w:t>
      </w:r>
    </w:p>
    <w:p>
      <w:pPr>
        <w:spacing w:after="0" w:line="253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Anrede:</w:t>
      </w:r>
    </w:p>
    <w:p>
      <w:pPr>
        <w:spacing w:after="0" w:line="12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Name:</w:t>
      </w:r>
    </w:p>
    <w:p>
      <w:pPr>
        <w:spacing w:after="0" w:line="12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Vorname: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0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Firma:</w:t>
      </w:r>
    </w:p>
    <w:p>
      <w:pPr>
        <w:spacing w:after="0" w:line="12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Kd.-Nr.:</w:t>
      </w:r>
    </w:p>
    <w:p>
      <w:pPr>
        <w:spacing w:after="0" w:line="127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Auftrags-Nr./BVH: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0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eMail:</w:t>
      </w:r>
    </w:p>
    <w:p>
      <w:pPr>
        <w:spacing w:after="0" w:line="12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Telefon:</w:t>
      </w:r>
    </w:p>
    <w:p>
      <w:pPr>
        <w:spacing w:after="0" w:line="12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Fax:</w:t>
      </w:r>
    </w:p>
    <w:p>
      <w:pPr>
        <w:spacing w:after="0" w:line="12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Datum: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416560</wp:posOffset>
                </wp:positionV>
                <wp:extent cx="7167880" cy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78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3.0499pt,32.8pt" to="551.35pt,32.8pt" o:allowincell="f" strokecolor="#000000" strokeweight="0.48pt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8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Ansprechpartner Schüco</w:t>
      </w:r>
    </w:p>
    <w:p>
      <w:pPr>
        <w:spacing w:after="0" w:line="254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Anrede:</w:t>
      </w:r>
    </w:p>
    <w:p>
      <w:pPr>
        <w:spacing w:after="0" w:line="12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Name:</w:t>
      </w:r>
    </w:p>
    <w:p>
      <w:pPr>
        <w:spacing w:after="0" w:line="12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Vorname: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0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Niederlassung: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0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eMail:</w:t>
      </w:r>
    </w:p>
    <w:p>
      <w:pPr>
        <w:spacing w:after="0" w:line="12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Telefon:</w:t>
      </w:r>
    </w:p>
    <w:p>
      <w:pPr>
        <w:spacing w:after="0" w:line="12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Fax:</w:t>
      </w:r>
    </w:p>
    <w:p>
      <w:pPr>
        <w:spacing w:after="0" w:line="127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Datum: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05" w:lineRule="exact"/>
        <w:rPr>
          <w:sz w:val="24"/>
          <w:szCs w:val="24"/>
          <w:color w:val="auto"/>
        </w:rPr>
      </w:pPr>
    </w:p>
    <w:tbl>
      <w:tblPr>
        <w:tblLayout w:type="fixed"/>
        <w:tblInd w:w="14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13"/>
        </w:trPr>
        <w:tc>
          <w:tcPr>
            <w:tcW w:w="73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Schüco International KG · Karolinenstraße 1–15 · D33609 Bielefeld</w:t>
            </w:r>
          </w:p>
        </w:tc>
        <w:tc>
          <w:tcPr>
            <w:tcW w:w="33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06.2018 / 1</w:t>
            </w:r>
          </w:p>
        </w:tc>
      </w:tr>
    </w:tbl>
    <w:p>
      <w:pPr>
        <w:sectPr>
          <w:pgSz w:w="11900" w:h="16838" w:orient="portrait"/>
          <w:cols w:equalWidth="0" w:num="1">
            <w:col w:w="10800"/>
          </w:cols>
          <w:pgMar w:left="420" w:top="943" w:right="686" w:bottom="0" w:gutter="0" w:footer="0" w:header="0"/>
        </w:sect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5309235</wp:posOffset>
            </wp:positionH>
            <wp:positionV relativeFrom="page">
              <wp:posOffset>304165</wp:posOffset>
            </wp:positionV>
            <wp:extent cx="1823720" cy="3327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720" cy="33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Bitte helfen Sie uns durch Ihre Angaben, das richtige Ersatzteil für ihr Produkt zu finden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Notwendige Detail-Angaben:</w:t>
      </w:r>
    </w:p>
    <w:p>
      <w:pPr>
        <w:spacing w:after="0" w:line="5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(zutreffendes bitte ankreuzen bzw. eintragen)</w:t>
      </w:r>
    </w:p>
    <w:p>
      <w:pPr>
        <w:spacing w:after="0" w:line="267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53"/>
        </w:trPr>
        <w:tc>
          <w:tcPr>
            <w:tcW w:w="2880" w:type="dxa"/>
            <w:vAlign w:val="bottom"/>
          </w:tcPr>
          <w:p>
            <w:pPr>
              <w:spacing w:after="0" w:line="253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 xml:space="preserve">Werkstoff: </w:t>
            </w: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 xml:space="preserve"> Aluminium 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oder</w:t>
            </w:r>
          </w:p>
        </w:tc>
        <w:tc>
          <w:tcPr>
            <w:tcW w:w="1320" w:type="dxa"/>
            <w:vAlign w:val="bottom"/>
          </w:tcPr>
          <w:p>
            <w:pPr>
              <w:ind w:left="40"/>
              <w:spacing w:after="0" w:line="253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 xml:space="preserve"> Kunststoff</w:t>
            </w:r>
          </w:p>
        </w:tc>
        <w:tc>
          <w:tcPr>
            <w:tcW w:w="6920" w:type="dxa"/>
            <w:vAlign w:val="bottom"/>
          </w:tcPr>
          <w:p>
            <w:pPr>
              <w:ind w:left="1480"/>
              <w:spacing w:after="0" w:line="253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 xml:space="preserve">Aufkleber auf dem Schlosskasten: </w:t>
            </w: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 xml:space="preserve"> ja  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oder</w:t>
            </w: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 xml:space="preserve">  </w:t>
            </w: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 xml:space="preserve"> nein</w:t>
            </w:r>
          </w:p>
        </w:tc>
      </w:tr>
      <w:tr>
        <w:trPr>
          <w:trHeight w:val="538"/>
        </w:trPr>
        <w:tc>
          <w:tcPr>
            <w:tcW w:w="4200" w:type="dxa"/>
            <w:vAlign w:val="bottom"/>
            <w:gridSpan w:val="2"/>
          </w:tcPr>
          <w:p>
            <w:pPr>
              <w:spacing w:after="0" w:line="253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 xml:space="preserve">Schüco Logo auf dem Stulp sichtbar: </w:t>
            </w: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 xml:space="preserve"> ja</w:t>
            </w:r>
          </w:p>
        </w:tc>
        <w:tc>
          <w:tcPr>
            <w:tcW w:w="6920" w:type="dxa"/>
            <w:vAlign w:val="bottom"/>
          </w:tcPr>
          <w:p>
            <w:pPr>
              <w:ind w:left="40"/>
              <w:spacing w:after="0" w:line="253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 xml:space="preserve">oder  </w:t>
            </w: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 xml:space="preserve"> </w:t>
            </w: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>nein</w:t>
            </w:r>
          </w:p>
        </w:tc>
      </w:tr>
      <w:tr>
        <w:trPr>
          <w:trHeight w:val="540"/>
        </w:trPr>
        <w:tc>
          <w:tcPr>
            <w:tcW w:w="2880" w:type="dxa"/>
            <w:vAlign w:val="bottom"/>
          </w:tcPr>
          <w:p>
            <w:pPr>
              <w:spacing w:after="0" w:line="253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 xml:space="preserve"> Schloss ist defekt</w:t>
            </w: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920" w:type="dxa"/>
            <w:vAlign w:val="bottom"/>
          </w:tcPr>
          <w:p>
            <w:pPr>
              <w:ind w:left="760"/>
              <w:spacing w:after="0" w:line="253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 xml:space="preserve"> Nutzungsänderung des Gesamt-Elements</w:t>
            </w:r>
          </w:p>
        </w:tc>
      </w:tr>
      <w:tr>
        <w:trPr>
          <w:trHeight w:val="523"/>
        </w:trPr>
        <w:tc>
          <w:tcPr>
            <w:tcW w:w="28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>Baujahr der Tür(-anlage):</w:t>
            </w: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920" w:type="dxa"/>
            <w:vAlign w:val="bottom"/>
          </w:tcPr>
          <w:p>
            <w:pPr>
              <w:ind w:left="2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  <w:w w:val="99"/>
              </w:rPr>
              <w:t>(siehe auch Scheibenzwischenraum der Isolierglasscheibe)</w:t>
            </w:r>
          </w:p>
        </w:tc>
      </w:tr>
      <w:tr>
        <w:trPr>
          <w:trHeight w:val="506"/>
        </w:trPr>
        <w:tc>
          <w:tcPr>
            <w:tcW w:w="420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>Bautiefe des Türflügels (in mm):</w:t>
            </w:r>
          </w:p>
        </w:tc>
        <w:tc>
          <w:tcPr>
            <w:tcW w:w="6920" w:type="dxa"/>
            <w:vAlign w:val="bottom"/>
          </w:tcPr>
          <w:p>
            <w:pPr>
              <w:ind w:left="1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>oder Schüco System:</w:t>
            </w:r>
          </w:p>
        </w:tc>
      </w:tr>
      <w:tr>
        <w:trPr>
          <w:trHeight w:val="267"/>
        </w:trPr>
        <w:tc>
          <w:tcPr>
            <w:tcW w:w="2880" w:type="dxa"/>
            <w:vAlign w:val="bottom"/>
          </w:tcPr>
          <w:p>
            <w:pPr>
              <w:spacing w:after="0" w:line="253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 xml:space="preserve"> Wärmegedämmte Profile</w:t>
            </w: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6920" w:type="dxa"/>
            <w:vAlign w:val="bottom"/>
          </w:tcPr>
          <w:p>
            <w:pPr>
              <w:ind w:left="1480"/>
              <w:spacing w:after="0" w:line="253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 xml:space="preserve"> ungedämmte Profile</w:t>
            </w:r>
          </w:p>
        </w:tc>
      </w:tr>
      <w:tr>
        <w:trPr>
          <w:trHeight w:val="286"/>
        </w:trPr>
        <w:tc>
          <w:tcPr>
            <w:tcW w:w="2880" w:type="dxa"/>
            <w:vAlign w:val="bottom"/>
          </w:tcPr>
          <w:p>
            <w:pPr>
              <w:spacing w:after="0" w:line="253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 xml:space="preserve"> Tür nach innen öffnend</w:t>
            </w: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920" w:type="dxa"/>
            <w:vAlign w:val="bottom"/>
          </w:tcPr>
          <w:p>
            <w:pPr>
              <w:ind w:left="1480"/>
              <w:spacing w:after="0" w:line="253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 xml:space="preserve"> Tür nach außen öffnend</w:t>
            </w:r>
          </w:p>
        </w:tc>
      </w:tr>
      <w:tr>
        <w:trPr>
          <w:trHeight w:val="286"/>
        </w:trPr>
        <w:tc>
          <w:tcPr>
            <w:tcW w:w="2880" w:type="dxa"/>
            <w:vAlign w:val="bottom"/>
          </w:tcPr>
          <w:p>
            <w:pPr>
              <w:spacing w:after="0" w:line="253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 xml:space="preserve"> DIN links</w:t>
            </w: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920" w:type="dxa"/>
            <w:vAlign w:val="bottom"/>
          </w:tcPr>
          <w:p>
            <w:pPr>
              <w:ind w:left="1480"/>
              <w:spacing w:after="0" w:line="253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 xml:space="preserve"> DIN rechts</w:t>
            </w:r>
          </w:p>
        </w:tc>
      </w:tr>
      <w:tr>
        <w:trPr>
          <w:trHeight w:val="523"/>
        </w:trPr>
        <w:tc>
          <w:tcPr>
            <w:tcW w:w="28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>(Hersteller-) Produktfamilie</w:t>
            </w:r>
          </w:p>
        </w:tc>
        <w:tc>
          <w:tcPr>
            <w:tcW w:w="13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920" w:type="dxa"/>
            <w:vAlign w:val="bottom"/>
          </w:tcPr>
          <w:p>
            <w:pPr>
              <w:ind w:left="2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(siehe Angabe auf Stulpblech)</w:t>
            </w:r>
          </w:p>
        </w:tc>
      </w:tr>
      <w:tr>
        <w:trPr>
          <w:trHeight w:val="254"/>
        </w:trPr>
        <w:tc>
          <w:tcPr>
            <w:tcW w:w="420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>Rauchschutztür Prüfschild-Nr.:</w:t>
            </w:r>
          </w:p>
        </w:tc>
        <w:tc>
          <w:tcPr>
            <w:tcW w:w="69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>P-</w:t>
            </w:r>
          </w:p>
        </w:tc>
      </w:tr>
      <w:tr>
        <w:trPr>
          <w:trHeight w:val="252"/>
        </w:trPr>
        <w:tc>
          <w:tcPr>
            <w:tcW w:w="420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>Brandschutztür Zulassungsschild-Nr.:</w:t>
            </w:r>
          </w:p>
        </w:tc>
        <w:tc>
          <w:tcPr>
            <w:tcW w:w="69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>Z-</w:t>
            </w:r>
          </w:p>
        </w:tc>
      </w:tr>
      <w:tr>
        <w:trPr>
          <w:trHeight w:val="521"/>
        </w:trPr>
        <w:tc>
          <w:tcPr>
            <w:tcW w:w="2880" w:type="dxa"/>
            <w:vAlign w:val="bottom"/>
          </w:tcPr>
          <w:p>
            <w:pPr>
              <w:spacing w:after="0" w:line="253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 xml:space="preserve">Anti-Panikfunktion: </w:t>
            </w: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 xml:space="preserve"> ja  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>oder</w:t>
            </w:r>
          </w:p>
        </w:tc>
        <w:tc>
          <w:tcPr>
            <w:tcW w:w="1320" w:type="dxa"/>
            <w:vAlign w:val="bottom"/>
          </w:tcPr>
          <w:p>
            <w:pPr>
              <w:ind w:left="80"/>
              <w:spacing w:after="0" w:line="253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 xml:space="preserve"> nein</w:t>
            </w:r>
          </w:p>
        </w:tc>
        <w:tc>
          <w:tcPr>
            <w:tcW w:w="69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1">
            <w:col w:w="11120"/>
          </w:cols>
          <w:pgMar w:left="420" w:top="1218" w:right="366" w:bottom="0" w:gutter="0" w:footer="0" w:header="0"/>
        </w:sectPr>
      </w:pPr>
    </w:p>
    <w:p>
      <w:pPr>
        <w:spacing w:after="0" w:line="93" w:lineRule="exact"/>
        <w:rPr>
          <w:sz w:val="20"/>
          <w:szCs w:val="20"/>
          <w:color w:val="auto"/>
        </w:rPr>
      </w:pPr>
    </w:p>
    <w:p>
      <w:pPr>
        <w:ind w:left="300" w:hanging="293"/>
        <w:spacing w:after="0"/>
        <w:tabs>
          <w:tab w:leader="none" w:pos="300" w:val="left"/>
        </w:tabs>
        <w:numPr>
          <w:ilvl w:val="0"/>
          <w:numId w:val="1"/>
        </w:numPr>
        <w:rPr>
          <w:rFonts w:ascii="MS Gothic" w:cs="MS Gothic" w:eastAsia="MS Gothic" w:hAnsi="MS Gothic"/>
          <w:sz w:val="21"/>
          <w:szCs w:val="21"/>
          <w:color w:val="auto"/>
        </w:rPr>
      </w:pPr>
      <w:r>
        <w:rPr>
          <w:rFonts w:ascii="Arial" w:cs="Arial" w:eastAsia="Arial" w:hAnsi="Arial"/>
          <w:sz w:val="21"/>
          <w:szCs w:val="21"/>
          <w:color w:val="auto"/>
        </w:rPr>
        <w:t>Anti-Panik „E“ (Drücker/Stoßgriff) mit Wechsel</w:t>
      </w:r>
    </w:p>
    <w:p>
      <w:pPr>
        <w:spacing w:after="0" w:line="288" w:lineRule="exact"/>
        <w:rPr>
          <w:sz w:val="20"/>
          <w:szCs w:val="20"/>
          <w:color w:val="auto"/>
        </w:rPr>
      </w:pPr>
    </w:p>
    <w:p>
      <w:pPr>
        <w:spacing w:after="0" w:line="253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 xml:space="preserve">Drückernuss: </w:t>
      </w:r>
      <w:r>
        <w:rPr>
          <w:rFonts w:ascii="MS Gothic" w:cs="MS Gothic" w:eastAsia="MS Gothic" w:hAnsi="MS Gothic"/>
          <w:sz w:val="22"/>
          <w:szCs w:val="22"/>
          <w:color w:val="auto"/>
        </w:rPr>
        <w:t>☐</w:t>
      </w:r>
      <w:r>
        <w:rPr>
          <w:rFonts w:ascii="Arial" w:cs="Arial" w:eastAsia="Arial" w:hAnsi="Arial"/>
          <w:sz w:val="22"/>
          <w:szCs w:val="22"/>
          <w:color w:val="auto"/>
        </w:rPr>
        <w:t xml:space="preserve"> 9 mm </w:t>
      </w:r>
      <w:r>
        <w:rPr>
          <w:rFonts w:ascii="Arial" w:cs="Arial" w:eastAsia="Arial" w:hAnsi="Arial"/>
          <w:sz w:val="18"/>
          <w:szCs w:val="18"/>
          <w:color w:val="auto"/>
        </w:rPr>
        <w:t>oder</w:t>
      </w:r>
      <w:r>
        <w:rPr>
          <w:rFonts w:ascii="Arial" w:cs="Arial" w:eastAsia="Arial" w:hAnsi="Arial"/>
          <w:sz w:val="22"/>
          <w:szCs w:val="22"/>
          <w:color w:val="auto"/>
        </w:rPr>
        <w:t xml:space="preserve">  </w:t>
      </w:r>
      <w:r>
        <w:rPr>
          <w:rFonts w:ascii="MS Gothic" w:cs="MS Gothic" w:eastAsia="MS Gothic" w:hAnsi="MS Gothic"/>
          <w:sz w:val="22"/>
          <w:szCs w:val="22"/>
          <w:color w:val="auto"/>
        </w:rPr>
        <w:t>☐</w:t>
      </w:r>
      <w:r>
        <w:rPr>
          <w:rFonts w:ascii="Arial" w:cs="Arial" w:eastAsia="Arial" w:hAnsi="Arial"/>
          <w:sz w:val="22"/>
          <w:szCs w:val="22"/>
          <w:color w:val="auto"/>
        </w:rPr>
        <w:t xml:space="preserve"> 10 mm</w:t>
      </w:r>
    </w:p>
    <w:p>
      <w:pPr>
        <w:spacing w:after="0" w:line="33" w:lineRule="exact"/>
        <w:rPr>
          <w:sz w:val="20"/>
          <w:szCs w:val="20"/>
          <w:color w:val="auto"/>
        </w:rPr>
      </w:pPr>
    </w:p>
    <w:p>
      <w:pPr>
        <w:ind w:left="300" w:hanging="293"/>
        <w:spacing w:after="0"/>
        <w:tabs>
          <w:tab w:leader="none" w:pos="300" w:val="left"/>
        </w:tabs>
        <w:numPr>
          <w:ilvl w:val="0"/>
          <w:numId w:val="2"/>
        </w:numPr>
        <w:rPr>
          <w:rFonts w:ascii="MS Gothic" w:cs="MS Gothic" w:eastAsia="MS Gothic" w:hAnsi="MS Gothic"/>
          <w:sz w:val="22"/>
          <w:szCs w:val="22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1-flg. Tür</w:t>
      </w:r>
    </w:p>
    <w:p>
      <w:pPr>
        <w:spacing w:after="0" w:line="32" w:lineRule="exact"/>
        <w:rPr>
          <w:rFonts w:ascii="MS Gothic" w:cs="MS Gothic" w:eastAsia="MS Gothic" w:hAnsi="MS Gothic"/>
          <w:sz w:val="22"/>
          <w:szCs w:val="22"/>
          <w:color w:val="auto"/>
        </w:rPr>
      </w:pPr>
    </w:p>
    <w:p>
      <w:pPr>
        <w:ind w:left="300" w:hanging="293"/>
        <w:spacing w:after="0"/>
        <w:tabs>
          <w:tab w:leader="none" w:pos="300" w:val="left"/>
        </w:tabs>
        <w:numPr>
          <w:ilvl w:val="0"/>
          <w:numId w:val="2"/>
        </w:numPr>
        <w:rPr>
          <w:rFonts w:ascii="MS Gothic" w:cs="MS Gothic" w:eastAsia="MS Gothic" w:hAnsi="MS Gothic"/>
          <w:sz w:val="22"/>
          <w:szCs w:val="22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2-flg. Tür mit Treibriegel</w:t>
      </w:r>
    </w:p>
    <w:p>
      <w:pPr>
        <w:spacing w:after="0" w:line="41" w:lineRule="exact"/>
        <w:rPr>
          <w:rFonts w:ascii="MS Gothic" w:cs="MS Gothic" w:eastAsia="MS Gothic" w:hAnsi="MS Gothic"/>
          <w:sz w:val="22"/>
          <w:szCs w:val="22"/>
          <w:color w:val="auto"/>
        </w:rPr>
      </w:pPr>
    </w:p>
    <w:p>
      <w:pPr>
        <w:jc w:val="both"/>
        <w:ind w:right="952" w:firstLine="7"/>
        <w:spacing w:after="0" w:line="265" w:lineRule="exact"/>
        <w:tabs>
          <w:tab w:leader="none" w:pos="283" w:val="left"/>
        </w:tabs>
        <w:numPr>
          <w:ilvl w:val="0"/>
          <w:numId w:val="2"/>
        </w:numPr>
        <w:rPr>
          <w:rFonts w:ascii="MS Gothic" w:cs="MS Gothic" w:eastAsia="MS Gothic" w:hAnsi="MS Gothic"/>
          <w:sz w:val="22"/>
          <w:szCs w:val="22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 xml:space="preserve">2-flg. Tür mit Gegenkasten (Vollpanik) DIN Norm: </w:t>
      </w:r>
      <w:r>
        <w:rPr>
          <w:rFonts w:ascii="MS Gothic" w:cs="MS Gothic" w:eastAsia="MS Gothic" w:hAnsi="MS Gothic"/>
          <w:sz w:val="22"/>
          <w:szCs w:val="22"/>
          <w:color w:val="auto"/>
        </w:rPr>
        <w:t>☐</w:t>
      </w:r>
      <w:r>
        <w:rPr>
          <w:rFonts w:ascii="Arial" w:cs="Arial" w:eastAsia="Arial" w:hAnsi="Arial"/>
          <w:sz w:val="22"/>
          <w:szCs w:val="22"/>
          <w:color w:val="auto"/>
        </w:rPr>
        <w:t xml:space="preserve"> EN 179 oder </w:t>
      </w:r>
      <w:r>
        <w:rPr>
          <w:rFonts w:ascii="MS Gothic" w:cs="MS Gothic" w:eastAsia="MS Gothic" w:hAnsi="MS Gothic"/>
          <w:sz w:val="22"/>
          <w:szCs w:val="22"/>
          <w:color w:val="auto"/>
        </w:rPr>
        <w:t>☐</w:t>
      </w:r>
      <w:r>
        <w:rPr>
          <w:rFonts w:ascii="Arial" w:cs="Arial" w:eastAsia="Arial" w:hAnsi="Arial"/>
          <w:sz w:val="22"/>
          <w:szCs w:val="22"/>
          <w:color w:val="auto"/>
        </w:rPr>
        <w:t xml:space="preserve"> EN 1125</w:t>
      </w: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Dornmaß (in mm):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42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Stulpmaß (in mm):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x</w:t>
      </w:r>
    </w:p>
    <w:p>
      <w:pPr>
        <w:spacing w:after="0" w:line="13" w:lineRule="exact"/>
        <w:rPr>
          <w:sz w:val="20"/>
          <w:szCs w:val="20"/>
          <w:color w:val="auto"/>
        </w:rPr>
      </w:pPr>
    </w:p>
    <w:p>
      <w:pPr>
        <w:spacing w:after="0" w:line="253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 xml:space="preserve">Form: </w:t>
      </w:r>
      <w:r>
        <w:rPr>
          <w:rFonts w:ascii="MS Gothic" w:cs="MS Gothic" w:eastAsia="MS Gothic" w:hAnsi="MS Gothic"/>
          <w:sz w:val="22"/>
          <w:szCs w:val="22"/>
          <w:color w:val="auto"/>
        </w:rPr>
        <w:t>☐</w:t>
      </w:r>
      <w:r>
        <w:rPr>
          <w:rFonts w:ascii="Arial" w:cs="Arial" w:eastAsia="Arial" w:hAnsi="Arial"/>
          <w:sz w:val="22"/>
          <w:szCs w:val="22"/>
          <w:color w:val="auto"/>
        </w:rPr>
        <w:t xml:space="preserve"> Flachstulp  </w:t>
      </w:r>
      <w:r>
        <w:rPr>
          <w:rFonts w:ascii="Arial" w:cs="Arial" w:eastAsia="Arial" w:hAnsi="Arial"/>
          <w:sz w:val="18"/>
          <w:szCs w:val="18"/>
          <w:color w:val="auto"/>
        </w:rPr>
        <w:t>oder</w:t>
      </w:r>
      <w:r>
        <w:rPr>
          <w:rFonts w:ascii="Arial" w:cs="Arial" w:eastAsia="Arial" w:hAnsi="Arial"/>
          <w:sz w:val="22"/>
          <w:szCs w:val="22"/>
          <w:color w:val="auto"/>
        </w:rPr>
        <w:t xml:space="preserve">  </w:t>
      </w:r>
      <w:r>
        <w:rPr>
          <w:rFonts w:ascii="MS Gothic" w:cs="MS Gothic" w:eastAsia="MS Gothic" w:hAnsi="MS Gothic"/>
          <w:sz w:val="22"/>
          <w:szCs w:val="22"/>
          <w:color w:val="auto"/>
        </w:rPr>
        <w:t>☐</w:t>
      </w:r>
      <w:r>
        <w:rPr>
          <w:rFonts w:ascii="Arial" w:cs="Arial" w:eastAsia="Arial" w:hAnsi="Arial"/>
          <w:sz w:val="22"/>
          <w:szCs w:val="22"/>
          <w:color w:val="auto"/>
        </w:rPr>
        <w:t xml:space="preserve"> U-Stulp</w:t>
      </w:r>
    </w:p>
    <w:p>
      <w:pPr>
        <w:spacing w:after="0" w:line="27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Schlosskastenhöhe (in mm):</w:t>
      </w:r>
    </w:p>
    <w:p>
      <w:pPr>
        <w:spacing w:after="0" w:line="16" w:lineRule="exact"/>
        <w:rPr>
          <w:sz w:val="20"/>
          <w:szCs w:val="20"/>
          <w:color w:val="auto"/>
        </w:rPr>
      </w:pPr>
    </w:p>
    <w:p>
      <w:pPr>
        <w:ind w:left="300" w:hanging="293"/>
        <w:spacing w:after="0"/>
        <w:tabs>
          <w:tab w:leader="none" w:pos="300" w:val="left"/>
        </w:tabs>
        <w:numPr>
          <w:ilvl w:val="0"/>
          <w:numId w:val="3"/>
        </w:numPr>
        <w:rPr>
          <w:rFonts w:ascii="MS Gothic" w:cs="MS Gothic" w:eastAsia="MS Gothic" w:hAnsi="MS Gothic"/>
          <w:sz w:val="22"/>
          <w:szCs w:val="22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selbstverriegelnd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65" w:lineRule="exact"/>
        <w:rPr>
          <w:sz w:val="20"/>
          <w:szCs w:val="20"/>
          <w:color w:val="auto"/>
        </w:rPr>
      </w:pPr>
    </w:p>
    <w:p>
      <w:pPr>
        <w:ind w:left="288" w:hanging="288"/>
        <w:spacing w:after="0"/>
        <w:tabs>
          <w:tab w:leader="none" w:pos="288" w:val="left"/>
        </w:tabs>
        <w:numPr>
          <w:ilvl w:val="0"/>
          <w:numId w:val="4"/>
        </w:numPr>
        <w:rPr>
          <w:rFonts w:ascii="MS Gothic" w:cs="MS Gothic" w:eastAsia="MS Gothic" w:hAnsi="MS Gothic"/>
          <w:sz w:val="22"/>
          <w:szCs w:val="22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Anti-Panik „B“ (Drücker/Drücker)</w:t>
      </w:r>
    </w:p>
    <w:p>
      <w:pPr>
        <w:spacing w:after="0" w:line="200" w:lineRule="exact"/>
        <w:rPr>
          <w:rFonts w:ascii="MS Gothic" w:cs="MS Gothic" w:eastAsia="MS Gothic" w:hAnsi="MS Gothic"/>
          <w:sz w:val="22"/>
          <w:szCs w:val="22"/>
          <w:color w:val="auto"/>
        </w:rPr>
      </w:pPr>
    </w:p>
    <w:p>
      <w:pPr>
        <w:spacing w:after="0" w:line="379" w:lineRule="exact"/>
        <w:rPr>
          <w:rFonts w:ascii="MS Gothic" w:cs="MS Gothic" w:eastAsia="MS Gothic" w:hAnsi="MS Gothic"/>
          <w:sz w:val="22"/>
          <w:szCs w:val="22"/>
          <w:color w:val="auto"/>
        </w:rPr>
      </w:pPr>
    </w:p>
    <w:p>
      <w:pPr>
        <w:ind w:left="288" w:hanging="288"/>
        <w:spacing w:after="0"/>
        <w:tabs>
          <w:tab w:leader="none" w:pos="288" w:val="left"/>
        </w:tabs>
        <w:numPr>
          <w:ilvl w:val="0"/>
          <w:numId w:val="4"/>
        </w:numPr>
        <w:rPr>
          <w:rFonts w:ascii="MS Gothic" w:cs="MS Gothic" w:eastAsia="MS Gothic" w:hAnsi="MS Gothic"/>
          <w:sz w:val="21"/>
          <w:szCs w:val="21"/>
          <w:color w:val="auto"/>
        </w:rPr>
      </w:pPr>
      <w:r>
        <w:rPr>
          <w:rFonts w:ascii="Arial" w:cs="Arial" w:eastAsia="Arial" w:hAnsi="Arial"/>
          <w:sz w:val="21"/>
          <w:szCs w:val="21"/>
          <w:color w:val="auto"/>
        </w:rPr>
        <w:t>Gangflügel mit oberer Verriegelung</w:t>
      </w:r>
    </w:p>
    <w:p>
      <w:pPr>
        <w:spacing w:after="0" w:line="35" w:lineRule="exact"/>
        <w:rPr>
          <w:rFonts w:ascii="MS Gothic" w:cs="MS Gothic" w:eastAsia="MS Gothic" w:hAnsi="MS Gothic"/>
          <w:sz w:val="21"/>
          <w:szCs w:val="21"/>
          <w:color w:val="auto"/>
        </w:rPr>
      </w:pPr>
    </w:p>
    <w:p>
      <w:pPr>
        <w:ind w:left="288" w:hanging="288"/>
        <w:spacing w:after="0"/>
        <w:tabs>
          <w:tab w:leader="none" w:pos="288" w:val="left"/>
        </w:tabs>
        <w:numPr>
          <w:ilvl w:val="0"/>
          <w:numId w:val="4"/>
        </w:numPr>
        <w:rPr>
          <w:rFonts w:ascii="MS Gothic" w:cs="MS Gothic" w:eastAsia="MS Gothic" w:hAnsi="MS Gothic"/>
          <w:sz w:val="22"/>
          <w:szCs w:val="22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2-flg. Tür mit Falztreibriegel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1" w:lineRule="exact"/>
        <w:rPr>
          <w:sz w:val="20"/>
          <w:szCs w:val="20"/>
          <w:color w:val="auto"/>
        </w:rPr>
      </w:pPr>
    </w:p>
    <w:p>
      <w:pPr>
        <w:ind w:left="8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Entfernung (in mm):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0" w:lineRule="exact"/>
        <w:rPr>
          <w:sz w:val="20"/>
          <w:szCs w:val="20"/>
          <w:color w:val="auto"/>
        </w:rPr>
      </w:pPr>
    </w:p>
    <w:p>
      <w:pPr>
        <w:ind w:left="288" w:hanging="288"/>
        <w:spacing w:after="0"/>
        <w:tabs>
          <w:tab w:leader="none" w:pos="288" w:val="left"/>
        </w:tabs>
        <w:numPr>
          <w:ilvl w:val="0"/>
          <w:numId w:val="5"/>
        </w:numPr>
        <w:rPr>
          <w:rFonts w:ascii="MS Gothic" w:cs="MS Gothic" w:eastAsia="MS Gothic" w:hAnsi="MS Gothic"/>
          <w:sz w:val="22"/>
          <w:szCs w:val="22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mit gesicherter Fallenfeststellung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4952" w:space="720"/>
            <w:col w:w="5448"/>
          </w:cols>
          <w:pgMar w:left="420" w:top="1218" w:right="366" w:bottom="0" w:gutter="0" w:footer="0" w:header="0"/>
          <w:type w:val="continuous"/>
        </w:sectPr>
      </w:pPr>
    </w:p>
    <w:p>
      <w:pPr>
        <w:spacing w:after="0" w:line="79" w:lineRule="exact"/>
        <w:rPr>
          <w:sz w:val="20"/>
          <w:szCs w:val="20"/>
          <w:color w:val="auto"/>
        </w:rPr>
      </w:pPr>
    </w:p>
    <w:p>
      <w:pPr>
        <w:ind w:right="4760"/>
        <w:spacing w:after="0" w:line="256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 xml:space="preserve">Sonderfunktion / Überwachung </w:t>
      </w:r>
      <w:r>
        <w:rPr>
          <w:rFonts w:ascii="Arial" w:cs="Arial" w:eastAsia="Arial" w:hAnsi="Arial"/>
          <w:sz w:val="18"/>
          <w:szCs w:val="18"/>
          <w:color w:val="auto"/>
        </w:rPr>
        <w:t>(Kurzbeschreibung)</w:t>
      </w:r>
      <w:r>
        <w:rPr>
          <w:rFonts w:ascii="Arial" w:cs="Arial" w:eastAsia="Arial" w:hAnsi="Arial"/>
          <w:sz w:val="22"/>
          <w:szCs w:val="22"/>
          <w:color w:val="auto"/>
        </w:rPr>
        <w:t xml:space="preserve"> E-Öffner: </w:t>
      </w:r>
      <w:r>
        <w:rPr>
          <w:rFonts w:ascii="MS Gothic" w:cs="MS Gothic" w:eastAsia="MS Gothic" w:hAnsi="MS Gothic"/>
          <w:sz w:val="22"/>
          <w:szCs w:val="22"/>
          <w:color w:val="auto"/>
        </w:rPr>
        <w:t>☐</w:t>
      </w:r>
      <w:r>
        <w:rPr>
          <w:rFonts w:ascii="Arial" w:cs="Arial" w:eastAsia="Arial" w:hAnsi="Arial"/>
          <w:sz w:val="22"/>
          <w:szCs w:val="22"/>
          <w:color w:val="auto"/>
        </w:rPr>
        <w:t xml:space="preserve"> mit Tageseinstellung </w:t>
      </w:r>
      <w:r>
        <w:rPr>
          <w:rFonts w:ascii="Arial" w:cs="Arial" w:eastAsia="Arial" w:hAnsi="Arial"/>
          <w:sz w:val="18"/>
          <w:szCs w:val="18"/>
          <w:color w:val="auto"/>
        </w:rPr>
        <w:t>oder</w:t>
      </w:r>
      <w:r>
        <w:rPr>
          <w:rFonts w:ascii="Arial" w:cs="Arial" w:eastAsia="Arial" w:hAnsi="Arial"/>
          <w:sz w:val="22"/>
          <w:szCs w:val="22"/>
          <w:color w:val="auto"/>
        </w:rPr>
        <w:t xml:space="preserve"> </w:t>
      </w:r>
      <w:r>
        <w:rPr>
          <w:rFonts w:ascii="MS Gothic" w:cs="MS Gothic" w:eastAsia="MS Gothic" w:hAnsi="MS Gothic"/>
          <w:sz w:val="22"/>
          <w:szCs w:val="22"/>
          <w:color w:val="auto"/>
        </w:rPr>
        <w:t>☐</w:t>
      </w:r>
      <w:r>
        <w:rPr>
          <w:rFonts w:ascii="Arial" w:cs="Arial" w:eastAsia="Arial" w:hAnsi="Arial"/>
          <w:sz w:val="22"/>
          <w:szCs w:val="22"/>
          <w:color w:val="auto"/>
        </w:rPr>
        <w:t xml:space="preserve"> ohne Tageseinstellung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7" w:lineRule="exact"/>
        <w:rPr>
          <w:sz w:val="20"/>
          <w:szCs w:val="20"/>
          <w:color w:val="auto"/>
        </w:rPr>
      </w:pPr>
    </w:p>
    <w:tbl>
      <w:tblPr>
        <w:tblLayout w:type="fixed"/>
        <w:tblInd w:w="14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13"/>
        </w:trPr>
        <w:tc>
          <w:tcPr>
            <w:tcW w:w="73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Schüco International KG · Karolinenstraße 1–15 · D33609 Bielefeld</w:t>
            </w:r>
          </w:p>
        </w:tc>
        <w:tc>
          <w:tcPr>
            <w:tcW w:w="33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06.2018 / 2</w:t>
            </w:r>
          </w:p>
        </w:tc>
      </w:tr>
    </w:tbl>
    <w:p>
      <w:pPr>
        <w:sectPr>
          <w:pgSz w:w="11900" w:h="16838" w:orient="portrait"/>
          <w:cols w:equalWidth="0" w:num="1">
            <w:col w:w="11120"/>
          </w:cols>
          <w:pgMar w:left="420" w:top="1218" w:right="366" w:bottom="0" w:gutter="0" w:footer="0" w:header="0"/>
          <w:type w:val="continuous"/>
        </w:sect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b w:val="1"/>
          <w:bCs w:val="1"/>
          <w:color w:val="auto"/>
        </w:rPr>
        <w:t>Notausgänge / Fluchttüren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jc w:val="center"/>
        <w:ind w:right="30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b w:val="1"/>
          <w:bCs w:val="1"/>
          <w:color w:val="auto"/>
        </w:rPr>
        <w:t>Standardtüren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991235</wp:posOffset>
            </wp:positionH>
            <wp:positionV relativeFrom="paragraph">
              <wp:posOffset>-614045</wp:posOffset>
            </wp:positionV>
            <wp:extent cx="1823720" cy="3327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720" cy="33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59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5660" w:space="720"/>
            <w:col w:w="4500"/>
          </w:cols>
          <w:pgMar w:left="420" w:top="1205" w:right="606" w:bottom="0" w:gutter="0" w:footer="0" w:header="0"/>
        </w:sect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(zutreffendes bitte ankreuzen)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3810</wp:posOffset>
            </wp:positionV>
            <wp:extent cx="2459990" cy="344741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990" cy="344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5"/>
          <w:szCs w:val="15"/>
          <w:color w:val="auto"/>
        </w:rPr>
        <w:t>(zutreffendes bitte ankreuzen)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-1430655</wp:posOffset>
            </wp:positionH>
            <wp:positionV relativeFrom="paragraph">
              <wp:posOffset>5080</wp:posOffset>
            </wp:positionV>
            <wp:extent cx="4199890" cy="344868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890" cy="344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57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5660" w:space="720"/>
            <w:col w:w="4500"/>
          </w:cols>
          <w:pgMar w:left="420" w:top="1205" w:right="606" w:bottom="0" w:gutter="0" w:footer="0" w:header="0"/>
          <w:type w:val="continuous"/>
        </w:sect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5865"/>
        </w:trPr>
        <w:tc>
          <w:tcPr>
            <w:tcW w:w="880" w:type="dxa"/>
            <w:vAlign w:val="bottom"/>
            <w:tcBorders>
              <w:top w:val="single" w:sz="8" w:color="7F7F7F"/>
              <w:left w:val="single" w:sz="8" w:color="7F7F7F"/>
            </w:tcBorders>
          </w:tcPr>
          <w:p>
            <w:pPr>
              <w:ind w:left="300"/>
              <w:spacing w:after="0" w:line="221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</w:p>
        </w:tc>
        <w:tc>
          <w:tcPr>
            <w:tcW w:w="960" w:type="dxa"/>
            <w:vAlign w:val="bottom"/>
            <w:tcBorders>
              <w:top w:val="single" w:sz="8" w:color="7F7F7F"/>
            </w:tcBorders>
          </w:tcPr>
          <w:p>
            <w:pPr>
              <w:ind w:left="380"/>
              <w:spacing w:after="0" w:line="221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</w:p>
        </w:tc>
        <w:tc>
          <w:tcPr>
            <w:tcW w:w="1400" w:type="dxa"/>
            <w:vAlign w:val="bottom"/>
            <w:tcBorders>
              <w:top w:val="single" w:sz="8" w:color="7F7F7F"/>
            </w:tcBorders>
          </w:tcPr>
          <w:p>
            <w:pPr>
              <w:ind w:left="360"/>
              <w:spacing w:after="0" w:line="221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</w:p>
        </w:tc>
        <w:tc>
          <w:tcPr>
            <w:tcW w:w="740" w:type="dxa"/>
            <w:vAlign w:val="bottom"/>
            <w:tcBorders>
              <w:top w:val="single" w:sz="8" w:color="7F7F7F"/>
              <w:right w:val="single" w:sz="8" w:color="7F7F7F"/>
            </w:tcBorders>
          </w:tcPr>
          <w:p>
            <w:pPr>
              <w:ind w:left="80"/>
              <w:spacing w:after="0" w:line="221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</w:p>
        </w:tc>
        <w:tc>
          <w:tcPr>
            <w:tcW w:w="200" w:type="dxa"/>
            <w:vAlign w:val="bottom"/>
            <w:tcBorders>
              <w:right w:val="single" w:sz="8" w:color="7F7F7F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top w:val="single" w:sz="8" w:color="7F7F7F"/>
            </w:tcBorders>
          </w:tcPr>
          <w:p>
            <w:pPr>
              <w:ind w:left="80"/>
              <w:spacing w:after="0" w:line="221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</w:p>
        </w:tc>
        <w:tc>
          <w:tcPr>
            <w:tcW w:w="700" w:type="dxa"/>
            <w:vAlign w:val="bottom"/>
            <w:tcBorders>
              <w:top w:val="single" w:sz="8" w:color="7F7F7F"/>
            </w:tcBorders>
          </w:tcPr>
          <w:p>
            <w:pPr>
              <w:ind w:left="400"/>
              <w:spacing w:after="0" w:line="221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</w:p>
        </w:tc>
        <w:tc>
          <w:tcPr>
            <w:tcW w:w="2160" w:type="dxa"/>
            <w:vAlign w:val="bottom"/>
            <w:tcBorders>
              <w:top w:val="single" w:sz="8" w:color="7F7F7F"/>
            </w:tcBorders>
          </w:tcPr>
          <w:p>
            <w:pPr>
              <w:ind w:left="640"/>
              <w:spacing w:after="0" w:line="221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  <w:w w:val="99"/>
              </w:rPr>
              <w:t>☐☐</w:t>
            </w:r>
          </w:p>
        </w:tc>
        <w:tc>
          <w:tcPr>
            <w:tcW w:w="1940" w:type="dxa"/>
            <w:vAlign w:val="bottom"/>
            <w:tcBorders>
              <w:top w:val="single" w:sz="8" w:color="7F7F7F"/>
            </w:tcBorders>
          </w:tcPr>
          <w:p>
            <w:pPr>
              <w:ind w:left="420"/>
              <w:spacing w:after="0" w:line="221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  <w:w w:val="99"/>
              </w:rPr>
              <w:t>☐☐</w:t>
            </w:r>
          </w:p>
        </w:tc>
        <w:tc>
          <w:tcPr>
            <w:tcW w:w="1060" w:type="dxa"/>
            <w:vAlign w:val="bottom"/>
            <w:tcBorders>
              <w:top w:val="single" w:sz="8" w:color="7F7F7F"/>
              <w:right w:val="single" w:sz="8" w:color="7F7F7F"/>
            </w:tcBorders>
          </w:tcPr>
          <w:p>
            <w:pPr>
              <w:ind w:left="340"/>
              <w:spacing w:after="0" w:line="221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</w:p>
        </w:tc>
      </w:tr>
      <w:tr>
        <w:trPr>
          <w:trHeight w:val="135"/>
        </w:trPr>
        <w:tc>
          <w:tcPr>
            <w:tcW w:w="3240" w:type="dxa"/>
            <w:vAlign w:val="bottom"/>
            <w:tcBorders>
              <w:left w:val="single" w:sz="8" w:color="7F7F7F"/>
              <w:bottom w:val="single" w:sz="8" w:color="7F7F7F"/>
            </w:tcBorders>
            <w:gridSpan w:val="3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740" w:type="dxa"/>
            <w:vAlign w:val="bottom"/>
            <w:tcBorders>
              <w:bottom w:val="single" w:sz="8" w:color="7F7F7F"/>
              <w:right w:val="single" w:sz="8" w:color="7F7F7F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200" w:type="dxa"/>
            <w:vAlign w:val="bottom"/>
            <w:tcBorders>
              <w:right w:val="single" w:sz="8" w:color="7F7F7F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7F7F7F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700" w:type="dxa"/>
            <w:vAlign w:val="bottom"/>
            <w:tcBorders>
              <w:bottom w:val="single" w:sz="8" w:color="7F7F7F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4100" w:type="dxa"/>
            <w:vAlign w:val="bottom"/>
            <w:tcBorders>
              <w:bottom w:val="single" w:sz="8" w:color="7F7F7F"/>
            </w:tcBorders>
            <w:gridSpan w:val="2"/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  <w:tc>
          <w:tcPr>
            <w:tcW w:w="1060" w:type="dxa"/>
            <w:vAlign w:val="bottom"/>
            <w:tcBorders>
              <w:bottom w:val="single" w:sz="8" w:color="7F7F7F"/>
              <w:right w:val="single" w:sz="8" w:color="7F7F7F"/>
            </w:tcBorders>
          </w:tcPr>
          <w:p>
            <w:pPr>
              <w:spacing w:after="0"/>
              <w:rPr>
                <w:sz w:val="11"/>
                <w:szCs w:val="11"/>
                <w:color w:val="auto"/>
              </w:rPr>
            </w:pPr>
          </w:p>
        </w:tc>
      </w:tr>
      <w:tr>
        <w:trPr>
          <w:trHeight w:val="399"/>
        </w:trPr>
        <w:tc>
          <w:tcPr>
            <w:tcW w:w="3240" w:type="dxa"/>
            <w:vAlign w:val="bottom"/>
            <w:gridSpan w:val="3"/>
          </w:tcPr>
          <w:p>
            <w:pPr>
              <w:spacing w:after="0" w:line="253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 xml:space="preserve"> A-Öffner motorische Funktion</w:t>
            </w:r>
          </w:p>
        </w:tc>
        <w:tc>
          <w:tcPr>
            <w:tcW w:w="7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100" w:type="dxa"/>
            <w:vAlign w:val="bottom"/>
            <w:gridSpan w:val="2"/>
          </w:tcPr>
          <w:p>
            <w:pPr>
              <w:ind w:left="100"/>
              <w:spacing w:after="0" w:line="253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 xml:space="preserve"> Drückerhöhe 850 mm (barrierefrei)</w:t>
            </w:r>
          </w:p>
        </w:tc>
        <w:tc>
          <w:tcPr>
            <w:tcW w:w="10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86"/>
        </w:trPr>
        <w:tc>
          <w:tcPr>
            <w:tcW w:w="1840" w:type="dxa"/>
            <w:vAlign w:val="bottom"/>
            <w:gridSpan w:val="2"/>
          </w:tcPr>
          <w:p>
            <w:pPr>
              <w:spacing w:after="0" w:line="253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 xml:space="preserve"> Sperrbügel</w:t>
            </w:r>
          </w:p>
        </w:tc>
        <w:tc>
          <w:tcPr>
            <w:tcW w:w="14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5160" w:type="dxa"/>
            <w:vAlign w:val="bottom"/>
            <w:gridSpan w:val="3"/>
          </w:tcPr>
          <w:p>
            <w:pPr>
              <w:ind w:left="100"/>
              <w:spacing w:after="0" w:line="253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 xml:space="preserve"> Drückerhöhe 1500 mm („Kindergarten“-Lösung)</w:t>
            </w:r>
          </w:p>
        </w:tc>
      </w:tr>
    </w:tbl>
    <w:p>
      <w:pPr>
        <w:spacing w:after="0" w:line="33" w:lineRule="exact"/>
        <w:rPr>
          <w:sz w:val="20"/>
          <w:szCs w:val="20"/>
          <w:color w:val="auto"/>
        </w:rPr>
      </w:pPr>
    </w:p>
    <w:p>
      <w:pPr>
        <w:ind w:left="280" w:hanging="273"/>
        <w:spacing w:after="0"/>
        <w:tabs>
          <w:tab w:leader="none" w:pos="280" w:val="left"/>
        </w:tabs>
        <w:numPr>
          <w:ilvl w:val="0"/>
          <w:numId w:val="6"/>
        </w:numPr>
        <w:rPr>
          <w:rFonts w:ascii="MS Gothic" w:cs="MS Gothic" w:eastAsia="MS Gothic" w:hAnsi="MS Gothic"/>
          <w:sz w:val="22"/>
          <w:szCs w:val="22"/>
          <w:color w:val="auto"/>
        </w:rPr>
      </w:pPr>
      <w:r>
        <w:rPr>
          <w:rFonts w:ascii="Arial" w:cs="Arial" w:eastAsia="Arial" w:hAnsi="Arial"/>
          <w:sz w:val="22"/>
          <w:szCs w:val="22"/>
          <w:color w:val="auto"/>
        </w:rPr>
        <w:t>Türflügelhöhe &gt;2500 mm</w:t>
      </w:r>
    </w:p>
    <w:p>
      <w:pPr>
        <w:sectPr>
          <w:pgSz w:w="11900" w:h="16838" w:orient="portrait"/>
          <w:cols w:equalWidth="0" w:num="1">
            <w:col w:w="10880"/>
          </w:cols>
          <w:pgMar w:left="420" w:top="1205" w:right="606" w:bottom="0" w:gutter="0" w:footer="0" w:header="0"/>
          <w:type w:val="continuous"/>
        </w:sectPr>
      </w:pPr>
    </w:p>
    <w:p>
      <w:pPr>
        <w:spacing w:after="0" w:line="45" w:lineRule="exact"/>
        <w:rPr>
          <w:sz w:val="20"/>
          <w:szCs w:val="20"/>
          <w:color w:val="auto"/>
        </w:rPr>
      </w:pPr>
    </w:p>
    <w:p>
      <w:pPr>
        <w:spacing w:after="0" w:line="196" w:lineRule="exact"/>
        <w:rPr>
          <w:sz w:val="20"/>
          <w:szCs w:val="20"/>
          <w:color w:val="auto"/>
        </w:rPr>
      </w:pPr>
      <w:r>
        <w:rPr>
          <w:rFonts w:ascii="MS Gothic" w:cs="MS Gothic" w:eastAsia="MS Gothic" w:hAnsi="MS Gothic"/>
          <w:sz w:val="17"/>
          <w:szCs w:val="17"/>
          <w:color w:val="auto"/>
        </w:rPr>
        <w:t>☐</w:t>
      </w:r>
      <w:r>
        <w:rPr>
          <w:rFonts w:ascii="Arial" w:cs="Arial" w:eastAsia="Arial" w:hAnsi="Arial"/>
          <w:sz w:val="17"/>
          <w:szCs w:val="17"/>
          <w:color w:val="auto"/>
        </w:rPr>
        <w:t xml:space="preserve"> Fallen-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5" w:lineRule="exact"/>
        <w:rPr>
          <w:sz w:val="20"/>
          <w:szCs w:val="20"/>
          <w:color w:val="auto"/>
        </w:rPr>
      </w:pPr>
    </w:p>
    <w:p>
      <w:pPr>
        <w:spacing w:after="0" w:line="196" w:lineRule="exact"/>
        <w:rPr>
          <w:sz w:val="20"/>
          <w:szCs w:val="20"/>
          <w:color w:val="auto"/>
        </w:rPr>
      </w:pPr>
      <w:r>
        <w:rPr>
          <w:rFonts w:ascii="MS Gothic" w:cs="MS Gothic" w:eastAsia="MS Gothic" w:hAnsi="MS Gothic"/>
          <w:sz w:val="17"/>
          <w:szCs w:val="17"/>
          <w:color w:val="auto"/>
        </w:rPr>
        <w:t>☐</w:t>
      </w:r>
      <w:r>
        <w:rPr>
          <w:rFonts w:ascii="Arial" w:cs="Arial" w:eastAsia="Arial" w:hAnsi="Arial"/>
          <w:sz w:val="17"/>
          <w:szCs w:val="17"/>
          <w:color w:val="auto"/>
        </w:rPr>
        <w:t xml:space="preserve"> Fallenriegel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15" w:lineRule="exact"/>
        <w:rPr>
          <w:sz w:val="20"/>
          <w:szCs w:val="20"/>
          <w:color w:val="auto"/>
        </w:rPr>
      </w:pPr>
    </w:p>
    <w:p>
      <w:pPr>
        <w:spacing w:after="0" w:line="207" w:lineRule="exact"/>
        <w:rPr>
          <w:sz w:val="20"/>
          <w:szCs w:val="20"/>
          <w:color w:val="auto"/>
        </w:rPr>
      </w:pPr>
      <w:r>
        <w:rPr>
          <w:rFonts w:ascii="MS Gothic" w:cs="MS Gothic" w:eastAsia="MS Gothic" w:hAnsi="MS Gothic"/>
          <w:sz w:val="18"/>
          <w:szCs w:val="18"/>
          <w:color w:val="auto"/>
        </w:rPr>
        <w:t>☐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Haken-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5" w:lineRule="exact"/>
        <w:rPr>
          <w:sz w:val="20"/>
          <w:szCs w:val="20"/>
          <w:color w:val="auto"/>
        </w:rPr>
      </w:pPr>
    </w:p>
    <w:p>
      <w:pPr>
        <w:spacing w:after="0" w:line="196" w:lineRule="exact"/>
        <w:rPr>
          <w:sz w:val="20"/>
          <w:szCs w:val="20"/>
          <w:color w:val="auto"/>
        </w:rPr>
      </w:pPr>
      <w:r>
        <w:rPr>
          <w:rFonts w:ascii="MS Gothic" w:cs="MS Gothic" w:eastAsia="MS Gothic" w:hAnsi="MS Gothic"/>
          <w:sz w:val="17"/>
          <w:szCs w:val="17"/>
          <w:color w:val="auto"/>
        </w:rPr>
        <w:t>☐</w:t>
      </w:r>
      <w:r>
        <w:rPr>
          <w:rFonts w:ascii="Arial" w:cs="Arial" w:eastAsia="Arial" w:hAnsi="Arial"/>
          <w:sz w:val="17"/>
          <w:szCs w:val="17"/>
          <w:color w:val="auto"/>
        </w:rPr>
        <w:t xml:space="preserve"> Riegel-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15" w:lineRule="exact"/>
        <w:rPr>
          <w:sz w:val="20"/>
          <w:szCs w:val="20"/>
          <w:color w:val="auto"/>
        </w:rPr>
      </w:pPr>
    </w:p>
    <w:p>
      <w:pPr>
        <w:spacing w:after="0" w:line="207" w:lineRule="exact"/>
        <w:rPr>
          <w:sz w:val="20"/>
          <w:szCs w:val="20"/>
          <w:color w:val="auto"/>
        </w:rPr>
      </w:pPr>
      <w:r>
        <w:rPr>
          <w:rFonts w:ascii="MS Gothic" w:cs="MS Gothic" w:eastAsia="MS Gothic" w:hAnsi="MS Gothic"/>
          <w:sz w:val="18"/>
          <w:szCs w:val="18"/>
          <w:color w:val="auto"/>
        </w:rPr>
        <w:t>☐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Gangflügel mit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15" w:lineRule="exact"/>
        <w:rPr>
          <w:sz w:val="20"/>
          <w:szCs w:val="20"/>
          <w:color w:val="auto"/>
        </w:rPr>
      </w:pPr>
    </w:p>
    <w:p>
      <w:pPr>
        <w:jc w:val="center"/>
        <w:ind w:right="80"/>
        <w:spacing w:after="0" w:line="207" w:lineRule="exact"/>
        <w:rPr>
          <w:sz w:val="20"/>
          <w:szCs w:val="20"/>
          <w:color w:val="auto"/>
        </w:rPr>
      </w:pPr>
      <w:r>
        <w:rPr>
          <w:rFonts w:ascii="MS Gothic" w:cs="MS Gothic" w:eastAsia="MS Gothic" w:hAnsi="MS Gothic"/>
          <w:sz w:val="18"/>
          <w:szCs w:val="18"/>
          <w:color w:val="auto"/>
        </w:rPr>
        <w:t>☐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MFV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15" w:lineRule="exact"/>
        <w:rPr>
          <w:sz w:val="20"/>
          <w:szCs w:val="20"/>
          <w:color w:val="auto"/>
        </w:rPr>
      </w:pPr>
    </w:p>
    <w:p>
      <w:pPr>
        <w:spacing w:after="0" w:line="207" w:lineRule="exact"/>
        <w:rPr>
          <w:sz w:val="20"/>
          <w:szCs w:val="20"/>
          <w:color w:val="auto"/>
        </w:rPr>
      </w:pPr>
      <w:r>
        <w:rPr>
          <w:rFonts w:ascii="MS Gothic" w:cs="MS Gothic" w:eastAsia="MS Gothic" w:hAnsi="MS Gothic"/>
          <w:sz w:val="18"/>
          <w:szCs w:val="18"/>
          <w:color w:val="auto"/>
        </w:rPr>
        <w:t>☐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MFV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7">
            <w:col w:w="780" w:space="640"/>
            <w:col w:w="1160" w:space="560"/>
            <w:col w:w="1100" w:space="720"/>
            <w:col w:w="800" w:space="620"/>
            <w:col w:w="1400" w:space="720"/>
            <w:col w:w="700" w:space="720"/>
            <w:col w:w="960"/>
          </w:cols>
          <w:pgMar w:left="420" w:top="1205" w:right="606" w:bottom="0" w:gutter="0" w:footer="0" w:header="0"/>
          <w:type w:val="continuous"/>
        </w:sect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Riegelschloss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7"/>
          <w:szCs w:val="17"/>
          <w:color w:val="auto"/>
        </w:rPr>
        <w:t>selbstverriegelnd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7"/>
          <w:szCs w:val="17"/>
          <w:color w:val="auto"/>
        </w:rPr>
        <w:t>schloss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7"/>
          <w:szCs w:val="17"/>
          <w:color w:val="auto"/>
        </w:rPr>
        <w:t>schloss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-3144520</wp:posOffset>
            </wp:positionH>
            <wp:positionV relativeFrom="paragraph">
              <wp:posOffset>1270</wp:posOffset>
            </wp:positionV>
            <wp:extent cx="6590030" cy="228917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0030" cy="228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7"/>
          <w:szCs w:val="17"/>
          <w:color w:val="auto"/>
        </w:rPr>
        <w:t>oberer Verriegelung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Riegel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7"/>
          <w:szCs w:val="17"/>
          <w:color w:val="auto"/>
        </w:rPr>
        <w:t>Rundbolzen</w:t>
      </w:r>
    </w:p>
    <w:p>
      <w:pPr>
        <w:spacing w:after="0" w:line="201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7">
            <w:col w:w="1120" w:space="300"/>
            <w:col w:w="1360" w:space="360"/>
            <w:col w:w="1100" w:space="720"/>
            <w:col w:w="700" w:space="720"/>
            <w:col w:w="1580" w:space="540"/>
            <w:col w:w="700" w:space="720"/>
            <w:col w:w="960"/>
          </w:cols>
          <w:pgMar w:left="420" w:top="1205" w:right="606" w:bottom="0" w:gutter="0" w:footer="0" w:header="0"/>
          <w:type w:val="continuous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2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53"/>
        </w:trPr>
        <w:tc>
          <w:tcPr>
            <w:tcW w:w="404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b w:val="1"/>
                <w:bCs w:val="1"/>
                <w:color w:val="auto"/>
              </w:rPr>
              <w:t>Stulpbefestigung</w:t>
            </w: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>:</w:t>
            </w:r>
          </w:p>
        </w:tc>
        <w:tc>
          <w:tcPr>
            <w:tcW w:w="4220" w:type="dxa"/>
            <w:vAlign w:val="bottom"/>
            <w:gridSpan w:val="4"/>
          </w:tcPr>
          <w:p>
            <w:pPr>
              <w:ind w:left="9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2"/>
                <w:szCs w:val="22"/>
                <w:b w:val="1"/>
                <w:bCs w:val="1"/>
                <w:color w:val="auto"/>
              </w:rPr>
              <w:t>Stulplänge/-art/-maß (in mm):</w:t>
            </w: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</w:tr>
      <w:tr>
        <w:trPr>
          <w:trHeight w:val="240"/>
        </w:trPr>
        <w:tc>
          <w:tcPr>
            <w:tcW w:w="404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(zutreffendes bitte ankreuzen)</w:t>
            </w:r>
          </w:p>
        </w:tc>
        <w:tc>
          <w:tcPr>
            <w:tcW w:w="3320" w:type="dxa"/>
            <w:vAlign w:val="bottom"/>
            <w:gridSpan w:val="3"/>
          </w:tcPr>
          <w:p>
            <w:pPr>
              <w:ind w:left="9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(zutreffendes bitte ankreuzen)</w:t>
            </w: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</w:tr>
      <w:tr>
        <w:trPr>
          <w:trHeight w:val="268"/>
        </w:trPr>
        <w:tc>
          <w:tcPr>
            <w:tcW w:w="1000" w:type="dxa"/>
            <w:vAlign w:val="bottom"/>
          </w:tcPr>
          <w:p>
            <w:pPr>
              <w:spacing w:after="0" w:line="253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 xml:space="preserve"> mittig</w:t>
            </w:r>
          </w:p>
        </w:tc>
        <w:tc>
          <w:tcPr>
            <w:tcW w:w="3040" w:type="dxa"/>
            <w:vAlign w:val="bottom"/>
          </w:tcPr>
          <w:p>
            <w:pPr>
              <w:ind w:left="180"/>
              <w:spacing w:after="0" w:line="253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 xml:space="preserve">oder   </w:t>
            </w: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  <w:r>
              <w:rPr>
                <w:rFonts w:ascii="Arial" w:cs="Arial" w:eastAsia="Arial" w:hAnsi="Arial"/>
                <w:sz w:val="18"/>
                <w:szCs w:val="18"/>
                <w:color w:val="auto"/>
              </w:rPr>
              <w:t xml:space="preserve"> </w:t>
            </w: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>außermittig</w:t>
            </w:r>
          </w:p>
        </w:tc>
        <w:tc>
          <w:tcPr>
            <w:tcW w:w="1460" w:type="dxa"/>
            <w:vAlign w:val="bottom"/>
          </w:tcPr>
          <w:p>
            <w:pPr>
              <w:ind w:left="920"/>
              <w:spacing w:after="0" w:line="221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</w:p>
        </w:tc>
        <w:tc>
          <w:tcPr>
            <w:tcW w:w="920" w:type="dxa"/>
            <w:vAlign w:val="bottom"/>
          </w:tcPr>
          <w:p>
            <w:pPr>
              <w:ind w:left="300"/>
              <w:spacing w:after="0" w:line="221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</w:p>
        </w:tc>
        <w:tc>
          <w:tcPr>
            <w:tcW w:w="940" w:type="dxa"/>
            <w:vAlign w:val="bottom"/>
          </w:tcPr>
          <w:p>
            <w:pPr>
              <w:ind w:left="400"/>
              <w:spacing w:after="0" w:line="221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</w:p>
        </w:tc>
        <w:tc>
          <w:tcPr>
            <w:tcW w:w="900" w:type="dxa"/>
            <w:vAlign w:val="bottom"/>
          </w:tcPr>
          <w:p>
            <w:pPr>
              <w:ind w:left="280"/>
              <w:spacing w:after="0" w:line="221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</w:p>
        </w:tc>
        <w:tc>
          <w:tcPr>
            <w:tcW w:w="2300" w:type="dxa"/>
            <w:vAlign w:val="bottom"/>
            <w:gridSpan w:val="2"/>
          </w:tcPr>
          <w:p>
            <w:pPr>
              <w:ind w:left="240"/>
              <w:spacing w:after="0" w:line="253" w:lineRule="exact"/>
              <w:rPr>
                <w:sz w:val="20"/>
                <w:szCs w:val="20"/>
                <w:color w:val="auto"/>
              </w:rPr>
            </w:pPr>
            <w:r>
              <w:rPr>
                <w:rFonts w:ascii="MS Gothic" w:cs="MS Gothic" w:eastAsia="MS Gothic" w:hAnsi="MS Gothic"/>
                <w:sz w:val="22"/>
                <w:szCs w:val="22"/>
                <w:color w:val="auto"/>
              </w:rPr>
              <w:t>☐</w:t>
            </w:r>
            <w:r>
              <w:rPr>
                <w:rFonts w:ascii="Arial" w:cs="Arial" w:eastAsia="Arial" w:hAnsi="Arial"/>
                <w:sz w:val="22"/>
                <w:szCs w:val="22"/>
                <w:color w:val="auto"/>
              </w:rPr>
              <w:t xml:space="preserve"> andere (Skizze)</w:t>
            </w:r>
          </w:p>
        </w:tc>
      </w:tr>
      <w:tr>
        <w:trPr>
          <w:trHeight w:val="163"/>
        </w:trPr>
        <w:tc>
          <w:tcPr>
            <w:tcW w:w="10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30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46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94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</w:tr>
      <w:tr>
        <w:trPr>
          <w:trHeight w:val="2306"/>
        </w:trPr>
        <w:tc>
          <w:tcPr>
            <w:tcW w:w="10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0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9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9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8890</wp:posOffset>
            </wp:positionH>
            <wp:positionV relativeFrom="paragraph">
              <wp:posOffset>-1579880</wp:posOffset>
            </wp:positionV>
            <wp:extent cx="5273040" cy="157416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574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14" w:lineRule="exact"/>
        <w:rPr>
          <w:sz w:val="20"/>
          <w:szCs w:val="20"/>
          <w:color w:val="auto"/>
        </w:rPr>
      </w:pPr>
    </w:p>
    <w:tbl>
      <w:tblPr>
        <w:tblLayout w:type="fixed"/>
        <w:tblInd w:w="14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13"/>
        </w:trPr>
        <w:tc>
          <w:tcPr>
            <w:tcW w:w="73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Schüco International KG · Karolinenstraße 1–15 · D33609 Bielefeld</w:t>
            </w:r>
          </w:p>
        </w:tc>
        <w:tc>
          <w:tcPr>
            <w:tcW w:w="33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06.2018 / 3</w:t>
            </w:r>
          </w:p>
        </w:tc>
      </w:tr>
    </w:tbl>
    <w:p>
      <w:pPr>
        <w:sectPr>
          <w:pgSz w:w="11900" w:h="16838" w:orient="portrait"/>
          <w:cols w:equalWidth="0" w:num="1">
            <w:col w:w="10880"/>
          </w:cols>
          <w:pgMar w:left="420" w:top="1205" w:right="606" w:bottom="0" w:gutter="0" w:footer="0" w:header="0"/>
          <w:type w:val="continuous"/>
        </w:sectPr>
      </w:pPr>
    </w:p>
    <w:p>
      <w:pPr>
        <w:spacing w:after="0" w:line="9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5309235</wp:posOffset>
            </wp:positionH>
            <wp:positionV relativeFrom="page">
              <wp:posOffset>304165</wp:posOffset>
            </wp:positionV>
            <wp:extent cx="1823720" cy="33274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720" cy="33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b w:val="1"/>
          <w:bCs w:val="1"/>
          <w:color w:val="auto"/>
        </w:rPr>
        <w:t>Schlossdetails/-maße (in mm)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4445</wp:posOffset>
            </wp:positionV>
            <wp:extent cx="7019290" cy="881634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290" cy="881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1" w:lineRule="exact"/>
        <w:rPr>
          <w:sz w:val="20"/>
          <w:szCs w:val="20"/>
          <w:color w:val="auto"/>
        </w:rPr>
      </w:pPr>
    </w:p>
    <w:tbl>
      <w:tblPr>
        <w:tblLayout w:type="fixed"/>
        <w:tblInd w:w="14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13"/>
        </w:trPr>
        <w:tc>
          <w:tcPr>
            <w:tcW w:w="73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Schüco International KG · Karolinenstraße 1–15 · D33609 Bielefeld</w:t>
            </w:r>
          </w:p>
        </w:tc>
        <w:tc>
          <w:tcPr>
            <w:tcW w:w="33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06.2018 / 4</w:t>
            </w:r>
          </w:p>
        </w:tc>
      </w:tr>
    </w:tbl>
    <w:p>
      <w:pPr>
        <w:spacing w:after="0" w:line="1" w:lineRule="exact"/>
        <w:rPr>
          <w:sz w:val="20"/>
          <w:szCs w:val="20"/>
          <w:color w:val="auto"/>
        </w:rPr>
      </w:pPr>
    </w:p>
    <w:sectPr>
      <w:pgSz w:w="11900" w:h="16838" w:orient="portrait"/>
      <w:cols w:equalWidth="0" w:num="1">
        <w:col w:w="10800"/>
      </w:cols>
      <w:pgMar w:left="420" w:top="1440" w:right="686" w:bottom="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fixed"/>
    <w:sig w:usb0="E00002FF" w:usb1="6AC7FDFB" w:usb2="08000012" w:usb3="00000000" w:csb0="4002009F" w:csb1="DFD70000"/>
  </w:font>
</w:fonts>
</file>

<file path=word/numbering.xml><?xml version="1.0" encoding="utf-8"?>
<w:numbering xmlns:w="http://schemas.openxmlformats.org/wordprocessingml/2006/main">
  <w:abstractNum w:abstractNumId="0">
    <w:nsid w:val="6952"/>
    <w:multiLevelType w:val="hybridMultilevel"/>
    <w:lvl w:ilvl="0">
      <w:lvlJc w:val="left"/>
      <w:lvlText w:val="☐"/>
      <w:numFmt w:val="bullet"/>
      <w:start w:val="1"/>
    </w:lvl>
  </w:abstractNum>
  <w:abstractNum w:abstractNumId="1">
    <w:nsid w:val="5F90"/>
    <w:multiLevelType w:val="hybridMultilevel"/>
    <w:lvl w:ilvl="0">
      <w:lvlJc w:val="left"/>
      <w:lvlText w:val="☐"/>
      <w:numFmt w:val="bullet"/>
      <w:start w:val="1"/>
    </w:lvl>
  </w:abstractNum>
  <w:abstractNum w:abstractNumId="2">
    <w:nsid w:val="1649"/>
    <w:multiLevelType w:val="hybridMultilevel"/>
    <w:lvl w:ilvl="0">
      <w:lvlJc w:val="left"/>
      <w:lvlText w:val="☐"/>
      <w:numFmt w:val="bullet"/>
      <w:start w:val="1"/>
    </w:lvl>
  </w:abstractNum>
  <w:abstractNum w:abstractNumId="3">
    <w:nsid w:val="6DF1"/>
    <w:multiLevelType w:val="hybridMultilevel"/>
    <w:lvl w:ilvl="0">
      <w:lvlJc w:val="left"/>
      <w:lvlText w:val="☐"/>
      <w:numFmt w:val="bullet"/>
      <w:start w:val="1"/>
    </w:lvl>
  </w:abstractNum>
  <w:abstractNum w:abstractNumId="4">
    <w:nsid w:val="5AF1"/>
    <w:multiLevelType w:val="hybridMultilevel"/>
    <w:lvl w:ilvl="0">
      <w:lvlJc w:val="left"/>
      <w:lvlText w:val="☐"/>
      <w:numFmt w:val="bullet"/>
      <w:start w:val="1"/>
    </w:lvl>
  </w:abstractNum>
  <w:abstractNum w:abstractNumId="5">
    <w:nsid w:val="41BB"/>
    <w:multiLevelType w:val="hybridMultilevel"/>
    <w:lvl w:ilvl="0">
      <w:lvlJc w:val="left"/>
      <w:lvlText w:val="☐"/>
      <w:numFmt w:val="bullet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7" Type="http://schemas.openxmlformats.org/officeDocument/2006/relationships/numbering" Target="numbering.xml" />
  <Relationship Id="rId8" Type="http://schemas.openxmlformats.org/officeDocument/2006/relationships/image" Target="media/image1.png" />
  <Relationship Id="rId11" Type="http://schemas.openxmlformats.org/officeDocument/2006/relationships/image" Target="media/image2.png" />
  <Relationship Id="rId12" Type="http://schemas.openxmlformats.org/officeDocument/2006/relationships/image" Target="media/image3.png" />
  <Relationship Id="rId13" Type="http://schemas.openxmlformats.org/officeDocument/2006/relationships/image" Target="media/image4.jpeg" />
  <Relationship Id="rId14" Type="http://schemas.openxmlformats.org/officeDocument/2006/relationships/image" Target="media/image5.jpeg" />
  <Relationship Id="rId15" Type="http://schemas.openxmlformats.org/officeDocument/2006/relationships/image" Target="media/image6.jpeg" />
  <Relationship Id="rId16" Type="http://schemas.openxmlformats.org/officeDocument/2006/relationships/image" Target="media/image7.png" />
  <Relationship Id="rId17" Type="http://schemas.openxmlformats.org/officeDocument/2006/relationships/image" Target="media/image8.png" />
  <Relationship Id="rId18" Type="http://schemas.openxmlformats.org/officeDocument/2006/relationships/image" Target="media/image9.png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2020-11-07T21:32:18Z</dcterms:created>
  <dcterms:modified xsi:type="dcterms:W3CDTF">2020-11-07T21:32:18Z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