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AtomQuest Hackathon 1.0: Submission Report &amp; Architecture Design</w:t>
      </w:r>
    </w:p>
    <w:p>
      <w:pPr>
        <w:pStyle w:val="Heading1"/>
      </w:pPr>
      <w:r>
        <w:t>1. Executive Summary</w:t>
      </w:r>
    </w:p>
    <w:p>
      <w:r>
        <w:t>This document outlines the complete architectural design, technical implementation, and workflows of the AtomQuest Goal Setting &amp; Tracking Portal. The system was designed from the ground up to solve the problem of fragmented goal tracking, replacing manual spreadsheets with a unified, strictly governed digital ecosystem. It implements 100% of the mandatory Phase 1 and Phase 2 requirements, alongside advanced Escalation and Analytics modules.</w:t>
      </w:r>
    </w:p>
    <w:p>
      <w:pPr>
        <w:pStyle w:val="Heading1"/>
      </w:pPr>
      <w:r>
        <w:t>2. Detailed System Architecture</w:t>
      </w:r>
    </w:p>
    <w:p>
      <w:r>
        <w:t>The application follows a modern, decoupled Client-Server architecture. The separation of concerns ensures that the frontend can be deployed on a high-speed Edge Network (Vercel) while the backend scales independently in a containerized environment (Railway).</w:t>
      </w:r>
    </w:p>
    <w:p>
      <w:pPr>
        <w:pStyle w:val="Heading2"/>
      </w:pPr>
      <w:r>
        <w:t>2.1 Frontend Architecture (Vue.js 3 + Vite)</w:t>
      </w:r>
    </w:p>
    <w:p>
      <w:r>
        <w:t>The frontend is a Single Page Application (SPA) built using Vue.js 3 Composition API. It is structured to ensure maximum reusability and role-based access control.</w:t>
      </w:r>
    </w:p>
    <w:p>
      <w:r>
        <w:rPr>
          <w:b/>
        </w:rPr>
        <w:t>Key Directories &amp; Modules:</w:t>
        <w:br/>
      </w:r>
      <w:r>
        <w:t>- src/views/: Contains role-specific dashboards (Employee, Manager, Admin). Routing strictly blocks unauthorized access using Vue Router navigation guards.</w:t>
        <w:br/>
      </w:r>
      <w:r>
        <w:t>- src/stores/: Utilizes Pinia for state management. The AuthStore handles JWT persistence, while the GoalStore globally caches the user's current goal sheet and active cycle windows to minimize redundant API calls.</w:t>
        <w:br/>
      </w:r>
      <w:r>
        <w:t>- src/services/api.js: An Axios interceptor automatically attaches the Bearer token to all requests and handles 401 Unauthorized responses by redirecting to login.</w:t>
      </w:r>
    </w:p>
    <w:p>
      <w:pPr>
        <w:pStyle w:val="Heading2"/>
      </w:pPr>
      <w:r>
        <w:t>2.2 Backend Architecture (Python Flask REST API)</w:t>
      </w:r>
    </w:p>
    <w:p>
      <w:r>
        <w:t>The backend serves as the authoritative source of truth, enforcing all business logic and HR constraints.</w:t>
      </w:r>
    </w:p>
    <w:p>
      <w:r>
        <w:rPr>
          <w:b/>
        </w:rPr>
        <w:t>Key Components:</w:t>
        <w:br/>
      </w:r>
      <w:r>
        <w:t>- Authentication (app/routes/auth.py): Implements Flask-JWT-Extended. Passwords are securely hashed using Werkzeug (scrypt).</w:t>
        <w:br/>
      </w:r>
      <w:r>
        <w:t>- Role-Based Access Control: Custom Python decorators (@role_required) intercept requests at the route level, ensuring a Manager cannot access Admin-only endpoints like Cycle Configuration.</w:t>
        <w:br/>
      </w:r>
      <w:r>
        <w:t>- Smart Caching (app/extensions.py): Uses flask-caching to store high-frequency read data in memory (e.g., active cycles and metadata). A Cache-then-Invalidate pattern ensures the cache is immediately purged whenever an Admin updates the data.</w:t>
      </w:r>
    </w:p>
    <w:p>
      <w:pPr>
        <w:pStyle w:val="Heading2"/>
      </w:pPr>
      <w:r>
        <w:t>2.3 Database Schema (SQLite + SQLAlchemy)</w:t>
      </w:r>
    </w:p>
    <w:p>
      <w:r>
        <w:t>The relational database is designed with strict foreign key constraints and cascading deletes to prevent orphaned data.</w:t>
      </w:r>
    </w:p>
    <w:p>
      <w:r>
        <w:t>- Users Table: Supports self-referential relationships (manager_id maps to id) to build the organizational hierarchy.</w:t>
        <w:br/>
      </w:r>
      <w:r>
        <w:t>- GoalSheets Table: Enforces a UniqueConstraint on (employee_id, cycle_id) to guarantee an employee can only have ONE goal sheet per year.</w:t>
        <w:br/>
      </w:r>
      <w:r>
        <w:t>- Goals &amp; Achievements Tables: Tracks individual metrics. The backend compute_score() algorithm dynamically calculates success based on the UoM Type (Zero-based, Max, Min, or Timeline).</w:t>
        <w:br/>
      </w:r>
      <w:r>
        <w:t>- AuditLogs Table: A non-repudiable ledger tracking every mutation, storing JSON payloads of old vs. new values.</w:t>
      </w:r>
    </w:p>
    <w:p>
      <w:pPr>
        <w:pStyle w:val="Heading1"/>
      </w:pPr>
      <w:r>
        <w:t>3. Core Workflows Implemented</w:t>
      </w:r>
    </w:p>
    <w:p>
      <w:pPr>
        <w:pStyle w:val="Heading2"/>
      </w:pPr>
      <w:r>
        <w:t>3.1 Employee Lifecycle</w:t>
      </w:r>
    </w:p>
    <w:p>
      <w:r>
        <w:t>1. Goal Creation: Employees log in and create goals. The frontend blocks submission unless Total Weightage == 100% and Goal Count &lt;= 8.</w:t>
        <w:br/>
        <w:t>2. Quarterly Check-ins: During active windows (enforced by the DB), employees log actual achievements against planned targets.</w:t>
        <w:br/>
        <w:t>3. Formal Unlock Requests: If an employee needs to change approved goals, they click Request Changes, triggering a formal workflow that requires Manager approval and feedback.</w:t>
      </w:r>
    </w:p>
    <w:p>
      <w:pPr>
        <w:pStyle w:val="Heading2"/>
      </w:pPr>
      <w:r>
        <w:t>3.2 Manager Lifecycle</w:t>
      </w:r>
    </w:p>
    <w:p>
      <w:r>
        <w:t>1. Review &amp; Approval: Managers review submitted sheets, utilizing inline editing to adjust targets before locking the sheet with an Approval.</w:t>
        <w:br/>
        <w:t>2. Team Dashboard: A dynamic Heatmap provides instant visibility into which direct reports have missed their quarterly check-ins.</w:t>
      </w:r>
    </w:p>
    <w:p>
      <w:pPr>
        <w:pStyle w:val="Heading2"/>
      </w:pPr>
      <w:r>
        <w:t>3.3 Admin &amp; Governance</w:t>
      </w:r>
    </w:p>
    <w:p>
      <w:r>
        <w:t xml:space="preserve">1. Cycle Management: Admins define the financial year and strict open/close dates for Q1-Q4 windows. </w:t>
        <w:br/>
        <w:t>2. Shared Goals: Admins push organizational KPIs downwards. The system locks the Title and Target for recipients, allowing them to only adjust weightage.</w:t>
        <w:br/>
        <w:t>3. Escalation Engine (Bonus): A background evaluation system that flags overdue tasks (e.g., unapproved sheets after 7 days).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