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91D" w:rsidRDefault="00AD29BD" w:rsidP="00AD29BD">
      <w:pPr>
        <w:pStyle w:val="Title"/>
        <w:rPr>
          <w:lang w:val="nb-NO"/>
        </w:rPr>
      </w:pPr>
      <w:r>
        <w:rPr>
          <w:lang w:val="nb-NO"/>
        </w:rPr>
        <w:t>Version Maker</w:t>
      </w:r>
    </w:p>
    <w:p w:rsidR="00AD29BD" w:rsidRDefault="00AD29BD" w:rsidP="00AD29BD">
      <w:r w:rsidRPr="00AD29BD">
        <w:t xml:space="preserve">It is part of HIL Change Management System. </w:t>
      </w:r>
    </w:p>
    <w:p w:rsidR="00AD29BD" w:rsidRDefault="00AD29BD" w:rsidP="00AD29BD">
      <w:r>
        <w:t xml:space="preserve">This VI sets the front panel title, </w:t>
      </w:r>
      <w:r>
        <w:t xml:space="preserve">keeps track of the versions of the executable, </w:t>
      </w:r>
      <w:r>
        <w:t>and register</w:t>
      </w:r>
      <w:r>
        <w:t>s</w:t>
      </w:r>
      <w:r>
        <w:t xml:space="preserve"> the executable version in a file</w:t>
      </w:r>
      <w:r>
        <w:t xml:space="preserve"> that can be used for updating the change registry</w:t>
      </w:r>
      <w:r>
        <w:t xml:space="preserve">. </w:t>
      </w:r>
    </w:p>
    <w:p w:rsidR="00AD29BD" w:rsidRDefault="00105099" w:rsidP="00105099">
      <w:pPr>
        <w:pStyle w:val="Heading2"/>
      </w:pPr>
      <w:r>
        <w:t>Setting Title</w:t>
      </w:r>
      <w:r w:rsidR="00AD29BD">
        <w:t>:</w:t>
      </w:r>
    </w:p>
    <w:p w:rsidR="00105099" w:rsidRDefault="00105099" w:rsidP="00105099">
      <w:pPr>
        <w:spacing w:after="60"/>
      </w:pPr>
      <w:r>
        <w:t xml:space="preserve">It takes the file name in the following way. For </w:t>
      </w:r>
    </w:p>
    <w:p w:rsidR="00AD29BD" w:rsidRDefault="00105099" w:rsidP="00105099">
      <w:pPr>
        <w:pStyle w:val="ListBullet"/>
        <w:spacing w:after="60"/>
        <w:rPr>
          <w:lang w:val="en-US"/>
        </w:rPr>
      </w:pPr>
      <w:proofErr w:type="gramStart"/>
      <w:r>
        <w:t>the</w:t>
      </w:r>
      <w:proofErr w:type="gramEnd"/>
      <w:r>
        <w:t xml:space="preserve"> development mode, it gets the front panel title, and removes </w:t>
      </w:r>
      <w:r>
        <w:rPr>
          <w:lang w:val="en-US"/>
        </w:rPr>
        <w:t>“.vi”.</w:t>
      </w:r>
    </w:p>
    <w:p w:rsidR="00105099" w:rsidRDefault="00105099" w:rsidP="00105099">
      <w:pPr>
        <w:pStyle w:val="ListBullet"/>
        <w:spacing w:after="60"/>
        <w:rPr>
          <w:lang w:val="en-US"/>
        </w:rPr>
      </w:pPr>
      <w:proofErr w:type="gramStart"/>
      <w:r>
        <w:rPr>
          <w:lang w:val="en-US"/>
        </w:rPr>
        <w:t>the</w:t>
      </w:r>
      <w:proofErr w:type="gramEnd"/>
      <w:r>
        <w:rPr>
          <w:lang w:val="en-US"/>
        </w:rPr>
        <w:t xml:space="preserve"> run-time mode, it gets the file name, and removes “.exe”.</w:t>
      </w:r>
    </w:p>
    <w:p w:rsidR="00105099" w:rsidRDefault="00105099" w:rsidP="00105099">
      <w:pPr>
        <w:pStyle w:val="ListBullet"/>
        <w:numPr>
          <w:ilvl w:val="0"/>
          <w:numId w:val="0"/>
        </w:numPr>
        <w:spacing w:after="60"/>
        <w:ind w:left="360" w:hanging="360"/>
        <w:rPr>
          <w:lang w:val="en-US"/>
        </w:rPr>
      </w:pPr>
    </w:p>
    <w:p w:rsidR="00105099" w:rsidRDefault="00105099" w:rsidP="00105099">
      <w:pPr>
        <w:pStyle w:val="ListBullet"/>
        <w:numPr>
          <w:ilvl w:val="0"/>
          <w:numId w:val="0"/>
        </w:numPr>
        <w:spacing w:after="60"/>
        <w:ind w:left="360" w:hanging="360"/>
        <w:rPr>
          <w:lang w:val="en-US"/>
        </w:rPr>
      </w:pPr>
      <w:r>
        <w:rPr>
          <w:lang w:val="en-US"/>
        </w:rPr>
        <w:t xml:space="preserve">In the same folder as the application is stored, it creates/opens ‘filename’.ini. </w:t>
      </w:r>
      <w:r w:rsidR="00F86E6B">
        <w:rPr>
          <w:lang w:val="en-US"/>
        </w:rPr>
        <w:t>Under the section “Information”, i</w:t>
      </w:r>
      <w:r>
        <w:rPr>
          <w:lang w:val="en-US"/>
        </w:rPr>
        <w:t xml:space="preserve">t writes the filename for the key “File Name” if the key “Original” is not </w:t>
      </w:r>
      <w:proofErr w:type="gramStart"/>
      <w:r>
        <w:rPr>
          <w:lang w:val="en-US"/>
        </w:rPr>
        <w:t>True</w:t>
      </w:r>
      <w:proofErr w:type="gramEnd"/>
      <w:r>
        <w:rPr>
          <w:lang w:val="en-US"/>
        </w:rPr>
        <w:t>.</w:t>
      </w:r>
    </w:p>
    <w:p w:rsidR="004E5073" w:rsidRDefault="004E5073" w:rsidP="00105099">
      <w:pPr>
        <w:pStyle w:val="ListBullet"/>
        <w:numPr>
          <w:ilvl w:val="0"/>
          <w:numId w:val="0"/>
        </w:numPr>
        <w:spacing w:after="60"/>
        <w:ind w:left="360" w:hanging="360"/>
        <w:rPr>
          <w:lang w:val="en-US"/>
        </w:rPr>
      </w:pPr>
    </w:p>
    <w:p w:rsidR="004E5073" w:rsidRDefault="004E5073" w:rsidP="00105099">
      <w:pPr>
        <w:pStyle w:val="ListBullet"/>
        <w:numPr>
          <w:ilvl w:val="0"/>
          <w:numId w:val="0"/>
        </w:numPr>
        <w:spacing w:after="60"/>
        <w:ind w:left="360" w:hanging="360"/>
        <w:rPr>
          <w:lang w:val="en-US"/>
        </w:rPr>
      </w:pPr>
      <w:r>
        <w:rPr>
          <w:lang w:val="en-US"/>
        </w:rPr>
        <w:t>See the below example</w:t>
      </w:r>
    </w:p>
    <w:p w:rsidR="004E5073" w:rsidRDefault="004E5073" w:rsidP="004E5073">
      <w:pPr>
        <w:pStyle w:val="ListBullet"/>
        <w:numPr>
          <w:ilvl w:val="0"/>
          <w:numId w:val="0"/>
        </w:numPr>
        <w:spacing w:after="60"/>
        <w:ind w:left="360" w:hanging="360"/>
        <w:jc w:val="center"/>
        <w:rPr>
          <w:lang w:val="en-US"/>
        </w:rPr>
      </w:pPr>
      <w:r>
        <w:rPr>
          <w:noProof/>
        </w:rPr>
        <w:drawing>
          <wp:inline distT="0" distB="0" distL="0" distR="0" wp14:anchorId="73FA8352" wp14:editId="74161CA4">
            <wp:extent cx="3213100" cy="2247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3809" cy="2248396"/>
                    </a:xfrm>
                    <a:prstGeom prst="rect">
                      <a:avLst/>
                    </a:prstGeom>
                  </pic:spPr>
                </pic:pic>
              </a:graphicData>
            </a:graphic>
          </wp:inline>
        </w:drawing>
      </w:r>
    </w:p>
    <w:p w:rsidR="00105099" w:rsidRDefault="00105099" w:rsidP="00105099">
      <w:pPr>
        <w:pStyle w:val="ListBullet"/>
        <w:numPr>
          <w:ilvl w:val="0"/>
          <w:numId w:val="0"/>
        </w:numPr>
        <w:spacing w:after="60"/>
        <w:ind w:left="360" w:hanging="360"/>
        <w:rPr>
          <w:lang w:val="en-US"/>
        </w:rPr>
      </w:pPr>
    </w:p>
    <w:p w:rsidR="00105099" w:rsidRDefault="00105099" w:rsidP="00105099">
      <w:pPr>
        <w:pStyle w:val="ListBullet"/>
        <w:numPr>
          <w:ilvl w:val="0"/>
          <w:numId w:val="0"/>
        </w:numPr>
        <w:spacing w:after="60"/>
        <w:ind w:left="360" w:hanging="360"/>
        <w:rPr>
          <w:lang w:val="en-US"/>
        </w:rPr>
      </w:pPr>
      <w:r>
        <w:rPr>
          <w:lang w:val="en-US"/>
        </w:rPr>
        <w:t>It sets the title of the application in the title bar in the following way:</w:t>
      </w:r>
    </w:p>
    <w:p w:rsidR="00BC64BF" w:rsidRDefault="00BC64BF" w:rsidP="00BC64BF">
      <w:pPr>
        <w:pStyle w:val="ListBullet"/>
        <w:spacing w:after="60"/>
        <w:rPr>
          <w:lang w:val="en-US"/>
        </w:rPr>
      </w:pPr>
      <w:proofErr w:type="gramStart"/>
      <w:r>
        <w:t>the</w:t>
      </w:r>
      <w:proofErr w:type="gramEnd"/>
      <w:r>
        <w:t xml:space="preserve"> development mode, the front panel title</w:t>
      </w:r>
      <w:r>
        <w:t xml:space="preserve"> is &lt;&lt;</w:t>
      </w:r>
      <w:r w:rsidRPr="00BC64BF">
        <w:rPr>
          <w:i/>
          <w:iCs/>
          <w:u w:val="single"/>
          <w:lang w:val="en-US"/>
        </w:rPr>
        <w:t>filenam</w:t>
      </w:r>
      <w:r>
        <w:rPr>
          <w:i/>
          <w:iCs/>
          <w:u w:val="single"/>
          <w:lang w:val="en-US"/>
        </w:rPr>
        <w:t>e</w:t>
      </w:r>
      <w:r>
        <w:rPr>
          <w:lang w:val="en-US"/>
        </w:rPr>
        <w:t>.vi</w:t>
      </w:r>
      <w:r>
        <w:rPr>
          <w:lang w:val="en-US"/>
        </w:rPr>
        <w:t>&gt;&gt;</w:t>
      </w:r>
      <w:r>
        <w:rPr>
          <w:lang w:val="en-US"/>
        </w:rPr>
        <w:t>.</w:t>
      </w:r>
    </w:p>
    <w:p w:rsidR="00BC64BF" w:rsidRDefault="00BC64BF" w:rsidP="00BC64BF">
      <w:pPr>
        <w:pStyle w:val="ListBullet"/>
        <w:spacing w:after="60"/>
        <w:rPr>
          <w:lang w:val="en-US"/>
        </w:rPr>
      </w:pPr>
      <w:proofErr w:type="gramStart"/>
      <w:r>
        <w:rPr>
          <w:lang w:val="en-US"/>
        </w:rPr>
        <w:t>the</w:t>
      </w:r>
      <w:proofErr w:type="gramEnd"/>
      <w:r>
        <w:rPr>
          <w:lang w:val="en-US"/>
        </w:rPr>
        <w:t xml:space="preserve"> run-time mode, </w:t>
      </w:r>
      <w:r>
        <w:rPr>
          <w:lang w:val="en-US"/>
        </w:rPr>
        <w:t xml:space="preserve">the title is &lt;&lt; </w:t>
      </w:r>
      <w:r w:rsidRPr="00BC64BF">
        <w:rPr>
          <w:i/>
          <w:iCs/>
          <w:u w:val="single"/>
          <w:lang w:val="en-US"/>
        </w:rPr>
        <w:t>filename</w:t>
      </w:r>
      <w:r>
        <w:rPr>
          <w:lang w:val="en-US"/>
        </w:rPr>
        <w:t xml:space="preserve"> </w:t>
      </w:r>
      <w:r>
        <w:rPr>
          <w:lang w:val="en-US"/>
        </w:rPr>
        <w:t xml:space="preserve">– </w:t>
      </w:r>
      <w:r>
        <w:rPr>
          <w:u w:val="single"/>
          <w:lang w:val="en-US"/>
        </w:rPr>
        <w:t>build version &gt;&gt;</w:t>
      </w:r>
      <w:r>
        <w:rPr>
          <w:lang w:val="en-US"/>
        </w:rPr>
        <w:t>.</w:t>
      </w:r>
    </w:p>
    <w:p w:rsidR="00105099" w:rsidRDefault="00BC64BF" w:rsidP="00BC64BF">
      <w:pPr>
        <w:pStyle w:val="Heading2"/>
        <w:rPr>
          <w:lang w:val="en-US"/>
        </w:rPr>
      </w:pPr>
      <w:r>
        <w:rPr>
          <w:lang w:val="en-US"/>
        </w:rPr>
        <w:t>Run Version History:</w:t>
      </w:r>
    </w:p>
    <w:p w:rsidR="00BC64BF" w:rsidRDefault="00BC64BF" w:rsidP="00BC64BF">
      <w:pPr>
        <w:rPr>
          <w:lang w:val="en-US"/>
        </w:rPr>
      </w:pPr>
      <w:r>
        <w:rPr>
          <w:lang w:val="en-US"/>
        </w:rPr>
        <w:t xml:space="preserve">It keeps track of versions of </w:t>
      </w:r>
      <w:proofErr w:type="spellStart"/>
      <w:r>
        <w:rPr>
          <w:lang w:val="en-US"/>
        </w:rPr>
        <w:t>executables</w:t>
      </w:r>
      <w:proofErr w:type="spellEnd"/>
      <w:r>
        <w:rPr>
          <w:lang w:val="en-US"/>
        </w:rPr>
        <w:t xml:space="preserve"> that are run. </w:t>
      </w:r>
    </w:p>
    <w:p w:rsidR="00BC64BF" w:rsidRDefault="00BC64BF" w:rsidP="00BC64BF">
      <w:pPr>
        <w:rPr>
          <w:lang w:val="en-US"/>
        </w:rPr>
      </w:pPr>
      <w:r>
        <w:rPr>
          <w:lang w:val="en-US"/>
        </w:rPr>
        <w:t xml:space="preserve">This VI creates &lt;&lt; </w:t>
      </w:r>
      <w:r>
        <w:rPr>
          <w:i/>
          <w:iCs/>
          <w:u w:val="single"/>
          <w:lang w:val="en-US"/>
        </w:rPr>
        <w:t xml:space="preserve">filename </w:t>
      </w:r>
      <w:r>
        <w:rPr>
          <w:i/>
          <w:iCs/>
          <w:lang w:val="en-US"/>
        </w:rPr>
        <w:t xml:space="preserve">– </w:t>
      </w:r>
      <w:r>
        <w:rPr>
          <w:lang w:val="en-US"/>
        </w:rPr>
        <w:t>Version History.txt &gt;&gt; in the specified folder, and writes down the version of the running executable marked with date and time.</w:t>
      </w:r>
    </w:p>
    <w:p w:rsidR="00BC64BF" w:rsidRDefault="00BC64BF" w:rsidP="00BC64BF">
      <w:pPr>
        <w:rPr>
          <w:lang w:val="en-US"/>
        </w:rPr>
      </w:pPr>
      <w:r>
        <w:rPr>
          <w:lang w:val="en-US"/>
        </w:rPr>
        <w:t>Note: There is not version history for development mode.</w:t>
      </w:r>
    </w:p>
    <w:p w:rsidR="003F442C" w:rsidRDefault="003F442C" w:rsidP="003F442C">
      <w:pPr>
        <w:keepNext/>
      </w:pPr>
      <w:r>
        <w:rPr>
          <w:noProof/>
        </w:rPr>
        <w:lastRenderedPageBreak/>
        <w:drawing>
          <wp:inline distT="0" distB="0" distL="0" distR="0" wp14:anchorId="2B775A65" wp14:editId="1CD3A2C5">
            <wp:extent cx="5760720" cy="264272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642729"/>
                    </a:xfrm>
                    <a:prstGeom prst="rect">
                      <a:avLst/>
                    </a:prstGeom>
                  </pic:spPr>
                </pic:pic>
              </a:graphicData>
            </a:graphic>
          </wp:inline>
        </w:drawing>
      </w:r>
    </w:p>
    <w:p w:rsidR="003F442C" w:rsidRDefault="003F442C" w:rsidP="003F442C">
      <w:pPr>
        <w:pStyle w:val="Caption"/>
        <w:rPr>
          <w:lang w:val="en-US"/>
        </w:rPr>
      </w:pPr>
      <w:r>
        <w:t xml:space="preserve">Figure </w:t>
      </w:r>
      <w:fldSimple w:instr=" SEQ Figure \* ARABIC ">
        <w:r>
          <w:rPr>
            <w:noProof/>
          </w:rPr>
          <w:t>1</w:t>
        </w:r>
      </w:fldSimple>
      <w:r>
        <w:rPr>
          <w:lang w:val="en-US"/>
        </w:rPr>
        <w:t xml:space="preserve"> Example of Run Version History in the specified folder for the executable "Test 3 - DDM"</w:t>
      </w:r>
    </w:p>
    <w:p w:rsidR="003F442C" w:rsidRPr="00BC64BF" w:rsidRDefault="003F442C" w:rsidP="00BC64BF">
      <w:pPr>
        <w:rPr>
          <w:lang w:val="en-US"/>
        </w:rPr>
      </w:pPr>
    </w:p>
    <w:p w:rsidR="00AD29BD" w:rsidRDefault="00BC64BF" w:rsidP="00BC64BF">
      <w:pPr>
        <w:pStyle w:val="Heading2"/>
      </w:pPr>
      <w:r>
        <w:t>Executable Version Registry:</w:t>
      </w:r>
    </w:p>
    <w:p w:rsidR="00BC64BF" w:rsidRDefault="00BC64BF" w:rsidP="00AD29BD">
      <w:r>
        <w:t>It writes down the version of the running executable file in a configuration file.</w:t>
      </w:r>
    </w:p>
    <w:p w:rsidR="00AD29BD" w:rsidRDefault="003F442C" w:rsidP="00AD29BD">
      <w:r>
        <w:t xml:space="preserve">It opens (if does not exists, it creates) the configuration file based on the inputs (Folder Path and file name). Under specified section, for the key as the file name, it writes the version number as the value. </w:t>
      </w:r>
    </w:p>
    <w:p w:rsidR="003F442C" w:rsidRDefault="003F442C" w:rsidP="003F442C">
      <w:pPr>
        <w:keepNext/>
      </w:pPr>
      <w:r>
        <w:rPr>
          <w:noProof/>
        </w:rPr>
        <w:lastRenderedPageBreak/>
        <w:drawing>
          <wp:inline distT="0" distB="0" distL="0" distR="0" wp14:anchorId="4D0735CB" wp14:editId="28A799B2">
            <wp:extent cx="5760720" cy="40672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067291"/>
                    </a:xfrm>
                    <a:prstGeom prst="rect">
                      <a:avLst/>
                    </a:prstGeom>
                  </pic:spPr>
                </pic:pic>
              </a:graphicData>
            </a:graphic>
          </wp:inline>
        </w:drawing>
      </w:r>
    </w:p>
    <w:p w:rsidR="003F442C" w:rsidRDefault="003F442C" w:rsidP="003F442C">
      <w:pPr>
        <w:pStyle w:val="Caption"/>
        <w:rPr>
          <w:lang w:val="en-US"/>
        </w:rPr>
      </w:pPr>
      <w:r>
        <w:t xml:space="preserve">Figure </w:t>
      </w:r>
      <w:fldSimple w:instr=" SEQ Figure \* ARABIC ">
        <w:r>
          <w:rPr>
            <w:noProof/>
          </w:rPr>
          <w:t>2</w:t>
        </w:r>
      </w:fldSimple>
      <w:r>
        <w:rPr>
          <w:lang w:val="en-US"/>
        </w:rPr>
        <w:t xml:space="preserve"> Example of Version Sheet collecting the running version of executable files</w:t>
      </w:r>
    </w:p>
    <w:p w:rsidR="003F442C" w:rsidRPr="00F86E6B" w:rsidRDefault="003F442C" w:rsidP="003F442C">
      <w:pPr>
        <w:pStyle w:val="Heading2"/>
        <w:rPr>
          <w:color w:val="FF0000"/>
          <w:lang w:val="en-US"/>
        </w:rPr>
      </w:pPr>
      <w:r w:rsidRPr="00F86E6B">
        <w:rPr>
          <w:color w:val="FF0000"/>
          <w:lang w:val="en-US"/>
        </w:rPr>
        <w:t>Important Points</w:t>
      </w:r>
    </w:p>
    <w:p w:rsidR="003F442C" w:rsidRPr="004E5073" w:rsidRDefault="003F442C" w:rsidP="004E5073">
      <w:pPr>
        <w:pStyle w:val="ListParagraph"/>
        <w:numPr>
          <w:ilvl w:val="0"/>
          <w:numId w:val="3"/>
        </w:numPr>
        <w:rPr>
          <w:lang w:val="en-US"/>
        </w:rPr>
      </w:pPr>
      <w:r w:rsidRPr="004E5073">
        <w:rPr>
          <w:lang w:val="en-US"/>
        </w:rPr>
        <w:t xml:space="preserve">The VI name and the </w:t>
      </w:r>
      <w:r w:rsidR="00460469" w:rsidRPr="004E5073">
        <w:rPr>
          <w:lang w:val="en-US"/>
        </w:rPr>
        <w:t xml:space="preserve">executable name shall be identical. </w:t>
      </w:r>
    </w:p>
    <w:p w:rsidR="00460469" w:rsidRPr="004E5073" w:rsidRDefault="00460469" w:rsidP="004E5073">
      <w:pPr>
        <w:pStyle w:val="ListParagraph"/>
        <w:numPr>
          <w:ilvl w:val="0"/>
          <w:numId w:val="2"/>
        </w:numPr>
        <w:rPr>
          <w:lang w:val="en-US"/>
        </w:rPr>
      </w:pPr>
      <w:r w:rsidRPr="004E5073">
        <w:rPr>
          <w:lang w:val="en-US"/>
        </w:rPr>
        <w:t xml:space="preserve">If </w:t>
      </w:r>
      <w:bookmarkStart w:id="0" w:name="_GoBack"/>
      <w:r w:rsidRPr="004E5073">
        <w:rPr>
          <w:lang w:val="en-US"/>
        </w:rPr>
        <w:t xml:space="preserve">the instances of executable are run under different configurations </w:t>
      </w:r>
      <w:bookmarkEnd w:id="0"/>
      <w:r w:rsidRPr="004E5073">
        <w:rPr>
          <w:lang w:val="en-US"/>
        </w:rPr>
        <w:t xml:space="preserve">(for example, </w:t>
      </w:r>
      <w:proofErr w:type="spellStart"/>
      <w:r w:rsidRPr="004E5073">
        <w:rPr>
          <w:lang w:val="en-US"/>
        </w:rPr>
        <w:t>SimbaProfibusIO</w:t>
      </w:r>
      <w:proofErr w:type="spellEnd"/>
      <w:r w:rsidRPr="004E5073">
        <w:rPr>
          <w:lang w:val="en-US"/>
        </w:rPr>
        <w:t xml:space="preserve"> Interface for different PLCs), take the following steps:</w:t>
      </w:r>
    </w:p>
    <w:p w:rsidR="00460469" w:rsidRPr="00460469" w:rsidRDefault="00460469" w:rsidP="00460469">
      <w:pPr>
        <w:pStyle w:val="ListParagraph"/>
        <w:numPr>
          <w:ilvl w:val="0"/>
          <w:numId w:val="2"/>
        </w:numPr>
        <w:rPr>
          <w:lang w:val="en-US"/>
        </w:rPr>
      </w:pPr>
    </w:p>
    <w:sectPr w:rsidR="00460469" w:rsidRPr="0046046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713" w:rsidRDefault="00D34713" w:rsidP="00AD29BD">
      <w:pPr>
        <w:spacing w:after="0" w:line="240" w:lineRule="auto"/>
      </w:pPr>
      <w:r>
        <w:separator/>
      </w:r>
    </w:p>
  </w:endnote>
  <w:endnote w:type="continuationSeparator" w:id="0">
    <w:p w:rsidR="00D34713" w:rsidRDefault="00D34713" w:rsidP="00AD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9BD" w:rsidRDefault="00AD29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9BD" w:rsidRDefault="00AD29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9BD" w:rsidRDefault="00AD2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713" w:rsidRDefault="00D34713" w:rsidP="00AD29BD">
      <w:pPr>
        <w:spacing w:after="0" w:line="240" w:lineRule="auto"/>
      </w:pPr>
      <w:r>
        <w:separator/>
      </w:r>
    </w:p>
  </w:footnote>
  <w:footnote w:type="continuationSeparator" w:id="0">
    <w:p w:rsidR="00D34713" w:rsidRDefault="00D34713" w:rsidP="00AD2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9BD" w:rsidRDefault="00AD29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9BD" w:rsidRDefault="00AD29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9BD" w:rsidRDefault="00AD29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72F50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1281665"/>
    <w:multiLevelType w:val="hybridMultilevel"/>
    <w:tmpl w:val="270C4C86"/>
    <w:lvl w:ilvl="0" w:tplc="CD2E04B0">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AA94599"/>
    <w:multiLevelType w:val="hybridMultilevel"/>
    <w:tmpl w:val="DEE22D96"/>
    <w:lvl w:ilvl="0" w:tplc="6A46A080">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9F8"/>
    <w:rsid w:val="00105099"/>
    <w:rsid w:val="00152EBB"/>
    <w:rsid w:val="003F442C"/>
    <w:rsid w:val="00460469"/>
    <w:rsid w:val="004E5073"/>
    <w:rsid w:val="00AD29BD"/>
    <w:rsid w:val="00BC64BF"/>
    <w:rsid w:val="00C65ADF"/>
    <w:rsid w:val="00D34713"/>
    <w:rsid w:val="00D402A8"/>
    <w:rsid w:val="00F439F8"/>
    <w:rsid w:val="00F86E6B"/>
  </w:rsids>
  <m:mathPr>
    <m:mathFont m:val="Cambria Math"/>
    <m:brkBin m:val="before"/>
    <m:brkBinSub m:val="--"/>
    <m:smallFrac m:val="0"/>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GB" w:eastAsia="zh-TW"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0509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D29BD"/>
    <w:rPr>
      <w:rFonts w:asciiTheme="majorHAnsi" w:eastAsiaTheme="majorEastAsia" w:hAnsiTheme="majorHAnsi" w:cstheme="majorBidi"/>
      <w:color w:val="17365D" w:themeColor="text2" w:themeShade="BF"/>
      <w:spacing w:val="5"/>
      <w:kern w:val="28"/>
      <w:sz w:val="52"/>
      <w:szCs w:val="66"/>
    </w:rPr>
  </w:style>
  <w:style w:type="paragraph" w:styleId="Header">
    <w:name w:val="header"/>
    <w:basedOn w:val="Normal"/>
    <w:link w:val="HeaderChar"/>
    <w:uiPriority w:val="99"/>
    <w:unhideWhenUsed/>
    <w:rsid w:val="00AD29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9BD"/>
  </w:style>
  <w:style w:type="paragraph" w:styleId="Footer">
    <w:name w:val="footer"/>
    <w:basedOn w:val="Normal"/>
    <w:link w:val="FooterChar"/>
    <w:uiPriority w:val="99"/>
    <w:unhideWhenUsed/>
    <w:rsid w:val="00AD29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9BD"/>
  </w:style>
  <w:style w:type="character" w:customStyle="1" w:styleId="Heading2Char">
    <w:name w:val="Heading 2 Char"/>
    <w:basedOn w:val="DefaultParagraphFont"/>
    <w:link w:val="Heading2"/>
    <w:uiPriority w:val="9"/>
    <w:rsid w:val="00105099"/>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105099"/>
    <w:pPr>
      <w:numPr>
        <w:numId w:val="1"/>
      </w:numPr>
      <w:contextualSpacing/>
    </w:pPr>
  </w:style>
  <w:style w:type="paragraph" w:styleId="BalloonText">
    <w:name w:val="Balloon Text"/>
    <w:basedOn w:val="Normal"/>
    <w:link w:val="BalloonTextChar"/>
    <w:uiPriority w:val="99"/>
    <w:semiHidden/>
    <w:unhideWhenUsed/>
    <w:rsid w:val="003F442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F442C"/>
    <w:rPr>
      <w:rFonts w:ascii="Tahoma" w:hAnsi="Tahoma" w:cs="Angsana New"/>
      <w:sz w:val="16"/>
      <w:szCs w:val="20"/>
    </w:rPr>
  </w:style>
  <w:style w:type="paragraph" w:styleId="Caption">
    <w:name w:val="caption"/>
    <w:basedOn w:val="Normal"/>
    <w:next w:val="Normal"/>
    <w:uiPriority w:val="35"/>
    <w:unhideWhenUsed/>
    <w:qFormat/>
    <w:rsid w:val="003F442C"/>
    <w:pPr>
      <w:spacing w:line="240" w:lineRule="auto"/>
    </w:pPr>
    <w:rPr>
      <w:b/>
      <w:bCs/>
      <w:color w:val="4F81BD" w:themeColor="accent1"/>
      <w:sz w:val="18"/>
      <w:szCs w:val="22"/>
    </w:rPr>
  </w:style>
  <w:style w:type="paragraph" w:styleId="ListParagraph">
    <w:name w:val="List Paragraph"/>
    <w:basedOn w:val="Normal"/>
    <w:uiPriority w:val="34"/>
    <w:qFormat/>
    <w:rsid w:val="004604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GB" w:eastAsia="zh-TW"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0509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D29BD"/>
    <w:rPr>
      <w:rFonts w:asciiTheme="majorHAnsi" w:eastAsiaTheme="majorEastAsia" w:hAnsiTheme="majorHAnsi" w:cstheme="majorBidi"/>
      <w:color w:val="17365D" w:themeColor="text2" w:themeShade="BF"/>
      <w:spacing w:val="5"/>
      <w:kern w:val="28"/>
      <w:sz w:val="52"/>
      <w:szCs w:val="66"/>
    </w:rPr>
  </w:style>
  <w:style w:type="paragraph" w:styleId="Header">
    <w:name w:val="header"/>
    <w:basedOn w:val="Normal"/>
    <w:link w:val="HeaderChar"/>
    <w:uiPriority w:val="99"/>
    <w:unhideWhenUsed/>
    <w:rsid w:val="00AD29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9BD"/>
  </w:style>
  <w:style w:type="paragraph" w:styleId="Footer">
    <w:name w:val="footer"/>
    <w:basedOn w:val="Normal"/>
    <w:link w:val="FooterChar"/>
    <w:uiPriority w:val="99"/>
    <w:unhideWhenUsed/>
    <w:rsid w:val="00AD29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9BD"/>
  </w:style>
  <w:style w:type="character" w:customStyle="1" w:styleId="Heading2Char">
    <w:name w:val="Heading 2 Char"/>
    <w:basedOn w:val="DefaultParagraphFont"/>
    <w:link w:val="Heading2"/>
    <w:uiPriority w:val="9"/>
    <w:rsid w:val="00105099"/>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105099"/>
    <w:pPr>
      <w:numPr>
        <w:numId w:val="1"/>
      </w:numPr>
      <w:contextualSpacing/>
    </w:pPr>
  </w:style>
  <w:style w:type="paragraph" w:styleId="BalloonText">
    <w:name w:val="Balloon Text"/>
    <w:basedOn w:val="Normal"/>
    <w:link w:val="BalloonTextChar"/>
    <w:uiPriority w:val="99"/>
    <w:semiHidden/>
    <w:unhideWhenUsed/>
    <w:rsid w:val="003F442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F442C"/>
    <w:rPr>
      <w:rFonts w:ascii="Tahoma" w:hAnsi="Tahoma" w:cs="Angsana New"/>
      <w:sz w:val="16"/>
      <w:szCs w:val="20"/>
    </w:rPr>
  </w:style>
  <w:style w:type="paragraph" w:styleId="Caption">
    <w:name w:val="caption"/>
    <w:basedOn w:val="Normal"/>
    <w:next w:val="Normal"/>
    <w:uiPriority w:val="35"/>
    <w:unhideWhenUsed/>
    <w:qFormat/>
    <w:rsid w:val="003F442C"/>
    <w:pPr>
      <w:spacing w:line="240" w:lineRule="auto"/>
    </w:pPr>
    <w:rPr>
      <w:b/>
      <w:bCs/>
      <w:color w:val="4F81BD" w:themeColor="accent1"/>
      <w:sz w:val="18"/>
      <w:szCs w:val="22"/>
    </w:rPr>
  </w:style>
  <w:style w:type="paragraph" w:styleId="ListParagraph">
    <w:name w:val="List Paragraph"/>
    <w:basedOn w:val="Normal"/>
    <w:uiPriority w:val="34"/>
    <w:qFormat/>
    <w:rsid w:val="00460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1EFE9-9B87-4E44-9EFA-8A0F0133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Aker Solutions</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Peymani, Ehsan</dc:creator>
  <cp:keywords/>
  <dc:description/>
  <cp:lastModifiedBy>Peymani, Ehsan</cp:lastModifiedBy>
  <cp:revision>6</cp:revision>
  <dcterms:created xsi:type="dcterms:W3CDTF">2015-06-18T07:50:00Z</dcterms:created>
  <dcterms:modified xsi:type="dcterms:W3CDTF">2015-06-18T14:13:00Z</dcterms:modified>
</cp:coreProperties>
</file>